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5"/>
          <w:szCs w:val="35"/>
        </w:rPr>
      </w:pPr>
      <w:r>
        <w:rPr>
          <w:rFonts w:ascii="TimesNewRomanPS-BoldMT" w:hAnsi="TimesNewRomanPS-BoldMT" w:cs="TimesNewRomanPS-BoldMT"/>
          <w:b/>
          <w:bCs/>
          <w:color w:val="000000"/>
          <w:sz w:val="35"/>
          <w:szCs w:val="35"/>
        </w:rPr>
        <w:t>Notice of Privacy Practices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THIS NOTICE DESCRIBES HOW MEDICAL INFORMATION ABOUT YOU MAY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BE USED AND DISCLOSED AND HOW YOU CAN GET ACCESS TO THIS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INFORMATION. PLEASE REVIEW IT CAREFULLY.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Pursuant to the Health Insurance Portability and Accountability Act of 1996 (HIPAA),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you have the right to adequate notice of the uses and disclosures of your protected health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 (“PHI”) (i.e., information that discloses your identity or leads to disclosure of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your identity) that may be made by this medical practice. You are also entitled to a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notice of your rights and the duties of this practice with respect to your protected health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We respect your right to privacy and understand that your medical information is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personal to you. In order to provide medical services to you, we create paper and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electronic records about your health and the care we provide. Your protected health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information is confidential and this notice is intended to help you understand how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our</w:t>
      </w:r>
      <w:proofErr w:type="gramEnd"/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practice uses and discloses your protected health information and what rights you have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with respect to your medical information. To protect your privacy when calling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our</w:t>
      </w:r>
      <w:proofErr w:type="gramEnd"/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office you will be asked to identify yourself by giving your name and date of birth.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Required by Law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Our practice has the following duties with respect to your protected health information: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We are required by law to maintain the privacy of your protected health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We must provide you with notice of our legal duties and privacy practices with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respect to protected health information.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We must abide by the terms of the notice of privacy practices that is currently in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effect.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How We May Use and Disclose Your Information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following describes how our practice is permitted by law to share your protected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health information with others in order to provide you with medical care. This notice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does not describe every use or disclosure our practice makes; it is intended as a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general overview.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Medical Treatment. </w:t>
      </w:r>
      <w:r>
        <w:rPr>
          <w:rFonts w:ascii="TimesNewRomanPSMT" w:hAnsi="TimesNewRomanPSMT" w:cs="TimesNewRomanPSMT"/>
          <w:color w:val="000000"/>
          <w:sz w:val="24"/>
          <w:szCs w:val="24"/>
        </w:rPr>
        <w:t>We may need to share information about you in order to provide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medical care to you. For example, we may share information with other physicians,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nurses or healthcare professionals entering information into your medical records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relating to your medical care and treatment. We may share information about you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including x -rays, prescriptions and requests for lab work.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Payment. </w:t>
      </w:r>
      <w:r>
        <w:rPr>
          <w:rFonts w:ascii="TimesNewRomanPSMT" w:hAnsi="TimesNewRomanPSMT" w:cs="TimesNewRomanPSMT"/>
          <w:color w:val="000000"/>
          <w:sz w:val="24"/>
          <w:szCs w:val="24"/>
        </w:rPr>
        <w:t>We may need to disclose information about the treatment, procedures or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care our practice provided to you in order to bill and receive payment for services we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provided. We may share this information with you, an insurance company or any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third party responsible for payment. We may also need to disclose your protected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health information about you with your health plan and/or referring physician in order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obtain prior authorization for treatment, to determine whether payment for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treatment is covered by your plan or to facilitate payment of a referring physician.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Healthcare Operations.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 order to help us run our practice more efficiently and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provide better patient care, we may use and disclose your protected health information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Business Associates who need to use or disclose your information to provide a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service for our medical practice, such as our billing company or software vendors who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provide assistance with data management on our behalf.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Required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By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Law</w:t>
      </w:r>
      <w:r>
        <w:rPr>
          <w:rFonts w:ascii="TimesNewRomanPSMT" w:hAnsi="TimesNewRomanPSMT" w:cs="TimesNewRomanPSMT"/>
          <w:color w:val="000000"/>
          <w:sz w:val="24"/>
          <w:szCs w:val="24"/>
        </w:rPr>
        <w:t>. We will disclose medical information related to you if required to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 so by state, federal or local law.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Public Health Activities/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Risks 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Your medical information may be disclosed to a public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health authority that is authorized by law to collect or receive such information for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public health activities in the following circumstances: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to prevent or control disease, injury or disability;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to report births or deaths;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to report child abuse or neglect;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to report reactions to medications or product defects;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5) to notify individuals of product recalls;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6) to notify a person who may have been exposed to a communicable disease or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at risk of contracting or spreading a disease or condition;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7) If our practice reasonably believes a person is the victim of abuse, neglect, or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domestic violence, we may disclose protected health information to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appropriate authority. We will only make this disclosure if you agree to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disclosure or we are required or authorized to do so by law without you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permission.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Appointment Reminders or Treatment Alternatives</w:t>
      </w:r>
      <w:r>
        <w:rPr>
          <w:rFonts w:ascii="TimesNewRomanPSMT" w:hAnsi="TimesNewRomanPSMT" w:cs="TimesNewRomanPSMT"/>
          <w:color w:val="000000"/>
          <w:sz w:val="24"/>
          <w:szCs w:val="24"/>
        </w:rPr>
        <w:t>. Our practice may use and disclose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medical information about you to provide you with reminders that you are due for care or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you have an upcoming appointment. We may also wish to provide you with information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on treatment alternatives or other health related benefits that may be of interest to you.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We may contact you by phone, fax or e-mail. We will make every effort to protect your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privacy when leaving a message for you and try to reveal as little confidential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 as possible (e.g., when leaving a message on your answering machine that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may be heard by others).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Research. </w:t>
      </w:r>
      <w:r>
        <w:rPr>
          <w:rFonts w:ascii="TimesNewRomanPSMT" w:hAnsi="TimesNewRomanPSMT" w:cs="TimesNewRomanPSMT"/>
          <w:color w:val="000000"/>
          <w:sz w:val="24"/>
          <w:szCs w:val="24"/>
        </w:rPr>
        <w:t>Under certain circumstances, our practice may use or disclose your protected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health information for research purposes. Our practice cannot use or disclose information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about you without your written authorization. Our practice may also disclose information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about you in preparing to conduct research (e.g., to help them find patients who may be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qualified to participate in a particular study), but your information will not leave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our</w:t>
      </w:r>
      <w:proofErr w:type="gramEnd"/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practice. We will make all attempts to make your information non-identifiable. If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however, the researcher will have access to information that will identify you we will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seek to obtain your permission. We will always obtain your specific authorization if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required by law.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To Avert Serious Threat to Health or Safety. </w:t>
      </w:r>
      <w:r>
        <w:rPr>
          <w:rFonts w:ascii="TimesNewRomanPSMT" w:hAnsi="TimesNewRomanPSMT" w:cs="TimesNewRomanPSMT"/>
          <w:color w:val="000000"/>
          <w:sz w:val="24"/>
          <w:szCs w:val="24"/>
        </w:rPr>
        <w:t>If our practice believes, in good faith, that a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use or disclosure of your medical information is necessary to prevent or lesson a serious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and imminent threat to the health or safety of a person or the public, we may disclose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your medical information.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Worker’s Compensation</w:t>
      </w:r>
      <w:r>
        <w:rPr>
          <w:rFonts w:ascii="TimesNewRomanPSMT" w:hAnsi="TimesNewRomanPSMT" w:cs="TimesNewRomanPSMT"/>
          <w:color w:val="000000"/>
          <w:sz w:val="24"/>
          <w:szCs w:val="24"/>
        </w:rPr>
        <w:t>. We may release medical information about you for work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related illness or injury for workers’ compensation or other related programs.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Health Oversight Activities</w:t>
      </w:r>
      <w:r>
        <w:rPr>
          <w:rFonts w:ascii="TimesNewRomanPSMT" w:hAnsi="TimesNewRomanPSMT" w:cs="TimesNewRomanPSMT"/>
          <w:color w:val="000000"/>
          <w:sz w:val="24"/>
          <w:szCs w:val="24"/>
        </w:rPr>
        <w:t>. Your protected health information may be disclosed to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federal, state or local authorities as part of an investigation or government activity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authorized by law. This may include audits, civil, administrative or criminal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investigations, inspections, licensure or disciplinary actions or other activities necessary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 the oversight of the health care system, government benefit programs and compliance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with government regulatory programs or civil rights laws.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Law Enforcement</w:t>
      </w:r>
      <w:r>
        <w:rPr>
          <w:rFonts w:ascii="TimesNewRomanPSMT" w:hAnsi="TimesNewRomanPSMT" w:cs="TimesNewRomanPSMT"/>
          <w:color w:val="000000"/>
          <w:sz w:val="24"/>
          <w:szCs w:val="24"/>
        </w:rPr>
        <w:t>. We may disclose your protected health information to law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enforcement individuals if we are required to do so by law. We may also disclose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medical information about you in compliance with a court order, warrant or subpoena or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summons issued by the court. We will make best efforts to contact you about these types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of requests so that you can obtain an order restricting or prohibiting disclosure of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 requested. We may also use such information to defend ourselves in actions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 threatened actions that may be brought against our practice.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Coroners, Medical Examiners and Funeral Directors. </w:t>
      </w:r>
      <w:r>
        <w:rPr>
          <w:rFonts w:ascii="TimesNewRomanPSMT" w:hAnsi="TimesNewRomanPSMT" w:cs="TimesNewRomanPSMT"/>
          <w:color w:val="000000"/>
          <w:sz w:val="24"/>
          <w:szCs w:val="24"/>
        </w:rPr>
        <w:t>We may release protected health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 to a coroner or medical examiner for the purposes of identification,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determining the cause of death or other duties as authorized by law. We may also release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medical information to funeral directors as necessary to carry out their duties with respect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the deceased.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Organ, Eye, Tissue Donation</w:t>
      </w:r>
      <w:r>
        <w:rPr>
          <w:rFonts w:ascii="TimesNewRomanPSMT" w:hAnsi="TimesNewRomanPSMT" w:cs="TimesNewRomanPSMT"/>
          <w:color w:val="000000"/>
          <w:sz w:val="24"/>
          <w:szCs w:val="24"/>
        </w:rPr>
        <w:t>. If you are an organ donor, we may disclose your protected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health information to organ procurement organizations, or other entities that facilitate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tissue donation or transplantation.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Inmates</w:t>
      </w:r>
      <w:r>
        <w:rPr>
          <w:rFonts w:ascii="TimesNewRomanPSMT" w:hAnsi="TimesNewRomanPSMT" w:cs="TimesNewRomanPSMT"/>
          <w:color w:val="000000"/>
          <w:sz w:val="24"/>
          <w:szCs w:val="24"/>
        </w:rPr>
        <w:t>. If you are an inmate of a correctional institution or within the custody of law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enforcement officials, we may disclose medical information about you to allow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institution to provide you with medical care, to protect the health and safety of yourself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and others, or for the safety and security of the correctional institution.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Other uses and disclosures will be made only with your written authorization and you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may revoke your authorization at any time.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Patient Rights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You have the following rights with the respect to your protected health information: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Right to Receive Personal Information Confidentiality</w:t>
      </w:r>
      <w:r>
        <w:rPr>
          <w:rFonts w:ascii="TimesNewRomanPSMT" w:hAnsi="TimesNewRomanPSMT" w:cs="TimesNewRomanPSMT"/>
          <w:color w:val="000000"/>
          <w:sz w:val="24"/>
          <w:szCs w:val="24"/>
        </w:rPr>
        <w:t>. You have the right to receive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confidential communications of your protected health information by alternate means or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at alternate locations. For example, if you would like for us only to communicate with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you at home, and never at your workplace or to send information to you on your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workplace e-mail, you may request this of our practice. You must make this request in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writing but do not need to disclose the reason for your request. We will attempt to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accommodate all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reasonable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requests. Please be specific as to how or where you wish us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communicate with you.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Right to Inspect and Copy</w:t>
      </w:r>
      <w:r>
        <w:rPr>
          <w:rFonts w:ascii="TimesNewRomanPSMT" w:hAnsi="TimesNewRomanPSMT" w:cs="TimesNewRomanPSMT"/>
          <w:color w:val="000000"/>
          <w:sz w:val="24"/>
          <w:szCs w:val="24"/>
        </w:rPr>
        <w:t>. You have the right to inspect and copy your medical record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that has been created to treat you and is used to make decisions about your care. This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includes medical and billing records. Records related to your care may also be disclosed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an authorized person such as a parent or guardian upon proper proof of a legitimate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legal relationship. You must submit your request in writing to inspect and copy your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records. If you would like to copy your records, our practice may charge you fees for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cost of copying records, mail or other minimal costs associated with your request.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Right to Amend</w:t>
      </w:r>
      <w:r>
        <w:rPr>
          <w:rFonts w:ascii="TimesNewRomanPSMT" w:hAnsi="TimesNewRomanPSMT" w:cs="TimesNewRomanPSMT"/>
          <w:color w:val="000000"/>
          <w:sz w:val="24"/>
          <w:szCs w:val="24"/>
        </w:rPr>
        <w:t>. If you think there is information in your record that may be inaccurate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 incomplete, you have the right to request an amendment or clarification of information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your record. Your request to make an amendment to your record must include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following and may be refused if the following elements are not met: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Submit your request in writing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Describe what you would like the amendment to say and your reasoning for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why the change should be made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3) The amendment must be dated, signed by you and notarized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Please note that we will not change information created by third parties, if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 is not part of the medical information kept by our practice or we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believe the information you provided to us is inaccurate or incomplete.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We reserve the right to deny your request if we have reason to believe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 is accurate.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Right to Restrict Uses and Disclosures. </w:t>
      </w:r>
      <w:r>
        <w:rPr>
          <w:rFonts w:ascii="TimesNewRomanPSMT" w:hAnsi="TimesNewRomanPSMT" w:cs="TimesNewRomanPSMT"/>
          <w:color w:val="000000"/>
          <w:sz w:val="24"/>
          <w:szCs w:val="24"/>
        </w:rPr>
        <w:t>You have the right to request restrictions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on how our practice makes certain uses and disclosures of your personal health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 for treatment, payment or healthcare operations. You may restrict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how much information we may provide to family members regarding your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treatment or payment for your care. You may also restrict certain types of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marketing materials related to your care or treatment.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We are not required to agree to your request or we may not be able to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comply with your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request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but we will do all that we can to accommodate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your request. If we agree to your request, we must comply. However, if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information is required to provide emergency treatment to you, we will not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comply. </w:t>
      </w:r>
      <w:r>
        <w:rPr>
          <w:rFonts w:ascii="TimesNewRomanPSMT" w:hAnsi="TimesNewRomanPSMT" w:cs="TimesNewRomanPSMT"/>
          <w:color w:val="000000"/>
          <w:sz w:val="24"/>
          <w:szCs w:val="24"/>
        </w:rPr>
        <w:t>Your request must be in writing and include the following: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what information you would like to limit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whether you want to limit our use, or disclosure of both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to whom you want the limits to apply (e.g., disclosures to parents,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children, spouse,</w:t>
      </w:r>
      <w:r w:rsidR="00C4186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etc</w:t>
      </w:r>
      <w:r w:rsidR="006B085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Right to an Accounting of uses and Disclosures</w:t>
      </w:r>
      <w:r>
        <w:rPr>
          <w:rFonts w:ascii="TimesNewRomanPSMT" w:hAnsi="TimesNewRomanPSMT" w:cs="TimesNewRomanPSMT"/>
          <w:color w:val="000000"/>
          <w:sz w:val="24"/>
          <w:szCs w:val="24"/>
        </w:rPr>
        <w:t>. You have the right to receive an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accounting of the disclosures of your protected health information that our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practice makes for purposes other than treatment, payment or healthcare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operations. All requests must be submitted in writing. All requests must be for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disclosures dated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AFTER April 14, 2003.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All requests must state a time period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not longer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than six (6) years back.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One request in a twelve-month period will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be provided to you at no charge. We may charge you a fee for all additional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requests within a twelve-month period. We will notify you as to the cost of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fulfilling your additional request and allow you the opportunity to modify it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before fees are due.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All requests should be submitted to the reception desk for appropriate processing.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Right to Copy of Notice</w:t>
      </w:r>
      <w:r>
        <w:rPr>
          <w:rFonts w:ascii="TimesNewRomanPSMT" w:hAnsi="TimesNewRomanPSMT" w:cs="TimesNewRomanPSMT"/>
          <w:color w:val="000000"/>
          <w:sz w:val="24"/>
          <w:szCs w:val="24"/>
        </w:rPr>
        <w:t>. You have the right to obtain a copy of our notice of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privacy practices upon request at any time.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Changes to This Notice</w:t>
      </w:r>
      <w:r>
        <w:rPr>
          <w:rFonts w:ascii="TimesNewRomanPSMT" w:hAnsi="TimesNewRomanPSMT" w:cs="TimesNewRomanPSMT"/>
          <w:color w:val="000000"/>
          <w:sz w:val="24"/>
          <w:szCs w:val="24"/>
        </w:rPr>
        <w:t>. Our practice is required to abide by the terms of this notice,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which is currently in effect. We reserve the right to change the terms of this notice, and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make the new notice provisions effective for all protected health information we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already have about you and may obtain in the future. If we change our notice, we will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 notice of this change thirty (30) days prior to making the change effective. All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revised notices will be promptly posted and made available to you in our waiting room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and on our website. You may also request a current Notice when you visit our office.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Changes to our notice will only be effective on the date that is reflected at the bottom of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last page on the revised Notice.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Practice Contact</w:t>
      </w:r>
      <w:r>
        <w:rPr>
          <w:rFonts w:ascii="TimesNewRomanPSMT" w:hAnsi="TimesNewRomanPSMT" w:cs="TimesNewRomanPSMT"/>
          <w:color w:val="000000"/>
          <w:sz w:val="24"/>
          <w:szCs w:val="24"/>
        </w:rPr>
        <w:t>. If you would like more information about this notice, please contact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Deborah Mendez-Vigo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at 844-735-3233. If you have any complaints regarding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our</w:t>
      </w:r>
      <w:proofErr w:type="gramEnd"/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privacy practices, please address your complaint to Deborah Mendez-Vigo in writing and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follow the designated complaint process below.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Complaints</w:t>
      </w:r>
      <w:r>
        <w:rPr>
          <w:rFonts w:ascii="TimesNewRomanPSMT" w:hAnsi="TimesNewRomanPSMT" w:cs="TimesNewRomanPSMT"/>
          <w:color w:val="000000"/>
          <w:sz w:val="24"/>
          <w:szCs w:val="24"/>
        </w:rPr>
        <w:t>. If you believe your privacy rights may have been violated or you become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aware of a privacy concern you would like to report to our practice, please follow this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complaint process: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Send a written letter to the practice contact named above, including the following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information: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Name and address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Social Security Number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Detailed description of the circumstances surrounding your complaint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including dates, times and any relevant information to help us understand your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complaint.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Contact information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Signature and date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Please allow fourteen (14) business days for an answer from our practice regarding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your complaint.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If you are not satisfied with our response to your complaint, you may notify the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Secretary of the Department of Health and Human Services.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Please note, all concerns or complaints regarding your protected health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information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important to our practice. There will be no retaliation against you for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filing a complaint with our office.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Electronic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Notice 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 are also required to prominently post our Notice of Privacy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Practices on our medical practice Website. You can find this notice at</w:t>
      </w:r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FF"/>
          <w:sz w:val="24"/>
          <w:szCs w:val="24"/>
        </w:rPr>
        <w:t>www.releafenow.</w:t>
      </w:r>
      <w:r w:rsidR="006B085E">
        <w:rPr>
          <w:rFonts w:ascii="TimesNewRomanPSMT" w:hAnsi="TimesNewRomanPSMT" w:cs="TimesNewRomanPSMT"/>
          <w:color w:val="0000FF"/>
          <w:sz w:val="24"/>
          <w:szCs w:val="24"/>
        </w:rPr>
        <w:t>org</w:t>
      </w:r>
      <w:bookmarkStart w:id="0" w:name="_GoBack"/>
      <w:bookmarkEnd w:id="0"/>
    </w:p>
    <w:p w:rsidR="00900739" w:rsidRDefault="00900739" w:rsidP="00900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Date of Last Revision. May 16, 2008</w:t>
      </w:r>
    </w:p>
    <w:p w:rsidR="002B1435" w:rsidRDefault="00900739" w:rsidP="00900739"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Effective Date. January 2, 2003</w:t>
      </w:r>
    </w:p>
    <w:sectPr w:rsidR="002B1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739"/>
    <w:rsid w:val="002B1435"/>
    <w:rsid w:val="00461CBC"/>
    <w:rsid w:val="00472958"/>
    <w:rsid w:val="006B085E"/>
    <w:rsid w:val="00900739"/>
    <w:rsid w:val="00C4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008E"/>
  <w15:docId w15:val="{746312CD-68B0-48BB-8F7E-F0895EF8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 Mendez-Vigo</cp:lastModifiedBy>
  <cp:revision>4</cp:revision>
  <dcterms:created xsi:type="dcterms:W3CDTF">2018-06-21T16:46:00Z</dcterms:created>
  <dcterms:modified xsi:type="dcterms:W3CDTF">2019-03-07T17:29:00Z</dcterms:modified>
</cp:coreProperties>
</file>