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A3" w:rsidRPr="001853A3" w:rsidRDefault="001853A3" w:rsidP="002F1195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color w:val="FF0000"/>
          <w:sz w:val="24"/>
          <w:szCs w:val="24"/>
        </w:rPr>
        <w:t>AMENDED 5/4/2018</w:t>
      </w:r>
    </w:p>
    <w:p w:rsidR="001853A3" w:rsidRDefault="001853A3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53A3" w:rsidRDefault="001853A3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 xml:space="preserve">Farmington </w:t>
      </w:r>
      <w:r w:rsidR="005E00B5">
        <w:rPr>
          <w:rFonts w:ascii="Bookman Old Style" w:hAnsi="Bookman Old Style"/>
          <w:b/>
          <w:sz w:val="24"/>
          <w:szCs w:val="24"/>
        </w:rPr>
        <w:t>Plan Commission</w:t>
      </w:r>
    </w:p>
    <w:p w:rsidR="008070C6" w:rsidRPr="008070C6" w:rsidRDefault="005D08EA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May 14, 2018 at 7:00pm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E913 Prairie View Ln</w:t>
      </w:r>
    </w:p>
    <w:p w:rsidR="002F1195" w:rsidRPr="008070C6" w:rsidRDefault="008070C6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www.</w:t>
      </w:r>
      <w:r w:rsidR="002F1195" w:rsidRPr="008070C6">
        <w:rPr>
          <w:rFonts w:ascii="Bookman Old Style" w:hAnsi="Bookman Old Style"/>
          <w:b/>
          <w:sz w:val="24"/>
          <w:szCs w:val="24"/>
        </w:rPr>
        <w:t>farmington-waupaca.com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Default="002F1195" w:rsidP="008070C6">
      <w:pPr>
        <w:rPr>
          <w:rFonts w:ascii="Bookman Old Style" w:hAnsi="Bookman Old Style"/>
          <w:b/>
          <w:sz w:val="24"/>
          <w:szCs w:val="24"/>
        </w:rPr>
      </w:pPr>
    </w:p>
    <w:p w:rsidR="008070C6" w:rsidRDefault="008070C6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Call to Order:</w:t>
      </w:r>
    </w:p>
    <w:p w:rsidR="008070C6" w:rsidRDefault="008070C6" w:rsidP="008070C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</w:t>
      </w:r>
      <w:r w:rsidR="00067FB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Meeting Statement</w:t>
      </w:r>
      <w:r w:rsidR="00067FBC">
        <w:rPr>
          <w:rFonts w:ascii="Bookman Old Style" w:hAnsi="Bookman Old Style"/>
          <w:b/>
          <w:sz w:val="24"/>
          <w:szCs w:val="24"/>
        </w:rPr>
        <w:t xml:space="preserve">: </w:t>
      </w:r>
      <w:r w:rsidR="00067FBC">
        <w:rPr>
          <w:rFonts w:ascii="Bookman Old Style" w:hAnsi="Bookman Old Style"/>
          <w:sz w:val="24"/>
          <w:szCs w:val="24"/>
        </w:rPr>
        <w:t>This meeting and all meetings of this Town</w:t>
      </w:r>
      <w:r w:rsidR="00364A41">
        <w:rPr>
          <w:rFonts w:ascii="Bookman Old Style" w:hAnsi="Bookman Old Style"/>
          <w:sz w:val="24"/>
          <w:szCs w:val="24"/>
        </w:rPr>
        <w:t xml:space="preserve"> Plan Commission </w:t>
      </w:r>
      <w:r w:rsidR="00067FBC">
        <w:rPr>
          <w:rFonts w:ascii="Bookman Old Style" w:hAnsi="Bookman Old Style"/>
          <w:sz w:val="24"/>
          <w:szCs w:val="24"/>
        </w:rPr>
        <w:t>are open to the public. Proper notice has b</w:t>
      </w:r>
      <w:r w:rsidR="005E00B5">
        <w:rPr>
          <w:rFonts w:ascii="Bookman Old Style" w:hAnsi="Bookman Old Style"/>
          <w:sz w:val="24"/>
          <w:szCs w:val="24"/>
        </w:rPr>
        <w:t>een posted and given to the press</w:t>
      </w:r>
      <w:r w:rsidR="00067FBC">
        <w:rPr>
          <w:rFonts w:ascii="Bookman Old Style" w:hAnsi="Bookman Old Style"/>
          <w:sz w:val="24"/>
          <w:szCs w:val="24"/>
        </w:rPr>
        <w:t>, in accordance with Wisconsin Statutes, so the citizens may be aware of the time, place and agenda of this meeting.</w:t>
      </w:r>
    </w:p>
    <w:p w:rsidR="00067FBC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Roll Call:</w:t>
      </w:r>
    </w:p>
    <w:p w:rsidR="005E00B5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Agenda:</w:t>
      </w:r>
    </w:p>
    <w:p w:rsidR="00067FBC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Min</w:t>
      </w:r>
      <w:r w:rsidR="00067FBC">
        <w:rPr>
          <w:rFonts w:ascii="Bookman Old Style" w:hAnsi="Bookman Old Style"/>
          <w:b/>
          <w:sz w:val="24"/>
          <w:szCs w:val="24"/>
        </w:rPr>
        <w:t>utes of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5D08EA">
        <w:rPr>
          <w:rFonts w:ascii="Bookman Old Style" w:hAnsi="Bookman Old Style"/>
          <w:b/>
          <w:sz w:val="24"/>
          <w:szCs w:val="24"/>
        </w:rPr>
        <w:t>May 2</w:t>
      </w:r>
      <w:r w:rsidR="00B44BA0">
        <w:rPr>
          <w:rFonts w:ascii="Bookman Old Style" w:hAnsi="Bookman Old Style"/>
          <w:b/>
          <w:sz w:val="24"/>
          <w:szCs w:val="24"/>
        </w:rPr>
        <w:t>, 2018</w:t>
      </w: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New Business:</w:t>
      </w:r>
    </w:p>
    <w:p w:rsidR="00F47E0C" w:rsidRDefault="00A01CCA" w:rsidP="00337C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1) </w:t>
      </w:r>
      <w:r w:rsidR="002E3E82">
        <w:rPr>
          <w:rFonts w:ascii="Bookman Old Style" w:hAnsi="Bookman Old Style"/>
          <w:sz w:val="24"/>
          <w:szCs w:val="24"/>
        </w:rPr>
        <w:t>Recommend for approval Comprehensive Plan Amendment to include Farmland Preservation</w:t>
      </w:r>
      <w:r>
        <w:rPr>
          <w:rFonts w:ascii="Bookman Old Style" w:hAnsi="Bookman Old Style"/>
          <w:sz w:val="24"/>
          <w:szCs w:val="24"/>
        </w:rPr>
        <w:t>.</w:t>
      </w:r>
      <w:r w:rsidR="00337C0E">
        <w:rPr>
          <w:rFonts w:ascii="Bookman Old Style" w:hAnsi="Bookman Old Style"/>
          <w:sz w:val="24"/>
          <w:szCs w:val="24"/>
        </w:rPr>
        <w:t xml:space="preserve"> Ryan Brown, Waupaca County Planning &amp; Zoning Director and Brian </w:t>
      </w:r>
      <w:proofErr w:type="spellStart"/>
      <w:r w:rsidR="00337C0E">
        <w:rPr>
          <w:rFonts w:ascii="Bookman Old Style" w:hAnsi="Bookman Old Style"/>
          <w:sz w:val="24"/>
          <w:szCs w:val="24"/>
        </w:rPr>
        <w:t>Haase</w:t>
      </w:r>
      <w:proofErr w:type="spellEnd"/>
      <w:r w:rsidR="00337C0E">
        <w:rPr>
          <w:rFonts w:ascii="Bookman Old Style" w:hAnsi="Bookman Old Style"/>
          <w:sz w:val="24"/>
          <w:szCs w:val="24"/>
        </w:rPr>
        <w:t>, Waupaca County Land &amp; Water Conservationist may be present for any question/answer period.</w:t>
      </w:r>
    </w:p>
    <w:p w:rsidR="001853A3" w:rsidRDefault="001853A3" w:rsidP="00337C0E">
      <w:pPr>
        <w:rPr>
          <w:rFonts w:ascii="Bookman Old Style" w:hAnsi="Bookman Old Style"/>
          <w:sz w:val="24"/>
          <w:szCs w:val="24"/>
        </w:rPr>
      </w:pPr>
    </w:p>
    <w:p w:rsidR="001853A3" w:rsidRPr="001853A3" w:rsidRDefault="001853A3" w:rsidP="00337C0E">
      <w:pPr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color w:val="FF0000"/>
          <w:sz w:val="24"/>
          <w:szCs w:val="24"/>
        </w:rPr>
        <w:t>1a) Approve Resolution No. 5/14/18(2018) Approving an Amendment to the Comprehensive Plan for the Town of Farmington, Waupaca, County</w:t>
      </w:r>
    </w:p>
    <w:p w:rsidR="00A01CCA" w:rsidRDefault="00A01CCA" w:rsidP="00337C0E">
      <w:pPr>
        <w:rPr>
          <w:rFonts w:ascii="Bookman Old Style" w:hAnsi="Bookman Old Style"/>
          <w:sz w:val="24"/>
          <w:szCs w:val="24"/>
        </w:rPr>
      </w:pPr>
    </w:p>
    <w:p w:rsidR="00A01CCA" w:rsidRDefault="00A01CCA" w:rsidP="00337C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2) </w:t>
      </w:r>
      <w:r w:rsidR="002E3E82">
        <w:rPr>
          <w:rFonts w:ascii="Bookman Old Style" w:hAnsi="Bookman Old Style"/>
          <w:sz w:val="24"/>
          <w:szCs w:val="24"/>
        </w:rPr>
        <w:t>Recommend for</w:t>
      </w:r>
      <w:r>
        <w:rPr>
          <w:rFonts w:ascii="Bookman Old Style" w:hAnsi="Bookman Old Style"/>
          <w:sz w:val="24"/>
          <w:szCs w:val="24"/>
        </w:rPr>
        <w:t xml:space="preserve"> appr</w:t>
      </w:r>
      <w:r w:rsidR="002E3E82">
        <w:rPr>
          <w:rFonts w:ascii="Bookman Old Style" w:hAnsi="Bookman Old Style"/>
          <w:sz w:val="24"/>
          <w:szCs w:val="24"/>
        </w:rPr>
        <w:t>oval</w:t>
      </w:r>
      <w:r w:rsidR="005D08EA">
        <w:rPr>
          <w:rFonts w:ascii="Bookman Old Style" w:hAnsi="Bookman Old Style"/>
          <w:sz w:val="24"/>
          <w:szCs w:val="24"/>
        </w:rPr>
        <w:t xml:space="preserve"> re-zones necessary for Farmland Preservation to be sent to the Town Board.</w:t>
      </w:r>
    </w:p>
    <w:p w:rsidR="001853A3" w:rsidRDefault="001853A3" w:rsidP="00337C0E">
      <w:pPr>
        <w:rPr>
          <w:rFonts w:ascii="Bookman Old Style" w:hAnsi="Bookman Old Style"/>
          <w:sz w:val="24"/>
          <w:szCs w:val="24"/>
        </w:rPr>
      </w:pPr>
    </w:p>
    <w:p w:rsidR="001853A3" w:rsidRDefault="001853A3" w:rsidP="00337C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2E3E82" w:rsidRDefault="001853A3" w:rsidP="00F47E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2E3E82">
        <w:rPr>
          <w:rFonts w:ascii="Bookman Old Style" w:hAnsi="Bookman Old Style"/>
          <w:sz w:val="24"/>
          <w:szCs w:val="24"/>
        </w:rPr>
        <w:t xml:space="preserve">3) Discuss/approve development project on </w:t>
      </w:r>
      <w:proofErr w:type="spellStart"/>
      <w:r w:rsidR="002E3E82">
        <w:rPr>
          <w:rFonts w:ascii="Bookman Old Style" w:hAnsi="Bookman Old Style"/>
          <w:sz w:val="24"/>
          <w:szCs w:val="24"/>
        </w:rPr>
        <w:t>Cty</w:t>
      </w:r>
      <w:proofErr w:type="spellEnd"/>
      <w:r w:rsidR="002E3E82">
        <w:rPr>
          <w:rFonts w:ascii="Bookman Old Style" w:hAnsi="Bookman Old Style"/>
          <w:sz w:val="24"/>
          <w:szCs w:val="24"/>
        </w:rPr>
        <w:t xml:space="preserve"> Rd QQ and King Rd.</w:t>
      </w:r>
    </w:p>
    <w:p w:rsidR="00A16903" w:rsidRPr="00F47E0C" w:rsidRDefault="00052A8C" w:rsidP="00F47E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8660F9" w:rsidRPr="00425549" w:rsidRDefault="00442AFC" w:rsidP="008660F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</w:p>
    <w:p w:rsidR="005E00B5" w:rsidRPr="00425549" w:rsidRDefault="00425549" w:rsidP="00425549">
      <w:pPr>
        <w:ind w:left="2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D354DE">
        <w:rPr>
          <w:rFonts w:ascii="Bookman Old Style" w:hAnsi="Bookman Old Style"/>
          <w:b/>
          <w:sz w:val="24"/>
          <w:szCs w:val="24"/>
        </w:rPr>
        <w:t>2</w:t>
      </w:r>
      <w:r>
        <w:rPr>
          <w:rFonts w:ascii="Bookman Old Style" w:hAnsi="Bookman Old Style"/>
          <w:b/>
          <w:sz w:val="24"/>
          <w:szCs w:val="24"/>
        </w:rPr>
        <w:t xml:space="preserve">) </w:t>
      </w:r>
      <w:r w:rsidR="005E00B5" w:rsidRPr="00425549">
        <w:rPr>
          <w:rFonts w:ascii="Bookman Old Style" w:hAnsi="Bookman Old Style"/>
          <w:b/>
          <w:sz w:val="24"/>
          <w:szCs w:val="24"/>
        </w:rPr>
        <w:t>Adjournment</w:t>
      </w:r>
    </w:p>
    <w:p w:rsidR="005E00B5" w:rsidRPr="005E00B5" w:rsidRDefault="005E00B5" w:rsidP="005E00B5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5E00B5">
      <w:pPr>
        <w:rPr>
          <w:rFonts w:ascii="Bookman Old Style" w:hAnsi="Bookman Old Style"/>
          <w:b/>
          <w:sz w:val="24"/>
          <w:szCs w:val="24"/>
        </w:rPr>
      </w:pPr>
    </w:p>
    <w:p w:rsidR="00B44BA0" w:rsidRDefault="00B44BA0" w:rsidP="005E00B5">
      <w:pPr>
        <w:rPr>
          <w:rFonts w:ascii="Bookman Old Style" w:hAnsi="Bookman Old Style"/>
          <w:b/>
          <w:sz w:val="24"/>
          <w:szCs w:val="24"/>
        </w:rPr>
      </w:pPr>
    </w:p>
    <w:p w:rsidR="00B44BA0" w:rsidRDefault="00B44BA0" w:rsidP="005E00B5">
      <w:pPr>
        <w:rPr>
          <w:rFonts w:ascii="Bookman Old Style" w:hAnsi="Bookman Old Style"/>
          <w:b/>
          <w:sz w:val="24"/>
          <w:szCs w:val="24"/>
        </w:rPr>
      </w:pPr>
    </w:p>
    <w:p w:rsidR="00B44BA0" w:rsidRDefault="00B44BA0" w:rsidP="005E00B5">
      <w:pPr>
        <w:rPr>
          <w:rFonts w:ascii="Bookman Old Style" w:hAnsi="Bookman Old Style"/>
          <w:b/>
          <w:sz w:val="24"/>
          <w:szCs w:val="24"/>
        </w:rPr>
      </w:pPr>
    </w:p>
    <w:p w:rsidR="00757AEA" w:rsidRDefault="008660F9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Posted</w:t>
      </w:r>
      <w:r w:rsidR="00757AEA">
        <w:rPr>
          <w:rFonts w:ascii="Bookman Old Style" w:hAnsi="Bookman Old Style"/>
          <w:b/>
          <w:sz w:val="24"/>
          <w:szCs w:val="24"/>
        </w:rPr>
        <w:t xml:space="preserve"> </w:t>
      </w:r>
      <w:r w:rsidR="005D08EA">
        <w:rPr>
          <w:rFonts w:ascii="Bookman Old Style" w:hAnsi="Bookman Old Style"/>
          <w:b/>
          <w:sz w:val="24"/>
          <w:szCs w:val="24"/>
        </w:rPr>
        <w:t>May 7</w:t>
      </w:r>
      <w:r w:rsidR="00337C0E">
        <w:rPr>
          <w:rFonts w:ascii="Bookman Old Style" w:hAnsi="Bookman Old Style"/>
          <w:b/>
          <w:sz w:val="24"/>
          <w:szCs w:val="24"/>
        </w:rPr>
        <w:t>, 2018</w:t>
      </w:r>
    </w:p>
    <w:p w:rsidR="005E00B5" w:rsidRDefault="005E00B5" w:rsidP="005E00B5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5E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521BD"/>
    <w:multiLevelType w:val="hybridMultilevel"/>
    <w:tmpl w:val="918C2FEA"/>
    <w:lvl w:ilvl="0" w:tplc="8594E960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95"/>
    <w:rsid w:val="00052A8C"/>
    <w:rsid w:val="00067FBC"/>
    <w:rsid w:val="000B6236"/>
    <w:rsid w:val="001853A3"/>
    <w:rsid w:val="001F0359"/>
    <w:rsid w:val="00255818"/>
    <w:rsid w:val="002E3E82"/>
    <w:rsid w:val="002F1195"/>
    <w:rsid w:val="003137CE"/>
    <w:rsid w:val="00337C0E"/>
    <w:rsid w:val="00342D4B"/>
    <w:rsid w:val="0035080E"/>
    <w:rsid w:val="00364A41"/>
    <w:rsid w:val="003E78BB"/>
    <w:rsid w:val="00425549"/>
    <w:rsid w:val="00442AFC"/>
    <w:rsid w:val="00481DFE"/>
    <w:rsid w:val="004A4DEB"/>
    <w:rsid w:val="00500A06"/>
    <w:rsid w:val="0055372F"/>
    <w:rsid w:val="005A6739"/>
    <w:rsid w:val="005D08EA"/>
    <w:rsid w:val="005E00B5"/>
    <w:rsid w:val="005E45C1"/>
    <w:rsid w:val="00600CC9"/>
    <w:rsid w:val="006301B9"/>
    <w:rsid w:val="006B42D3"/>
    <w:rsid w:val="006F1016"/>
    <w:rsid w:val="00757AEA"/>
    <w:rsid w:val="00763CD8"/>
    <w:rsid w:val="00780974"/>
    <w:rsid w:val="008070C6"/>
    <w:rsid w:val="008565F7"/>
    <w:rsid w:val="008660F9"/>
    <w:rsid w:val="009140F9"/>
    <w:rsid w:val="00A01CCA"/>
    <w:rsid w:val="00A16903"/>
    <w:rsid w:val="00AB431F"/>
    <w:rsid w:val="00B44BA0"/>
    <w:rsid w:val="00C4664D"/>
    <w:rsid w:val="00C623A2"/>
    <w:rsid w:val="00C90817"/>
    <w:rsid w:val="00CD674A"/>
    <w:rsid w:val="00D354DE"/>
    <w:rsid w:val="00D63800"/>
    <w:rsid w:val="00D76D1B"/>
    <w:rsid w:val="00D908C9"/>
    <w:rsid w:val="00E4229A"/>
    <w:rsid w:val="00F4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CABB9-AB8C-45F3-B6CA-CE61932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farmingtonwi@outlook.com</cp:lastModifiedBy>
  <cp:revision>2</cp:revision>
  <cp:lastPrinted>2018-05-14T16:09:00Z</cp:lastPrinted>
  <dcterms:created xsi:type="dcterms:W3CDTF">2018-05-14T16:13:00Z</dcterms:created>
  <dcterms:modified xsi:type="dcterms:W3CDTF">2018-05-14T16:13:00Z</dcterms:modified>
</cp:coreProperties>
</file>