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A7E" w:rsidRPr="00A43E6D" w:rsidRDefault="00793A7E" w:rsidP="006309E4">
      <w:pPr>
        <w:jc w:val="center"/>
        <w:rPr>
          <w:sz w:val="32"/>
          <w:szCs w:val="32"/>
        </w:rPr>
      </w:pPr>
      <w:r w:rsidRPr="00F06D03">
        <w:rPr>
          <w:noProof/>
        </w:rPr>
        <w:drawing>
          <wp:inline distT="0" distB="0" distL="0" distR="0" wp14:anchorId="24BD4650" wp14:editId="0C3F2D87">
            <wp:extent cx="5943600" cy="1153795"/>
            <wp:effectExtent l="0" t="0" r="0" b="8255"/>
            <wp:docPr id="1" name="Picture 1" descr="C:\Users\User\AppData\Local\Microsoft\Windows\Temporary Internet Files\Content.IE5\NSLMM11L\rice bitmap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NSLMM11L\rice bitmap horizontal.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53795"/>
                    </a:xfrm>
                    <a:prstGeom prst="rect">
                      <a:avLst/>
                    </a:prstGeom>
                    <a:noFill/>
                    <a:ln>
                      <a:noFill/>
                    </a:ln>
                  </pic:spPr>
                </pic:pic>
              </a:graphicData>
            </a:graphic>
          </wp:inline>
        </w:drawing>
      </w:r>
    </w:p>
    <w:p w:rsidR="00793A7E" w:rsidRDefault="00793A7E" w:rsidP="006309E4">
      <w:pPr>
        <w:jc w:val="center"/>
        <w:rPr>
          <w:b/>
          <w:sz w:val="32"/>
          <w:szCs w:val="32"/>
        </w:rPr>
      </w:pPr>
    </w:p>
    <w:p w:rsidR="006309E4" w:rsidRPr="00793A7E" w:rsidRDefault="006309E4" w:rsidP="006309E4">
      <w:pPr>
        <w:jc w:val="center"/>
        <w:rPr>
          <w:b/>
          <w:color w:val="595959" w:themeColor="text1" w:themeTint="A6"/>
          <w:sz w:val="32"/>
          <w:szCs w:val="32"/>
        </w:rPr>
      </w:pPr>
      <w:r w:rsidRPr="00793A7E">
        <w:rPr>
          <w:b/>
          <w:color w:val="595959" w:themeColor="text1" w:themeTint="A6"/>
          <w:sz w:val="32"/>
          <w:szCs w:val="32"/>
        </w:rPr>
        <w:t>Our Financial Policy</w:t>
      </w:r>
    </w:p>
    <w:p w:rsidR="006309E4" w:rsidRPr="00793A7E" w:rsidRDefault="006309E4" w:rsidP="006309E4">
      <w:pPr>
        <w:jc w:val="center"/>
        <w:rPr>
          <w:color w:val="595959" w:themeColor="text1" w:themeTint="A6"/>
        </w:rPr>
      </w:pPr>
    </w:p>
    <w:p w:rsidR="006309E4" w:rsidRPr="00793A7E" w:rsidRDefault="006309E4" w:rsidP="006309E4">
      <w:pPr>
        <w:rPr>
          <w:color w:val="595959" w:themeColor="text1" w:themeTint="A6"/>
        </w:rPr>
      </w:pPr>
      <w:r w:rsidRPr="00793A7E">
        <w:rPr>
          <w:color w:val="595959" w:themeColor="text1" w:themeTint="A6"/>
        </w:rPr>
        <w:t>Thank you for choosing our office as your dental healthcare provider. We are committed to providing you with the highest quality dental care</w:t>
      </w:r>
      <w:r w:rsidR="005875EC" w:rsidRPr="00793A7E">
        <w:rPr>
          <w:color w:val="595959" w:themeColor="text1" w:themeTint="A6"/>
        </w:rPr>
        <w:t>,</w:t>
      </w:r>
      <w:r w:rsidRPr="00793A7E">
        <w:rPr>
          <w:color w:val="595959" w:themeColor="text1" w:themeTint="A6"/>
        </w:rPr>
        <w:t xml:space="preserve"> so that you may fully attain optimum oral health.  We realize, that patients have </w:t>
      </w:r>
      <w:proofErr w:type="gramStart"/>
      <w:r w:rsidR="005875EC" w:rsidRPr="00793A7E">
        <w:rPr>
          <w:color w:val="595959" w:themeColor="text1" w:themeTint="A6"/>
        </w:rPr>
        <w:t>di</w:t>
      </w:r>
      <w:r w:rsidR="00A43E6D" w:rsidRPr="00793A7E">
        <w:rPr>
          <w:color w:val="595959" w:themeColor="text1" w:themeTint="A6"/>
        </w:rPr>
        <w:t>fferent</w:t>
      </w:r>
      <w:r w:rsidR="005875EC" w:rsidRPr="00793A7E">
        <w:rPr>
          <w:color w:val="595959" w:themeColor="text1" w:themeTint="A6"/>
        </w:rPr>
        <w:t xml:space="preserve"> needs</w:t>
      </w:r>
      <w:proofErr w:type="gramEnd"/>
      <w:r w:rsidRPr="00793A7E">
        <w:rPr>
          <w:color w:val="595959" w:themeColor="text1" w:themeTint="A6"/>
        </w:rPr>
        <w:t>, so we have worked hard</w:t>
      </w:r>
      <w:r w:rsidR="00A43E6D" w:rsidRPr="00793A7E">
        <w:rPr>
          <w:color w:val="595959" w:themeColor="text1" w:themeTint="A6"/>
        </w:rPr>
        <w:t>,</w:t>
      </w:r>
      <w:r w:rsidRPr="00793A7E">
        <w:rPr>
          <w:color w:val="595959" w:themeColor="text1" w:themeTint="A6"/>
        </w:rPr>
        <w:t xml:space="preserve"> to provide you</w:t>
      </w:r>
      <w:r w:rsidR="00A43E6D" w:rsidRPr="00793A7E">
        <w:rPr>
          <w:color w:val="595959" w:themeColor="text1" w:themeTint="A6"/>
        </w:rPr>
        <w:t>,</w:t>
      </w:r>
      <w:r w:rsidRPr="00793A7E">
        <w:rPr>
          <w:color w:val="595959" w:themeColor="text1" w:themeTint="A6"/>
        </w:rPr>
        <w:t xml:space="preserve"> with a variety of payment options, so you may receive the beautiful smile you deserve with respect to your budget.</w:t>
      </w:r>
    </w:p>
    <w:p w:rsidR="006309E4" w:rsidRPr="00793A7E" w:rsidRDefault="006309E4" w:rsidP="006309E4">
      <w:pPr>
        <w:rPr>
          <w:color w:val="595959" w:themeColor="text1" w:themeTint="A6"/>
        </w:rPr>
      </w:pPr>
    </w:p>
    <w:p w:rsidR="006309E4" w:rsidRPr="00793A7E" w:rsidRDefault="006309E4" w:rsidP="006309E4">
      <w:pPr>
        <w:jc w:val="center"/>
        <w:rPr>
          <w:b/>
          <w:color w:val="595959" w:themeColor="text1" w:themeTint="A6"/>
          <w:sz w:val="32"/>
          <w:szCs w:val="32"/>
        </w:rPr>
      </w:pPr>
      <w:r w:rsidRPr="00793A7E">
        <w:rPr>
          <w:b/>
          <w:color w:val="595959" w:themeColor="text1" w:themeTint="A6"/>
          <w:sz w:val="32"/>
          <w:szCs w:val="32"/>
        </w:rPr>
        <w:t>Insurance</w:t>
      </w:r>
    </w:p>
    <w:p w:rsidR="006309E4" w:rsidRPr="00793A7E" w:rsidRDefault="006309E4" w:rsidP="006309E4">
      <w:pPr>
        <w:jc w:val="center"/>
        <w:rPr>
          <w:color w:val="595959" w:themeColor="text1" w:themeTint="A6"/>
        </w:rPr>
      </w:pPr>
    </w:p>
    <w:p w:rsidR="006309E4" w:rsidRPr="00793A7E" w:rsidRDefault="006D0203" w:rsidP="006309E4">
      <w:pPr>
        <w:rPr>
          <w:color w:val="595959" w:themeColor="text1" w:themeTint="A6"/>
        </w:rPr>
      </w:pPr>
      <w:r w:rsidRPr="00793A7E">
        <w:rPr>
          <w:b/>
          <w:color w:val="595959" w:themeColor="text1" w:themeTint="A6"/>
        </w:rPr>
        <w:t>Dr. Andrea Rice</w:t>
      </w:r>
      <w:r w:rsidR="006309E4" w:rsidRPr="00793A7E">
        <w:rPr>
          <w:color w:val="595959" w:themeColor="text1" w:themeTint="A6"/>
        </w:rPr>
        <w:t xml:space="preserve"> is a preferred provider with numerous insurance carriers. For your convenience, we will be happy to prepare and submit your dental claim. Please be advised, that your dental insurance, is a contract involving you and your employer. We do our best to estimate your percent of coverage and ask for your out of pocket portion at the time of treatment.</w:t>
      </w:r>
    </w:p>
    <w:p w:rsidR="006309E4" w:rsidRPr="00793A7E" w:rsidRDefault="006309E4" w:rsidP="006309E4">
      <w:pPr>
        <w:rPr>
          <w:color w:val="595959" w:themeColor="text1" w:themeTint="A6"/>
        </w:rPr>
      </w:pPr>
    </w:p>
    <w:p w:rsidR="006309E4" w:rsidRPr="00793A7E" w:rsidRDefault="006309E4" w:rsidP="006309E4">
      <w:pPr>
        <w:rPr>
          <w:color w:val="595959" w:themeColor="text1" w:themeTint="A6"/>
        </w:rPr>
      </w:pPr>
      <w:r w:rsidRPr="00793A7E">
        <w:rPr>
          <w:color w:val="595959" w:themeColor="text1" w:themeTint="A6"/>
        </w:rPr>
        <w:t>Any remaining balance, after insurance has paid, is your responsibility. Insurance companies often will not reveal completed figures and will not pay for services that have been downgraded by your employer’s selection of coverage; for example, some carriers will only pay for silver fillings, as opposed to white fillings.</w:t>
      </w:r>
    </w:p>
    <w:p w:rsidR="005875EC" w:rsidRPr="00793A7E" w:rsidRDefault="005875EC" w:rsidP="006309E4">
      <w:pPr>
        <w:rPr>
          <w:color w:val="595959" w:themeColor="text1" w:themeTint="A6"/>
        </w:rPr>
      </w:pPr>
    </w:p>
    <w:p w:rsidR="005875EC" w:rsidRPr="00793A7E" w:rsidRDefault="005875EC" w:rsidP="005875EC">
      <w:pPr>
        <w:jc w:val="center"/>
        <w:rPr>
          <w:b/>
          <w:color w:val="595959" w:themeColor="text1" w:themeTint="A6"/>
          <w:sz w:val="32"/>
          <w:szCs w:val="32"/>
        </w:rPr>
      </w:pPr>
      <w:r w:rsidRPr="00793A7E">
        <w:rPr>
          <w:b/>
          <w:color w:val="595959" w:themeColor="text1" w:themeTint="A6"/>
          <w:sz w:val="32"/>
          <w:szCs w:val="32"/>
        </w:rPr>
        <w:t>Treatment Plan Estimate</w:t>
      </w:r>
    </w:p>
    <w:p w:rsidR="005875EC" w:rsidRPr="00793A7E" w:rsidRDefault="005875EC" w:rsidP="005875EC">
      <w:pPr>
        <w:jc w:val="center"/>
        <w:rPr>
          <w:color w:val="595959" w:themeColor="text1" w:themeTint="A6"/>
        </w:rPr>
      </w:pPr>
    </w:p>
    <w:p w:rsidR="005875EC" w:rsidRPr="00793A7E" w:rsidRDefault="005875EC" w:rsidP="005875EC">
      <w:pPr>
        <w:rPr>
          <w:color w:val="595959" w:themeColor="text1" w:themeTint="A6"/>
          <w:u w:val="single"/>
        </w:rPr>
      </w:pPr>
      <w:r w:rsidRPr="00793A7E">
        <w:rPr>
          <w:color w:val="595959" w:themeColor="text1" w:themeTint="A6"/>
        </w:rPr>
        <w:t>Based on the treatment plan attached to this form, we have</w:t>
      </w:r>
      <w:r w:rsidRPr="00793A7E">
        <w:rPr>
          <w:color w:val="595959" w:themeColor="text1" w:themeTint="A6"/>
          <w:u w:val="single"/>
        </w:rPr>
        <w:t xml:space="preserve"> </w:t>
      </w:r>
      <w:r w:rsidRPr="00793A7E">
        <w:rPr>
          <w:b/>
          <w:color w:val="595959" w:themeColor="text1" w:themeTint="A6"/>
          <w:u w:val="single"/>
        </w:rPr>
        <w:t>estimated</w:t>
      </w:r>
      <w:r w:rsidRPr="00793A7E">
        <w:rPr>
          <w:b/>
          <w:color w:val="595959" w:themeColor="text1" w:themeTint="A6"/>
        </w:rPr>
        <w:t xml:space="preserve"> </w:t>
      </w:r>
      <w:r w:rsidRPr="00793A7E">
        <w:rPr>
          <w:color w:val="595959" w:themeColor="text1" w:themeTint="A6"/>
        </w:rPr>
        <w:t>that your out of</w:t>
      </w:r>
      <w:r w:rsidRPr="00793A7E">
        <w:rPr>
          <w:color w:val="595959" w:themeColor="text1" w:themeTint="A6"/>
          <w:u w:val="single"/>
        </w:rPr>
        <w:t xml:space="preserve"> </w:t>
      </w:r>
      <w:r w:rsidRPr="00793A7E">
        <w:rPr>
          <w:color w:val="595959" w:themeColor="text1" w:themeTint="A6"/>
        </w:rPr>
        <w:t>pocket portion will be:</w:t>
      </w:r>
      <w:r w:rsidRPr="00793A7E">
        <w:rPr>
          <w:color w:val="595959" w:themeColor="text1" w:themeTint="A6"/>
          <w:u w:val="single"/>
        </w:rPr>
        <w:t xml:space="preserve"> ____________________.</w:t>
      </w:r>
    </w:p>
    <w:p w:rsidR="005875EC" w:rsidRPr="00793A7E" w:rsidRDefault="005875EC" w:rsidP="005875EC">
      <w:pPr>
        <w:rPr>
          <w:color w:val="595959" w:themeColor="text1" w:themeTint="A6"/>
        </w:rPr>
      </w:pPr>
      <w:r w:rsidRPr="00793A7E">
        <w:rPr>
          <w:color w:val="595959" w:themeColor="text1" w:themeTint="A6"/>
        </w:rPr>
        <w:t>Treatment Plan:</w:t>
      </w:r>
    </w:p>
    <w:p w:rsidR="005875EC" w:rsidRDefault="005875EC" w:rsidP="005875EC">
      <w:pPr>
        <w:rPr>
          <w:color w:val="595959" w:themeColor="text1" w:themeTint="A6"/>
          <w:u w:val="single"/>
        </w:rPr>
      </w:pPr>
    </w:p>
    <w:p w:rsidR="005875EC" w:rsidRPr="0082758B" w:rsidRDefault="0082758B" w:rsidP="005875EC">
      <w:pPr>
        <w:rPr>
          <w:b/>
          <w:color w:val="595959" w:themeColor="text1" w:themeTint="A6"/>
        </w:rPr>
      </w:pPr>
      <w:r w:rsidRPr="0082758B">
        <w:rPr>
          <w:b/>
          <w:color w:val="595959" w:themeColor="text1" w:themeTint="A6"/>
        </w:rPr>
        <w:t>Payment methods:</w:t>
      </w:r>
    </w:p>
    <w:p w:rsidR="0082758B" w:rsidRDefault="0082758B" w:rsidP="005875EC">
      <w:pPr>
        <w:rPr>
          <w:color w:val="595959" w:themeColor="text1" w:themeTint="A6"/>
        </w:rPr>
      </w:pPr>
      <w:r w:rsidRPr="0082758B">
        <w:rPr>
          <w:color w:val="595959" w:themeColor="text1" w:themeTint="A6"/>
        </w:rPr>
        <w:t>Cash, money orders and checks: We offer a 5% discount for cash payments in full at the time of service.</w:t>
      </w:r>
    </w:p>
    <w:p w:rsidR="0082758B" w:rsidRPr="0082758B" w:rsidRDefault="0082758B" w:rsidP="005875EC">
      <w:pPr>
        <w:rPr>
          <w:color w:val="595959" w:themeColor="text1" w:themeTint="A6"/>
        </w:rPr>
      </w:pPr>
      <w:r>
        <w:rPr>
          <w:color w:val="595959" w:themeColor="text1" w:themeTint="A6"/>
        </w:rPr>
        <w:t>Credit Cards (Visa and MasterCard) No discount will be offered for this type of payment.</w:t>
      </w:r>
      <w:bookmarkStart w:id="0" w:name="_GoBack"/>
      <w:bookmarkEnd w:id="0"/>
    </w:p>
    <w:p w:rsidR="005875EC" w:rsidRPr="00793A7E" w:rsidRDefault="005875EC" w:rsidP="005875EC">
      <w:pPr>
        <w:rPr>
          <w:color w:val="595959" w:themeColor="text1" w:themeTint="A6"/>
        </w:rPr>
      </w:pPr>
    </w:p>
    <w:p w:rsidR="005875EC" w:rsidRPr="00793A7E" w:rsidRDefault="005875EC" w:rsidP="005875EC">
      <w:pPr>
        <w:rPr>
          <w:color w:val="595959" w:themeColor="text1" w:themeTint="A6"/>
        </w:rPr>
      </w:pPr>
      <w:r w:rsidRPr="00793A7E">
        <w:rPr>
          <w:color w:val="595959" w:themeColor="text1" w:themeTint="A6"/>
        </w:rPr>
        <w:t>This estimate</w:t>
      </w:r>
      <w:r w:rsidR="00A43E6D" w:rsidRPr="00793A7E">
        <w:rPr>
          <w:color w:val="595959" w:themeColor="text1" w:themeTint="A6"/>
        </w:rPr>
        <w:t>,</w:t>
      </w:r>
      <w:r w:rsidRPr="00793A7E">
        <w:rPr>
          <w:color w:val="595959" w:themeColor="text1" w:themeTint="A6"/>
        </w:rPr>
        <w:t xml:space="preserve"> is subject to change, based on your insurance contract with your employer, and may not include your annual deductible.   </w:t>
      </w:r>
    </w:p>
    <w:p w:rsidR="005875EC" w:rsidRPr="00793A7E" w:rsidRDefault="005875EC" w:rsidP="005875EC">
      <w:pPr>
        <w:rPr>
          <w:color w:val="595959" w:themeColor="text1" w:themeTint="A6"/>
        </w:rPr>
      </w:pPr>
    </w:p>
    <w:p w:rsidR="005875EC" w:rsidRPr="00793A7E" w:rsidRDefault="005875EC" w:rsidP="005875EC">
      <w:pPr>
        <w:rPr>
          <w:color w:val="595959" w:themeColor="text1" w:themeTint="A6"/>
        </w:rPr>
      </w:pPr>
    </w:p>
    <w:p w:rsidR="005875EC" w:rsidRPr="00793A7E" w:rsidRDefault="005875EC" w:rsidP="005875EC">
      <w:pPr>
        <w:rPr>
          <w:color w:val="595959" w:themeColor="text1" w:themeTint="A6"/>
          <w:u w:val="single"/>
        </w:rPr>
      </w:pPr>
      <w:r w:rsidRPr="00793A7E">
        <w:rPr>
          <w:color w:val="595959" w:themeColor="text1" w:themeTint="A6"/>
        </w:rPr>
        <w:t xml:space="preserve">Signature: _______________________________.   Date: ________________                </w:t>
      </w:r>
    </w:p>
    <w:sectPr w:rsidR="005875EC" w:rsidRPr="00793A7E" w:rsidSect="00703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E4"/>
    <w:rsid w:val="005875EC"/>
    <w:rsid w:val="006309E4"/>
    <w:rsid w:val="006D0203"/>
    <w:rsid w:val="007035A7"/>
    <w:rsid w:val="00793A7E"/>
    <w:rsid w:val="0082758B"/>
    <w:rsid w:val="00A4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B725"/>
  <w15:chartTrackingRefBased/>
  <w15:docId w15:val="{36609D1B-3732-47FE-9373-D223A3E2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2017-12-15T01:51:00Z</cp:lastPrinted>
  <dcterms:created xsi:type="dcterms:W3CDTF">2017-12-15T01:55:00Z</dcterms:created>
  <dcterms:modified xsi:type="dcterms:W3CDTF">2017-12-29T02:00:00Z</dcterms:modified>
</cp:coreProperties>
</file>