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04651" w14:textId="77777777" w:rsidR="009C4773" w:rsidRPr="009C4773" w:rsidRDefault="009C4773" w:rsidP="009C4773">
      <w:pPr>
        <w:spacing w:after="0" w:line="240" w:lineRule="auto"/>
        <w:rPr>
          <w:rFonts w:ascii="Times New Roman" w:eastAsia="Times New Roman" w:hAnsi="Times New Roman" w:cs="Times New Roman"/>
          <w:sz w:val="24"/>
          <w:szCs w:val="24"/>
          <w:lang w:eastAsia="en-GB"/>
        </w:rPr>
      </w:pPr>
      <w:r w:rsidRPr="009C4773">
        <w:rPr>
          <w:rFonts w:ascii="Times New Roman" w:eastAsia="Times New Roman" w:hAnsi="Times New Roman" w:cs="Times New Roman"/>
          <w:sz w:val="24"/>
          <w:szCs w:val="24"/>
          <w:lang w:eastAsia="en-GB"/>
        </w:rPr>
        <w:t>3/02/2018</w:t>
      </w:r>
    </w:p>
    <w:p w14:paraId="54F6577C" w14:textId="77777777" w:rsidR="009C4773" w:rsidRPr="009C4773" w:rsidRDefault="009C4773" w:rsidP="009C4773">
      <w:pPr>
        <w:spacing w:after="0" w:line="240" w:lineRule="auto"/>
        <w:rPr>
          <w:rFonts w:ascii="Times New Roman" w:eastAsia="Times New Roman" w:hAnsi="Times New Roman" w:cs="Times New Roman"/>
          <w:sz w:val="24"/>
          <w:szCs w:val="24"/>
          <w:lang w:eastAsia="en-GB"/>
        </w:rPr>
      </w:pPr>
    </w:p>
    <w:p w14:paraId="09870385" w14:textId="77777777" w:rsidR="009C4773" w:rsidRPr="009C4773" w:rsidRDefault="009C4773" w:rsidP="009C4773">
      <w:pPr>
        <w:shd w:val="clear" w:color="auto" w:fill="FFFFFF"/>
        <w:spacing w:after="0" w:line="240" w:lineRule="auto"/>
        <w:rPr>
          <w:rFonts w:ascii="Helvetica" w:eastAsia="Times New Roman" w:hAnsi="Helvetica" w:cs="Helvetica"/>
          <w:color w:val="26282A"/>
          <w:sz w:val="20"/>
          <w:szCs w:val="20"/>
          <w:lang w:eastAsia="en-GB"/>
        </w:rPr>
      </w:pPr>
      <w:r w:rsidRPr="009C4773">
        <w:rPr>
          <w:rFonts w:ascii="Helvetica" w:eastAsia="Times New Roman" w:hAnsi="Helvetica" w:cs="Helvetica"/>
          <w:color w:val="26282A"/>
          <w:sz w:val="20"/>
          <w:szCs w:val="20"/>
          <w:lang w:eastAsia="en-GB"/>
        </w:rPr>
        <w:t xml:space="preserve">*THE </w:t>
      </w:r>
      <w:proofErr w:type="gramStart"/>
      <w:r w:rsidRPr="009C4773">
        <w:rPr>
          <w:rFonts w:ascii="Helvetica" w:eastAsia="Times New Roman" w:hAnsi="Helvetica" w:cs="Helvetica"/>
          <w:color w:val="26282A"/>
          <w:sz w:val="20"/>
          <w:szCs w:val="20"/>
          <w:lang w:eastAsia="en-GB"/>
        </w:rPr>
        <w:t>SOVEREIGN  GOD</w:t>
      </w:r>
      <w:proofErr w:type="gramEnd"/>
      <w:r w:rsidRPr="009C4773">
        <w:rPr>
          <w:rFonts w:ascii="Helvetica" w:eastAsia="Times New Roman" w:hAnsi="Helvetica" w:cs="Helvetica"/>
          <w:color w:val="26282A"/>
          <w:sz w:val="20"/>
          <w:szCs w:val="20"/>
          <w:lang w:eastAsia="en-GB"/>
        </w:rPr>
        <w:t>*</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The bible says "The Lord does whatever pleases him, in the heavens and on the earth, in the seas and all their depths.</w:t>
      </w:r>
      <w:r w:rsidRPr="009C4773">
        <w:rPr>
          <w:rFonts w:ascii="Helvetica" w:eastAsia="Times New Roman" w:hAnsi="Helvetica" w:cs="Helvetica"/>
          <w:color w:val="26282A"/>
          <w:sz w:val="20"/>
          <w:szCs w:val="20"/>
          <w:lang w:eastAsia="en-GB"/>
        </w:rPr>
        <w:br/>
        <w:t>*Psalm 135:6*  </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While I was in my teen years,</w:t>
      </w:r>
      <w:r w:rsidRPr="009C4773">
        <w:rPr>
          <w:rFonts w:ascii="Helvetica" w:eastAsia="Times New Roman" w:hAnsi="Helvetica" w:cs="Helvetica"/>
          <w:color w:val="26282A"/>
          <w:sz w:val="20"/>
          <w:szCs w:val="20"/>
          <w:lang w:eastAsia="en-GB"/>
        </w:rPr>
        <w:br/>
        <w:t>in the City of Ibadan- south west Nigeria; there was this name that resonated so much in my Spirit back then as it relates to God. </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It's a Yoruba (tribe) name: "</w:t>
      </w:r>
      <w:proofErr w:type="spellStart"/>
      <w:r w:rsidRPr="009C4773">
        <w:rPr>
          <w:rFonts w:ascii="Helvetica" w:eastAsia="Times New Roman" w:hAnsi="Helvetica" w:cs="Helvetica"/>
          <w:color w:val="26282A"/>
          <w:sz w:val="20"/>
          <w:szCs w:val="20"/>
          <w:lang w:eastAsia="en-GB"/>
        </w:rPr>
        <w:t>Olorunosebi</w:t>
      </w:r>
      <w:proofErr w:type="spellEnd"/>
      <w:r w:rsidRPr="009C4773">
        <w:rPr>
          <w:rFonts w:ascii="Helvetica" w:eastAsia="Times New Roman" w:hAnsi="Helvetica" w:cs="Helvetica"/>
          <w:color w:val="26282A"/>
          <w:sz w:val="20"/>
          <w:szCs w:val="20"/>
          <w:lang w:eastAsia="en-GB"/>
        </w:rPr>
        <w:t xml:space="preserve">" -translated to </w:t>
      </w:r>
      <w:proofErr w:type="gramStart"/>
      <w:r w:rsidRPr="009C4773">
        <w:rPr>
          <w:rFonts w:ascii="Helvetica" w:eastAsia="Times New Roman" w:hAnsi="Helvetica" w:cs="Helvetica"/>
          <w:color w:val="26282A"/>
          <w:sz w:val="20"/>
          <w:szCs w:val="20"/>
          <w:lang w:eastAsia="en-GB"/>
        </w:rPr>
        <w:t>mean :God</w:t>
      </w:r>
      <w:proofErr w:type="gramEnd"/>
      <w:r w:rsidRPr="009C4773">
        <w:rPr>
          <w:rFonts w:ascii="Helvetica" w:eastAsia="Times New Roman" w:hAnsi="Helvetica" w:cs="Helvetica"/>
          <w:color w:val="26282A"/>
          <w:sz w:val="20"/>
          <w:szCs w:val="20"/>
          <w:lang w:eastAsia="en-GB"/>
        </w:rPr>
        <w:t xml:space="preserve"> does not do evil. </w:t>
      </w:r>
      <w:r w:rsidRPr="009C4773">
        <w:rPr>
          <w:rFonts w:ascii="Helvetica" w:eastAsia="Times New Roman" w:hAnsi="Helvetica" w:cs="Helvetica"/>
          <w:color w:val="26282A"/>
          <w:sz w:val="20"/>
          <w:szCs w:val="20"/>
          <w:lang w:eastAsia="en-GB"/>
        </w:rPr>
        <w:br/>
        <w:t>The meaning finds credence in Job 34:12, which says:</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 xml:space="preserve">"Almighty God will not do evil; neither will </w:t>
      </w:r>
      <w:proofErr w:type="gramStart"/>
      <w:r w:rsidRPr="009C4773">
        <w:rPr>
          <w:rFonts w:ascii="Helvetica" w:eastAsia="Times New Roman" w:hAnsi="Helvetica" w:cs="Helvetica"/>
          <w:color w:val="26282A"/>
          <w:sz w:val="20"/>
          <w:szCs w:val="20"/>
          <w:lang w:eastAsia="en-GB"/>
        </w:rPr>
        <w:t>He  pervert</w:t>
      </w:r>
      <w:proofErr w:type="gramEnd"/>
      <w:r w:rsidRPr="009C4773">
        <w:rPr>
          <w:rFonts w:ascii="Helvetica" w:eastAsia="Times New Roman" w:hAnsi="Helvetica" w:cs="Helvetica"/>
          <w:color w:val="26282A"/>
          <w:sz w:val="20"/>
          <w:szCs w:val="20"/>
          <w:lang w:eastAsia="en-GB"/>
        </w:rPr>
        <w:t xml:space="preserve"> justice". </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Growing up, the consciousness of the name and what it means was like my mantra.</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My impression was simply that every bad occurrence and misfortune is of the devil.</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Afterall, the bible says: "the enemy  comes but to steal, to kill and to destroy"</w:t>
      </w:r>
      <w:r w:rsidRPr="009C4773">
        <w:rPr>
          <w:rFonts w:ascii="Helvetica" w:eastAsia="Times New Roman" w:hAnsi="Helvetica" w:cs="Helvetica"/>
          <w:color w:val="26282A"/>
          <w:sz w:val="20"/>
          <w:szCs w:val="20"/>
          <w:lang w:eastAsia="en-GB"/>
        </w:rPr>
        <w:br/>
        <w:t>John 10:10.</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It just feels convenient for me to hang every evil occurrence on the "enemy".</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However, as I began to study my bible deeply later in life ;I discovered the book of 1st  Samuel in chapter 1:6 where the bible says concerning Hannah:</w:t>
      </w:r>
      <w:r w:rsidRPr="009C4773">
        <w:rPr>
          <w:rFonts w:ascii="Helvetica" w:eastAsia="Times New Roman" w:hAnsi="Helvetica" w:cs="Helvetica"/>
          <w:color w:val="26282A"/>
          <w:sz w:val="20"/>
          <w:szCs w:val="20"/>
          <w:lang w:eastAsia="en-GB"/>
        </w:rPr>
        <w:br/>
        <w:t>" *the Lord had shut up her womb"*.</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 xml:space="preserve">My first reaction was that; </w:t>
      </w:r>
      <w:proofErr w:type="spellStart"/>
      <w:r w:rsidRPr="009C4773">
        <w:rPr>
          <w:rFonts w:ascii="Helvetica" w:eastAsia="Times New Roman" w:hAnsi="Helvetica" w:cs="Helvetica"/>
          <w:color w:val="26282A"/>
          <w:sz w:val="20"/>
          <w:szCs w:val="20"/>
          <w:lang w:eastAsia="en-GB"/>
        </w:rPr>
        <w:t>may be</w:t>
      </w:r>
      <w:proofErr w:type="spellEnd"/>
      <w:r w:rsidRPr="009C4773">
        <w:rPr>
          <w:rFonts w:ascii="Helvetica" w:eastAsia="Times New Roman" w:hAnsi="Helvetica" w:cs="Helvetica"/>
          <w:color w:val="26282A"/>
          <w:sz w:val="20"/>
          <w:szCs w:val="20"/>
          <w:lang w:eastAsia="en-GB"/>
        </w:rPr>
        <w:t xml:space="preserve"> she was a witch and shutting her womb was a sign of God's punishment for her sins;</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Since God says in Isaiah 13:11:</w:t>
      </w:r>
      <w:r w:rsidRPr="009C4773">
        <w:rPr>
          <w:rFonts w:ascii="Helvetica" w:eastAsia="Times New Roman" w:hAnsi="Helvetica" w:cs="Helvetica"/>
          <w:color w:val="26282A"/>
          <w:sz w:val="20"/>
          <w:szCs w:val="20"/>
          <w:lang w:eastAsia="en-GB"/>
        </w:rPr>
        <w:br/>
        <w:t>"I will punish the wicked for their iniquity".</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In my quest to identify Hannah's sins I decided to meditate further chapter 1 of the book of 1st  Samuel ; then I realised there was no instance   of any sin attributed to her; except that her husband loved her more than the second wife-</w:t>
      </w:r>
      <w:proofErr w:type="spellStart"/>
      <w:r w:rsidRPr="009C4773">
        <w:rPr>
          <w:rFonts w:ascii="Helvetica" w:eastAsia="Times New Roman" w:hAnsi="Helvetica" w:cs="Helvetica"/>
          <w:color w:val="26282A"/>
          <w:sz w:val="20"/>
          <w:szCs w:val="20"/>
          <w:lang w:eastAsia="en-GB"/>
        </w:rPr>
        <w:t>Peninnah</w:t>
      </w:r>
      <w:proofErr w:type="spellEnd"/>
      <w:r w:rsidRPr="009C4773">
        <w:rPr>
          <w:rFonts w:ascii="Helvetica" w:eastAsia="Times New Roman" w:hAnsi="Helvetica" w:cs="Helvetica"/>
          <w:color w:val="26282A"/>
          <w:sz w:val="20"/>
          <w:szCs w:val="20"/>
          <w:lang w:eastAsia="en-GB"/>
        </w:rPr>
        <w:t>.</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 xml:space="preserve">I honestly </w:t>
      </w:r>
      <w:proofErr w:type="spellStart"/>
      <w:r w:rsidRPr="009C4773">
        <w:rPr>
          <w:rFonts w:ascii="Helvetica" w:eastAsia="Times New Roman" w:hAnsi="Helvetica" w:cs="Helvetica"/>
          <w:color w:val="26282A"/>
          <w:sz w:val="20"/>
          <w:szCs w:val="20"/>
          <w:lang w:eastAsia="en-GB"/>
        </w:rPr>
        <w:t>dont</w:t>
      </w:r>
      <w:proofErr w:type="spellEnd"/>
      <w:r w:rsidRPr="009C4773">
        <w:rPr>
          <w:rFonts w:ascii="Helvetica" w:eastAsia="Times New Roman" w:hAnsi="Helvetica" w:cs="Helvetica"/>
          <w:color w:val="26282A"/>
          <w:sz w:val="20"/>
          <w:szCs w:val="20"/>
          <w:lang w:eastAsia="en-GB"/>
        </w:rPr>
        <w:t xml:space="preserve"> think that loving  her more, was her fault. I am not sure any man will love two women equally.</w:t>
      </w:r>
      <w:r w:rsidRPr="009C4773">
        <w:rPr>
          <w:rFonts w:ascii="Segoe UI Emoji" w:eastAsia="Times New Roman" w:hAnsi="Segoe UI Emoji" w:cs="Segoe UI Emoji"/>
          <w:color w:val="26282A"/>
          <w:sz w:val="20"/>
          <w:szCs w:val="20"/>
          <w:lang w:eastAsia="en-GB"/>
        </w:rPr>
        <w:t>😎</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In the course of my meditation and continued efforts to  unravelling the mystery behind her ordeal;</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 xml:space="preserve">I came </w:t>
      </w:r>
      <w:proofErr w:type="spellStart"/>
      <w:r w:rsidRPr="009C4773">
        <w:rPr>
          <w:rFonts w:ascii="Helvetica" w:eastAsia="Times New Roman" w:hAnsi="Helvetica" w:cs="Helvetica"/>
          <w:color w:val="26282A"/>
          <w:sz w:val="20"/>
          <w:szCs w:val="20"/>
          <w:lang w:eastAsia="en-GB"/>
        </w:rPr>
        <w:t>accross</w:t>
      </w:r>
      <w:proofErr w:type="spellEnd"/>
      <w:r w:rsidRPr="009C4773">
        <w:rPr>
          <w:rFonts w:ascii="Helvetica" w:eastAsia="Times New Roman" w:hAnsi="Helvetica" w:cs="Helvetica"/>
          <w:color w:val="26282A"/>
          <w:sz w:val="20"/>
          <w:szCs w:val="20"/>
          <w:lang w:eastAsia="en-GB"/>
        </w:rPr>
        <w:t xml:space="preserve"> the book of John 9; where the bible recorded the story of a man born blind.</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Again, how does one reconcile the saying "God does not do evil" with a sinless new baby being born blind!</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It's quite puzzling, isn't it?</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Fast forward to a recent incident in a Sunday school class I attended; where there was this  question that bothered on why God favoured one more than the other? </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People seated gave divergent opinions about the question and it generated a lot of response from many participants.</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In the midst of responding to the question; </w:t>
      </w:r>
      <w:r w:rsidRPr="009C4773">
        <w:rPr>
          <w:rFonts w:ascii="Helvetica" w:eastAsia="Times New Roman" w:hAnsi="Helvetica" w:cs="Helvetica"/>
          <w:color w:val="26282A"/>
          <w:sz w:val="20"/>
          <w:szCs w:val="20"/>
          <w:lang w:eastAsia="en-GB"/>
        </w:rPr>
        <w:br/>
        <w:t xml:space="preserve">God Suddenly spoke to me and put in my lips the phrase: *"The sovereign God"* as I uttered the </w:t>
      </w:r>
      <w:r w:rsidRPr="009C4773">
        <w:rPr>
          <w:rFonts w:ascii="Helvetica" w:eastAsia="Times New Roman" w:hAnsi="Helvetica" w:cs="Helvetica"/>
          <w:color w:val="26282A"/>
          <w:sz w:val="20"/>
          <w:szCs w:val="20"/>
          <w:lang w:eastAsia="en-GB"/>
        </w:rPr>
        <w:lastRenderedPageBreak/>
        <w:t>phrase, I walked away from the class and He began to remind me of all the great verses in the bible that signify His  sovereignty.</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 xml:space="preserve">Many are times as </w:t>
      </w:r>
      <w:proofErr w:type="spellStart"/>
      <w:r w:rsidRPr="009C4773">
        <w:rPr>
          <w:rFonts w:ascii="Helvetica" w:eastAsia="Times New Roman" w:hAnsi="Helvetica" w:cs="Helvetica"/>
          <w:color w:val="26282A"/>
          <w:sz w:val="20"/>
          <w:szCs w:val="20"/>
          <w:lang w:eastAsia="en-GB"/>
        </w:rPr>
        <w:t>belivers</w:t>
      </w:r>
      <w:proofErr w:type="spellEnd"/>
      <w:r w:rsidRPr="009C4773">
        <w:rPr>
          <w:rFonts w:ascii="Helvetica" w:eastAsia="Times New Roman" w:hAnsi="Helvetica" w:cs="Helvetica"/>
          <w:color w:val="26282A"/>
          <w:sz w:val="20"/>
          <w:szCs w:val="20"/>
          <w:lang w:eastAsia="en-GB"/>
        </w:rPr>
        <w:t xml:space="preserve"> we get carried away in our knowledge about the word of God that we always believe, we have the understanding of His word to give answers to every question emanating from the bible.</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Apostle Paul said: "we know in part and we prophecy in part"1Cor 13:9. </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Without any contention, this God does not reveal everything to any man. </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r>
      <w:proofErr w:type="spellStart"/>
      <w:r w:rsidRPr="009C4773">
        <w:rPr>
          <w:rFonts w:ascii="Helvetica" w:eastAsia="Times New Roman" w:hAnsi="Helvetica" w:cs="Helvetica"/>
          <w:color w:val="26282A"/>
          <w:sz w:val="20"/>
          <w:szCs w:val="20"/>
          <w:lang w:eastAsia="en-GB"/>
        </w:rPr>
        <w:t>Infact</w:t>
      </w:r>
      <w:proofErr w:type="spellEnd"/>
      <w:r w:rsidRPr="009C4773">
        <w:rPr>
          <w:rFonts w:ascii="Helvetica" w:eastAsia="Times New Roman" w:hAnsi="Helvetica" w:cs="Helvetica"/>
          <w:color w:val="26282A"/>
          <w:sz w:val="20"/>
          <w:szCs w:val="20"/>
          <w:lang w:eastAsia="en-GB"/>
        </w:rPr>
        <w:t>, Jesus says in Mark 13:32: neither the angels nor the Son knows the hour ; but God only"</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Scriptures have proven that God can decides to show "Prophet A" something about a person and event then hide those  things from "Prophet B"; who resides or one who is directly connected to the event or person.</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The Almighty God is supreme  and He reigns over the affairs of heaven and the earth.</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He introduced Himself as the I AM THAT I AM;</w:t>
      </w:r>
      <w:r w:rsidRPr="009C4773">
        <w:rPr>
          <w:rFonts w:ascii="Helvetica" w:eastAsia="Times New Roman" w:hAnsi="Helvetica" w:cs="Helvetica"/>
          <w:color w:val="26282A"/>
          <w:sz w:val="20"/>
          <w:szCs w:val="20"/>
          <w:lang w:eastAsia="en-GB"/>
        </w:rPr>
        <w:br/>
        <w:t>He is God and that is it. </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I call Him, " *the  distinguished honourable Chief Justice of the heaven and the earth".* </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 xml:space="preserve">The bible says, "God doth according to His will in the army of heaven and among the inhabitants of the earth: and none can stay His hands or say unto Him: what </w:t>
      </w:r>
      <w:proofErr w:type="spellStart"/>
      <w:r w:rsidRPr="009C4773">
        <w:rPr>
          <w:rFonts w:ascii="Helvetica" w:eastAsia="Times New Roman" w:hAnsi="Helvetica" w:cs="Helvetica"/>
          <w:color w:val="26282A"/>
          <w:sz w:val="20"/>
          <w:szCs w:val="20"/>
          <w:lang w:eastAsia="en-GB"/>
        </w:rPr>
        <w:t>doest</w:t>
      </w:r>
      <w:proofErr w:type="spellEnd"/>
      <w:r w:rsidRPr="009C4773">
        <w:rPr>
          <w:rFonts w:ascii="Helvetica" w:eastAsia="Times New Roman" w:hAnsi="Helvetica" w:cs="Helvetica"/>
          <w:color w:val="26282A"/>
          <w:sz w:val="20"/>
          <w:szCs w:val="20"/>
          <w:lang w:eastAsia="en-GB"/>
        </w:rPr>
        <w:t xml:space="preserve"> Thou"</w:t>
      </w:r>
      <w:r w:rsidRPr="009C4773">
        <w:rPr>
          <w:rFonts w:ascii="Helvetica" w:eastAsia="Times New Roman" w:hAnsi="Helvetica" w:cs="Helvetica"/>
          <w:color w:val="26282A"/>
          <w:sz w:val="20"/>
          <w:szCs w:val="20"/>
          <w:lang w:eastAsia="en-GB"/>
        </w:rPr>
        <w:br/>
        <w:t>*Daniel 4:35* </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 xml:space="preserve">He is not answerable to anybody; He told Moses to tell </w:t>
      </w:r>
      <w:proofErr w:type="spellStart"/>
      <w:r w:rsidRPr="009C4773">
        <w:rPr>
          <w:rFonts w:ascii="Helvetica" w:eastAsia="Times New Roman" w:hAnsi="Helvetica" w:cs="Helvetica"/>
          <w:color w:val="26282A"/>
          <w:sz w:val="20"/>
          <w:szCs w:val="20"/>
          <w:lang w:eastAsia="en-GB"/>
        </w:rPr>
        <w:t>Pharoah</w:t>
      </w:r>
      <w:proofErr w:type="spellEnd"/>
      <w:r w:rsidRPr="009C4773">
        <w:rPr>
          <w:rFonts w:ascii="Helvetica" w:eastAsia="Times New Roman" w:hAnsi="Helvetica" w:cs="Helvetica"/>
          <w:color w:val="26282A"/>
          <w:sz w:val="20"/>
          <w:szCs w:val="20"/>
          <w:lang w:eastAsia="en-GB"/>
        </w:rPr>
        <w:t xml:space="preserve"> to let the </w:t>
      </w:r>
      <w:proofErr w:type="spellStart"/>
      <w:r w:rsidRPr="009C4773">
        <w:rPr>
          <w:rFonts w:ascii="Helvetica" w:eastAsia="Times New Roman" w:hAnsi="Helvetica" w:cs="Helvetica"/>
          <w:color w:val="26282A"/>
          <w:sz w:val="20"/>
          <w:szCs w:val="20"/>
          <w:lang w:eastAsia="en-GB"/>
        </w:rPr>
        <w:t>Isrealites</w:t>
      </w:r>
      <w:proofErr w:type="spellEnd"/>
      <w:r w:rsidRPr="009C4773">
        <w:rPr>
          <w:rFonts w:ascii="Helvetica" w:eastAsia="Times New Roman" w:hAnsi="Helvetica" w:cs="Helvetica"/>
          <w:color w:val="26282A"/>
          <w:sz w:val="20"/>
          <w:szCs w:val="20"/>
          <w:lang w:eastAsia="en-GB"/>
        </w:rPr>
        <w:t xml:space="preserve"> go, yet He puts a caveat that ,He will harden Pharaoh's heart.</w:t>
      </w:r>
      <w:r w:rsidRPr="009C4773">
        <w:rPr>
          <w:rFonts w:ascii="Helvetica" w:eastAsia="Times New Roman" w:hAnsi="Helvetica" w:cs="Helvetica"/>
          <w:color w:val="26282A"/>
          <w:sz w:val="20"/>
          <w:szCs w:val="20"/>
          <w:lang w:eastAsia="en-GB"/>
        </w:rPr>
        <w:br/>
        <w:t>Exodus 4:21.</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He said :was not Esau Jacob's brother? yet I  loved Jacob and hated Esau.</w:t>
      </w:r>
      <w:r w:rsidRPr="009C4773">
        <w:rPr>
          <w:rFonts w:ascii="Helvetica" w:eastAsia="Times New Roman" w:hAnsi="Helvetica" w:cs="Helvetica"/>
          <w:color w:val="26282A"/>
          <w:sz w:val="20"/>
          <w:szCs w:val="20"/>
          <w:lang w:eastAsia="en-GB"/>
        </w:rPr>
        <w:br/>
        <w:t>Malachi 1:2&amp;3.</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 xml:space="preserve">The same God that decided to overlook all the brothers of David; when He needed a King for </w:t>
      </w:r>
      <w:proofErr w:type="spellStart"/>
      <w:r w:rsidRPr="009C4773">
        <w:rPr>
          <w:rFonts w:ascii="Helvetica" w:eastAsia="Times New Roman" w:hAnsi="Helvetica" w:cs="Helvetica"/>
          <w:color w:val="26282A"/>
          <w:sz w:val="20"/>
          <w:szCs w:val="20"/>
          <w:lang w:eastAsia="en-GB"/>
        </w:rPr>
        <w:t>Isreal</w:t>
      </w:r>
      <w:proofErr w:type="spellEnd"/>
      <w:r w:rsidRPr="009C4773">
        <w:rPr>
          <w:rFonts w:ascii="Helvetica" w:eastAsia="Times New Roman" w:hAnsi="Helvetica" w:cs="Helvetica"/>
          <w:color w:val="26282A"/>
          <w:sz w:val="20"/>
          <w:szCs w:val="20"/>
          <w:lang w:eastAsia="en-GB"/>
        </w:rPr>
        <w:t xml:space="preserve"> despite their strong credentials;</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Nevertheless, no one can query Him. What a God we serve!</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r>
      <w:proofErr w:type="gramStart"/>
      <w:r w:rsidRPr="009C4773">
        <w:rPr>
          <w:rFonts w:ascii="Helvetica" w:eastAsia="Times New Roman" w:hAnsi="Helvetica" w:cs="Helvetica"/>
          <w:color w:val="26282A"/>
          <w:sz w:val="20"/>
          <w:szCs w:val="20"/>
          <w:lang w:eastAsia="en-GB"/>
        </w:rPr>
        <w:t>Oh..</w:t>
      </w:r>
      <w:proofErr w:type="gramEnd"/>
      <w:r w:rsidRPr="009C4773">
        <w:rPr>
          <w:rFonts w:ascii="Helvetica" w:eastAsia="Times New Roman" w:hAnsi="Helvetica" w:cs="Helvetica"/>
          <w:color w:val="26282A"/>
          <w:sz w:val="20"/>
          <w:szCs w:val="20"/>
          <w:lang w:eastAsia="en-GB"/>
        </w:rPr>
        <w:t xml:space="preserve"> I just feel like praising this God.</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He is the potter and we are like clay in His hands. Isaiah 64:8.</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"To whom then will ye liken me or shall I be equal? saith the Holy One"</w:t>
      </w:r>
      <w:r w:rsidRPr="009C4773">
        <w:rPr>
          <w:rFonts w:ascii="Helvetica" w:eastAsia="Times New Roman" w:hAnsi="Helvetica" w:cs="Helvetica"/>
          <w:color w:val="26282A"/>
          <w:sz w:val="20"/>
          <w:szCs w:val="20"/>
          <w:lang w:eastAsia="en-GB"/>
        </w:rPr>
        <w:br/>
        <w:t>Isaiah 40:25.</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In unravelling the mystery behind why God shut the womb of Hannah and the reason He allowed a sinless baby to be born blind; God took me to His words in Psalm 47:2 :</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 For the Lord Most High is to be feared, a great king over all the earth"</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 xml:space="preserve">Consequently, reading through the book of 1st Samuel 2 :6-10 , I discovered that even Hannah after she had given birth to Samuel ;whom she dedicated to God, acknowledged the </w:t>
      </w:r>
      <w:proofErr w:type="spellStart"/>
      <w:r w:rsidRPr="009C4773">
        <w:rPr>
          <w:rFonts w:ascii="Helvetica" w:eastAsia="Times New Roman" w:hAnsi="Helvetica" w:cs="Helvetica"/>
          <w:color w:val="26282A"/>
          <w:sz w:val="20"/>
          <w:szCs w:val="20"/>
          <w:lang w:eastAsia="en-GB"/>
        </w:rPr>
        <w:t>soverignty</w:t>
      </w:r>
      <w:proofErr w:type="spellEnd"/>
      <w:r w:rsidRPr="009C4773">
        <w:rPr>
          <w:rFonts w:ascii="Helvetica" w:eastAsia="Times New Roman" w:hAnsi="Helvetica" w:cs="Helvetica"/>
          <w:color w:val="26282A"/>
          <w:sz w:val="20"/>
          <w:szCs w:val="20"/>
          <w:lang w:eastAsia="en-GB"/>
        </w:rPr>
        <w:t xml:space="preserve"> of God and she turned an evangelist as she said:</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 xml:space="preserve">"The Lord </w:t>
      </w:r>
      <w:proofErr w:type="spellStart"/>
      <w:r w:rsidRPr="009C4773">
        <w:rPr>
          <w:rFonts w:ascii="Helvetica" w:eastAsia="Times New Roman" w:hAnsi="Helvetica" w:cs="Helvetica"/>
          <w:color w:val="26282A"/>
          <w:sz w:val="20"/>
          <w:szCs w:val="20"/>
          <w:lang w:eastAsia="en-GB"/>
        </w:rPr>
        <w:t>killeth</w:t>
      </w:r>
      <w:proofErr w:type="spellEnd"/>
      <w:r w:rsidRPr="009C4773">
        <w:rPr>
          <w:rFonts w:ascii="Helvetica" w:eastAsia="Times New Roman" w:hAnsi="Helvetica" w:cs="Helvetica"/>
          <w:color w:val="26282A"/>
          <w:sz w:val="20"/>
          <w:szCs w:val="20"/>
          <w:lang w:eastAsia="en-GB"/>
        </w:rPr>
        <w:t xml:space="preserve"> and </w:t>
      </w:r>
      <w:proofErr w:type="spellStart"/>
      <w:r w:rsidRPr="009C4773">
        <w:rPr>
          <w:rFonts w:ascii="Helvetica" w:eastAsia="Times New Roman" w:hAnsi="Helvetica" w:cs="Helvetica"/>
          <w:color w:val="26282A"/>
          <w:sz w:val="20"/>
          <w:szCs w:val="20"/>
          <w:lang w:eastAsia="en-GB"/>
        </w:rPr>
        <w:t>maketh</w:t>
      </w:r>
      <w:proofErr w:type="spellEnd"/>
      <w:r w:rsidRPr="009C4773">
        <w:rPr>
          <w:rFonts w:ascii="Helvetica" w:eastAsia="Times New Roman" w:hAnsi="Helvetica" w:cs="Helvetica"/>
          <w:color w:val="26282A"/>
          <w:sz w:val="20"/>
          <w:szCs w:val="20"/>
          <w:lang w:eastAsia="en-GB"/>
        </w:rPr>
        <w:t xml:space="preserve"> alive: he bringeth down to the grave and bringeth up".</w:t>
      </w:r>
      <w:r w:rsidRPr="009C4773">
        <w:rPr>
          <w:rFonts w:ascii="Helvetica" w:eastAsia="Times New Roman" w:hAnsi="Helvetica" w:cs="Helvetica"/>
          <w:color w:val="26282A"/>
          <w:sz w:val="20"/>
          <w:szCs w:val="20"/>
          <w:lang w:eastAsia="en-GB"/>
        </w:rPr>
        <w:br/>
        <w:t>1 Samuel 2:6.</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 xml:space="preserve">My Lord Jesus Christ says in *John:9:3*: answering His disciples' question about why a man was born </w:t>
      </w:r>
      <w:r w:rsidRPr="009C4773">
        <w:rPr>
          <w:rFonts w:ascii="Helvetica" w:eastAsia="Times New Roman" w:hAnsi="Helvetica" w:cs="Helvetica"/>
          <w:color w:val="26282A"/>
          <w:sz w:val="20"/>
          <w:szCs w:val="20"/>
          <w:lang w:eastAsia="en-GB"/>
        </w:rPr>
        <w:lastRenderedPageBreak/>
        <w:t>blind?</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Jesus says:</w:t>
      </w:r>
      <w:r w:rsidRPr="009C4773">
        <w:rPr>
          <w:rFonts w:ascii="Helvetica" w:eastAsia="Times New Roman" w:hAnsi="Helvetica" w:cs="Helvetica"/>
          <w:color w:val="26282A"/>
          <w:sz w:val="20"/>
          <w:szCs w:val="20"/>
          <w:lang w:eastAsia="en-GB"/>
        </w:rPr>
        <w:br/>
        <w:t>"Neither this man nor his parent did sin, but that the *works of God* might be displayed in him"</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The bottom line of this sermon is to emphasize the *</w:t>
      </w:r>
      <w:proofErr w:type="spellStart"/>
      <w:r w:rsidRPr="009C4773">
        <w:rPr>
          <w:rFonts w:ascii="Helvetica" w:eastAsia="Times New Roman" w:hAnsi="Helvetica" w:cs="Helvetica"/>
          <w:color w:val="26282A"/>
          <w:sz w:val="20"/>
          <w:szCs w:val="20"/>
          <w:lang w:eastAsia="en-GB"/>
        </w:rPr>
        <w:t>soverignty</w:t>
      </w:r>
      <w:proofErr w:type="spellEnd"/>
      <w:r w:rsidRPr="009C4773">
        <w:rPr>
          <w:rFonts w:ascii="Helvetica" w:eastAsia="Times New Roman" w:hAnsi="Helvetica" w:cs="Helvetica"/>
          <w:color w:val="26282A"/>
          <w:sz w:val="20"/>
          <w:szCs w:val="20"/>
          <w:lang w:eastAsia="en-GB"/>
        </w:rPr>
        <w:t>* of the big God will Serve! .</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Great is our God and abundant in power; His understanding is beyond measure</w:t>
      </w:r>
      <w:r w:rsidRPr="009C4773">
        <w:rPr>
          <w:rFonts w:ascii="Helvetica" w:eastAsia="Times New Roman" w:hAnsi="Helvetica" w:cs="Helvetica"/>
          <w:color w:val="26282A"/>
          <w:sz w:val="20"/>
          <w:szCs w:val="20"/>
          <w:lang w:eastAsia="en-GB"/>
        </w:rPr>
        <w:br/>
        <w:t>Psalm 147:5</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When God declares a thing; no man can controvert it.</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He who has the key of David, He opens and no one shuts and shuts and no one opens</w:t>
      </w:r>
      <w:r w:rsidRPr="009C4773">
        <w:rPr>
          <w:rFonts w:ascii="Helvetica" w:eastAsia="Times New Roman" w:hAnsi="Helvetica" w:cs="Helvetica"/>
          <w:color w:val="26282A"/>
          <w:sz w:val="20"/>
          <w:szCs w:val="20"/>
          <w:lang w:eastAsia="en-GB"/>
        </w:rPr>
        <w:br/>
        <w:t>Rev 3:7-13.</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There is obviously no cause for debating anything this God does or trying to fathom why He did things ?</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The bible says: </w:t>
      </w:r>
      <w:r w:rsidRPr="009C4773">
        <w:rPr>
          <w:rFonts w:ascii="Helvetica" w:eastAsia="Times New Roman" w:hAnsi="Helvetica" w:cs="Helvetica"/>
          <w:color w:val="26282A"/>
          <w:sz w:val="20"/>
          <w:szCs w:val="20"/>
          <w:lang w:eastAsia="en-GB"/>
        </w:rPr>
        <w:br/>
        <w:t>"Before the mountains were born or you brought forth the whole world, from everlasting to everlasting you are God.</w:t>
      </w:r>
      <w:r w:rsidRPr="009C4773">
        <w:rPr>
          <w:rFonts w:ascii="Helvetica" w:eastAsia="Times New Roman" w:hAnsi="Helvetica" w:cs="Helvetica"/>
          <w:color w:val="26282A"/>
          <w:sz w:val="20"/>
          <w:szCs w:val="20"/>
          <w:lang w:eastAsia="en-GB"/>
        </w:rPr>
        <w:br/>
        <w:t>Psalm 90:2.</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We just need to praise Him, because He is God. </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Our Lord Jesus Christ said in Luke 19:40:</w:t>
      </w:r>
      <w:r w:rsidRPr="009C4773">
        <w:rPr>
          <w:rFonts w:ascii="Helvetica" w:eastAsia="Times New Roman" w:hAnsi="Helvetica" w:cs="Helvetica"/>
          <w:color w:val="26282A"/>
          <w:sz w:val="20"/>
          <w:szCs w:val="20"/>
          <w:lang w:eastAsia="en-GB"/>
        </w:rPr>
        <w:br/>
        <w:t>if the disciples failed to praise God, that stones will cry out to praise God. </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*Prayer</w:t>
      </w:r>
      <w:proofErr w:type="gramStart"/>
      <w:r w:rsidRPr="009C4773">
        <w:rPr>
          <w:rFonts w:ascii="Helvetica" w:eastAsia="Times New Roman" w:hAnsi="Helvetica" w:cs="Helvetica"/>
          <w:color w:val="26282A"/>
          <w:sz w:val="20"/>
          <w:szCs w:val="20"/>
          <w:lang w:eastAsia="en-GB"/>
        </w:rPr>
        <w:t>* :May</w:t>
      </w:r>
      <w:proofErr w:type="gramEnd"/>
      <w:r w:rsidRPr="009C4773">
        <w:rPr>
          <w:rFonts w:ascii="Helvetica" w:eastAsia="Times New Roman" w:hAnsi="Helvetica" w:cs="Helvetica"/>
          <w:color w:val="26282A"/>
          <w:sz w:val="20"/>
          <w:szCs w:val="20"/>
          <w:lang w:eastAsia="en-GB"/>
        </w:rPr>
        <w:t xml:space="preserve"> ordinary stone not take your place in the hand of God in Jesus name.</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As you finish reading this just use 3 minutes to worship this great God. </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 xml:space="preserve">He does not request for </w:t>
      </w:r>
      <w:proofErr w:type="gramStart"/>
      <w:r w:rsidRPr="009C4773">
        <w:rPr>
          <w:rFonts w:ascii="Helvetica" w:eastAsia="Times New Roman" w:hAnsi="Helvetica" w:cs="Helvetica"/>
          <w:color w:val="26282A"/>
          <w:sz w:val="20"/>
          <w:szCs w:val="20"/>
          <w:lang w:eastAsia="en-GB"/>
        </w:rPr>
        <w:t>our  money</w:t>
      </w:r>
      <w:proofErr w:type="gramEnd"/>
      <w:r w:rsidRPr="009C4773">
        <w:rPr>
          <w:rFonts w:ascii="Helvetica" w:eastAsia="Times New Roman" w:hAnsi="Helvetica" w:cs="Helvetica"/>
          <w:color w:val="26282A"/>
          <w:sz w:val="20"/>
          <w:szCs w:val="20"/>
          <w:lang w:eastAsia="en-GB"/>
        </w:rPr>
        <w:t xml:space="preserve"> neither does He eats pounded yam! </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 xml:space="preserve">Praise is all He demands from you and </w:t>
      </w:r>
      <w:proofErr w:type="gramStart"/>
      <w:r w:rsidRPr="009C4773">
        <w:rPr>
          <w:rFonts w:ascii="Helvetica" w:eastAsia="Times New Roman" w:hAnsi="Helvetica" w:cs="Helvetica"/>
          <w:color w:val="26282A"/>
          <w:sz w:val="20"/>
          <w:szCs w:val="20"/>
          <w:lang w:eastAsia="en-GB"/>
        </w:rPr>
        <w:t>I ;so</w:t>
      </w:r>
      <w:proofErr w:type="gramEnd"/>
      <w:r w:rsidRPr="009C4773">
        <w:rPr>
          <w:rFonts w:ascii="Helvetica" w:eastAsia="Times New Roman" w:hAnsi="Helvetica" w:cs="Helvetica"/>
          <w:color w:val="26282A"/>
          <w:sz w:val="20"/>
          <w:szCs w:val="20"/>
          <w:lang w:eastAsia="en-GB"/>
        </w:rPr>
        <w:t xml:space="preserve"> praise Him ....</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Come rain; come shine I will serve the *sovereign God* with everything within me. </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He reigns....</w:t>
      </w:r>
      <w:r w:rsidRPr="009C4773">
        <w:rPr>
          <w:rFonts w:ascii="Helvetica" w:eastAsia="Times New Roman" w:hAnsi="Helvetica" w:cs="Helvetica"/>
          <w:color w:val="26282A"/>
          <w:sz w:val="20"/>
          <w:szCs w:val="20"/>
          <w:lang w:eastAsia="en-GB"/>
        </w:rPr>
        <w:br/>
      </w:r>
      <w:r w:rsidRPr="009C4773">
        <w:rPr>
          <w:rFonts w:ascii="Helvetica" w:eastAsia="Times New Roman" w:hAnsi="Helvetica" w:cs="Helvetica"/>
          <w:color w:val="26282A"/>
          <w:sz w:val="20"/>
          <w:szCs w:val="20"/>
          <w:lang w:eastAsia="en-GB"/>
        </w:rPr>
        <w:br/>
        <w:t>Signed, Bro Cole</w:t>
      </w:r>
    </w:p>
    <w:p w14:paraId="1B9EC622" w14:textId="77777777" w:rsidR="003657A5" w:rsidRDefault="003657A5">
      <w:bookmarkStart w:id="0" w:name="_GoBack"/>
      <w:bookmarkEnd w:id="0"/>
    </w:p>
    <w:sectPr w:rsidR="00365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73"/>
    <w:rsid w:val="00047A77"/>
    <w:rsid w:val="003657A5"/>
    <w:rsid w:val="009C4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7F6F"/>
  <w15:chartTrackingRefBased/>
  <w15:docId w15:val="{E982BA93-9FAC-4D8A-AD3D-113C2BF7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776231">
      <w:bodyDiv w:val="1"/>
      <w:marLeft w:val="0"/>
      <w:marRight w:val="0"/>
      <w:marTop w:val="0"/>
      <w:marBottom w:val="0"/>
      <w:divBdr>
        <w:top w:val="none" w:sz="0" w:space="0" w:color="auto"/>
        <w:left w:val="none" w:sz="0" w:space="0" w:color="auto"/>
        <w:bottom w:val="none" w:sz="0" w:space="0" w:color="auto"/>
        <w:right w:val="none" w:sz="0" w:space="0" w:color="auto"/>
      </w:divBdr>
      <w:divsChild>
        <w:div w:id="389425241">
          <w:marLeft w:val="0"/>
          <w:marRight w:val="0"/>
          <w:marTop w:val="0"/>
          <w:marBottom w:val="0"/>
          <w:divBdr>
            <w:top w:val="none" w:sz="0" w:space="0" w:color="auto"/>
            <w:left w:val="none" w:sz="0" w:space="0" w:color="auto"/>
            <w:bottom w:val="none" w:sz="0" w:space="0" w:color="auto"/>
            <w:right w:val="none" w:sz="0" w:space="0" w:color="auto"/>
          </w:divBdr>
        </w:div>
        <w:div w:id="67264284">
          <w:marLeft w:val="0"/>
          <w:marRight w:val="0"/>
          <w:marTop w:val="0"/>
          <w:marBottom w:val="0"/>
          <w:divBdr>
            <w:top w:val="none" w:sz="0" w:space="0" w:color="auto"/>
            <w:left w:val="none" w:sz="0" w:space="0" w:color="auto"/>
            <w:bottom w:val="none" w:sz="0" w:space="0" w:color="auto"/>
            <w:right w:val="none" w:sz="0" w:space="0" w:color="auto"/>
          </w:divBdr>
        </w:div>
        <w:div w:id="1269117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1</cp:revision>
  <dcterms:created xsi:type="dcterms:W3CDTF">2019-02-01T11:31:00Z</dcterms:created>
  <dcterms:modified xsi:type="dcterms:W3CDTF">2019-02-01T11:32:00Z</dcterms:modified>
</cp:coreProperties>
</file>