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69" w:rsidRPr="00D93269" w:rsidRDefault="002A34AD" w:rsidP="00D93269">
      <w:pPr>
        <w:shd w:val="clear" w:color="auto" w:fill="FFFFFF"/>
        <w:spacing w:before="100" w:beforeAutospacing="1" w:after="100" w:afterAutospacing="1"/>
        <w:jc w:val="center"/>
        <w:outlineLvl w:val="0"/>
        <w:rPr>
          <w:rFonts w:ascii="Verdana" w:eastAsia="Times New Roman" w:hAnsi="Verdana" w:cs="Times New Roman"/>
          <w:b/>
          <w:bCs/>
          <w:color w:val="000000"/>
          <w:kern w:val="36"/>
          <w:sz w:val="48"/>
          <w:szCs w:val="48"/>
        </w:rPr>
      </w:pPr>
      <w:r>
        <w:rPr>
          <w:rFonts w:ascii="Verdana" w:eastAsia="Times New Roman" w:hAnsi="Verdana" w:cs="Times New Roman"/>
          <w:b/>
          <w:bCs/>
          <w:color w:val="000000"/>
          <w:kern w:val="36"/>
          <w:sz w:val="48"/>
          <w:szCs w:val="48"/>
        </w:rPr>
        <w:t>What is Your Stress Score?</w:t>
      </w:r>
    </w:p>
    <w:p w:rsidR="002A34AD" w:rsidRPr="00AD4E5D" w:rsidRDefault="002A34AD" w:rsidP="002A34AD">
      <w:pPr>
        <w:spacing w:before="100" w:beforeAutospacing="1" w:after="100" w:afterAutospacing="1"/>
        <w:rPr>
          <w:rFonts w:ascii="Arial" w:eastAsia="Times New Roman" w:hAnsi="Arial" w:cs="Arial"/>
          <w:color w:val="004080"/>
          <w:sz w:val="24"/>
          <w:szCs w:val="24"/>
        </w:rPr>
      </w:pPr>
      <w:r w:rsidRPr="00AD4E5D">
        <w:rPr>
          <w:rFonts w:ascii="Arial" w:eastAsia="Times New Roman" w:hAnsi="Arial" w:cs="Arial"/>
          <w:color w:val="004080"/>
          <w:sz w:val="24"/>
          <w:szCs w:val="24"/>
        </w:rPr>
        <w:t>Although stress can be protective, as in the 'fight or flight' response when threatened with immediate harm, or a positive response which spurs us to action, too much stress over a long period of time can have very negative effects on our emotions and on our health.</w:t>
      </w:r>
    </w:p>
    <w:p w:rsidR="002A34AD" w:rsidRDefault="002A34AD" w:rsidP="002A34AD">
      <w:pPr>
        <w:spacing w:after="0"/>
        <w:rPr>
          <w:rFonts w:ascii="Arial" w:eastAsia="Times New Roman" w:hAnsi="Arial" w:cs="Arial"/>
          <w:color w:val="004080"/>
          <w:sz w:val="24"/>
          <w:szCs w:val="24"/>
        </w:rPr>
      </w:pPr>
      <w:r>
        <w:rPr>
          <w:rFonts w:ascii="Arial" w:eastAsia="Times New Roman" w:hAnsi="Arial" w:cs="Arial"/>
          <w:color w:val="004080"/>
          <w:sz w:val="24"/>
          <w:szCs w:val="24"/>
        </w:rPr>
        <w:t xml:space="preserve">The following is adapted from the </w:t>
      </w:r>
      <w:r w:rsidRPr="00AD4E5D">
        <w:rPr>
          <w:rFonts w:ascii="Arial" w:eastAsia="Times New Roman" w:hAnsi="Arial" w:cs="Arial"/>
          <w:color w:val="004080"/>
          <w:sz w:val="24"/>
          <w:szCs w:val="24"/>
        </w:rPr>
        <w:t xml:space="preserve">now famous American study from 1967, Dr. Thomas H. Holmes and Dr. Richard H. </w:t>
      </w:r>
      <w:proofErr w:type="spellStart"/>
      <w:r w:rsidRPr="00AD4E5D">
        <w:rPr>
          <w:rFonts w:ascii="Arial" w:eastAsia="Times New Roman" w:hAnsi="Arial" w:cs="Arial"/>
          <w:color w:val="004080"/>
          <w:sz w:val="24"/>
          <w:szCs w:val="24"/>
        </w:rPr>
        <w:t>Rahe</w:t>
      </w:r>
      <w:proofErr w:type="spellEnd"/>
      <w:r w:rsidRPr="00AD4E5D">
        <w:rPr>
          <w:rFonts w:ascii="Arial" w:eastAsia="Times New Roman" w:hAnsi="Arial" w:cs="Arial"/>
          <w:color w:val="004080"/>
          <w:sz w:val="24"/>
          <w:szCs w:val="24"/>
        </w:rPr>
        <w:t xml:space="preserve"> developed a do-it-yourself stress test called the "Social Readjustment Rating Scale." To find your stress level, circle every experience that you have had in the last 12 months and total the points. </w:t>
      </w:r>
    </w:p>
    <w:p w:rsidR="002A34AD" w:rsidRPr="002A34AD" w:rsidRDefault="002A34AD" w:rsidP="002A34AD">
      <w:pPr>
        <w:spacing w:after="0"/>
        <w:rPr>
          <w:rFonts w:ascii="Arial" w:eastAsia="Times New Roman" w:hAnsi="Arial" w:cs="Arial"/>
          <w:color w:val="004080"/>
          <w:sz w:val="24"/>
          <w:szCs w:val="24"/>
        </w:rPr>
      </w:pPr>
    </w:p>
    <w:p w:rsidR="00D93269" w:rsidRPr="00D93269" w:rsidRDefault="002A34AD" w:rsidP="00D93269">
      <w:pPr>
        <w:shd w:val="clear" w:color="auto" w:fill="FFFFFF"/>
        <w:spacing w:after="0"/>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 xml:space="preserve"> </w:t>
      </w:r>
    </w:p>
    <w:tbl>
      <w:tblPr>
        <w:tblW w:w="3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91"/>
        <w:gridCol w:w="1097"/>
      </w:tblGrid>
      <w:tr w:rsidR="00D93269" w:rsidRPr="00D93269" w:rsidTr="00D93269">
        <w:trPr>
          <w:tblCellSpacing w:w="15" w:type="dxa"/>
        </w:trPr>
        <w:tc>
          <w:tcPr>
            <w:tcW w:w="8385" w:type="dxa"/>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outlineLvl w:val="2"/>
              <w:rPr>
                <w:rFonts w:ascii="Verdana" w:eastAsia="Times New Roman" w:hAnsi="Verdana" w:cs="Times New Roman"/>
                <w:b/>
                <w:bCs/>
                <w:color w:val="000000"/>
                <w:sz w:val="27"/>
                <w:szCs w:val="27"/>
              </w:rPr>
            </w:pPr>
            <w:r w:rsidRPr="00D93269">
              <w:rPr>
                <w:rFonts w:ascii="Verdana" w:eastAsia="Times New Roman" w:hAnsi="Verdana" w:cs="Times New Roman"/>
                <w:b/>
                <w:bCs/>
                <w:color w:val="000000"/>
                <w:sz w:val="27"/>
                <w:szCs w:val="27"/>
              </w:rPr>
              <w:t xml:space="preserve">STRESS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outlineLvl w:val="2"/>
              <w:rPr>
                <w:rFonts w:ascii="Verdana" w:eastAsia="Times New Roman" w:hAnsi="Verdana" w:cs="Times New Roman"/>
                <w:b/>
                <w:bCs/>
                <w:color w:val="000000"/>
                <w:sz w:val="27"/>
                <w:szCs w:val="27"/>
              </w:rPr>
            </w:pPr>
            <w:r w:rsidRPr="00D93269">
              <w:rPr>
                <w:rFonts w:ascii="Verdana" w:eastAsia="Times New Roman" w:hAnsi="Verdana" w:cs="Times New Roman"/>
                <w:b/>
                <w:bCs/>
                <w:color w:val="000000"/>
                <w:sz w:val="27"/>
                <w:szCs w:val="27"/>
              </w:rPr>
              <w:t xml:space="preserve">EVENT VALUE </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DEATH OF SPOUSE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100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DIVORCE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60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MENOPAUSE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60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SEPARATION FROM LIVING PARTNER</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60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JAIL TERM OR PROBATION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60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DEATH OF CLOSE FAMILY MEMBER OTHER THAN SPOUSE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60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SERIOUS PERSONAL INJURY OR ILLNESS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45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MARRIAGE OR ESTABLISHING LIFE PARTNERSHIP</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45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FIRED AT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45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MARITAL OR RELATIONSHIP RECONCILIATION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40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RETIREMENT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40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HEALTH OF IMMEDIATE FAMILY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40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WORK MORE THAN 40 HOURS PER WEEK</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PREGNANCY OR CAUSING PREGNANCY</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SEX DIFFICULTIES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lastRenderedPageBreak/>
              <w:t>GAIN OF NEW FAMILY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BUSINESS OR WORK ROLE CHANGE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FINANCIAL STATE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DEATH OF A CLOSE FRIEND (not a family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NUMBER OF ARGUMENTS WITH SPOUSE OR LIFE PARTNER</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30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MORTGAGE OR LOAN FOR A MAJOR 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FORECLOSURE OF MORTGAGE OR LOAN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SLEEP LESS THAN 8 HOURS PER NIGHT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RESPONSIBILITIES AT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TROUBLE WITH IN-LAWS, OR WITH CHILDREN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OUTSTANDING PERSONAL ACHIEVEMENT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SPOUSE BEGINS OR STOPS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BEGIN OR END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LIVING CONDITIONS (visitors in the home, change in roommates, remodeling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PERSONAL HABITS (diet, exercise, smoking,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CHRONIC ALLERGIES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TROUBLE WITH BOSS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20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WORK HOURS OR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MOVING TO NEW RESIDENCE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PRESENTLY IN PRE-MENSTRUAL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SCHOOLS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RELIGIOUS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 xml:space="preserve">CHANGE IN SOCIAL ACTIVITIES </w:t>
            </w:r>
            <w:r w:rsidRPr="00D93269">
              <w:rPr>
                <w:rFonts w:ascii="Verdana" w:eastAsia="Times New Roman" w:hAnsi="Verdana" w:cs="Times New Roman"/>
                <w:color w:val="000000"/>
                <w:sz w:val="24"/>
                <w:szCs w:val="24"/>
              </w:rPr>
              <w:lastRenderedPageBreak/>
              <w:t>(more or less than before)</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lastRenderedPageBreak/>
              <w:t>15</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lastRenderedPageBreak/>
              <w:t>MINOR FINANCIAL LOAN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CHANGE IN FREQUENCY OF FAMILY GET-TOGETHERS</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VACATION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PRESENTLY IN WINTER HOLIDAY SEASON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10</w:t>
            </w:r>
          </w:p>
        </w:tc>
      </w:tr>
      <w:tr w:rsidR="00D93269" w:rsidRPr="00D93269" w:rsidTr="00D932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MINOR VIOLATION OF THE LAW</w:t>
            </w:r>
          </w:p>
        </w:tc>
        <w:tc>
          <w:tcPr>
            <w:tcW w:w="0" w:type="auto"/>
            <w:tcBorders>
              <w:top w:val="outset" w:sz="6" w:space="0" w:color="auto"/>
              <w:left w:val="outset" w:sz="6" w:space="0" w:color="auto"/>
              <w:bottom w:val="outset" w:sz="6" w:space="0" w:color="auto"/>
              <w:right w:val="outset" w:sz="6" w:space="0" w:color="auto"/>
            </w:tcBorders>
            <w:vAlign w:val="center"/>
            <w:hideMark/>
          </w:tcPr>
          <w:p w:rsidR="00D93269" w:rsidRPr="00D93269" w:rsidRDefault="00D93269" w:rsidP="00D93269">
            <w:pPr>
              <w:spacing w:before="100" w:beforeAutospacing="1" w:after="100" w:afterAutospacing="1"/>
              <w:jc w:val="center"/>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5</w:t>
            </w:r>
          </w:p>
        </w:tc>
      </w:tr>
    </w:tbl>
    <w:p w:rsidR="00D93269" w:rsidRPr="00D93269" w:rsidRDefault="00D93269" w:rsidP="00D93269">
      <w:pPr>
        <w:shd w:val="clear" w:color="auto" w:fill="FFFFFF"/>
        <w:spacing w:before="100" w:beforeAutospacing="1" w:after="100" w:afterAutospacing="1"/>
        <w:rPr>
          <w:rFonts w:ascii="Verdana" w:eastAsia="Times New Roman" w:hAnsi="Verdana" w:cs="Times New Roman"/>
          <w:color w:val="000000"/>
          <w:sz w:val="24"/>
          <w:szCs w:val="24"/>
        </w:rPr>
      </w:pPr>
      <w:r w:rsidRPr="00D93269">
        <w:rPr>
          <w:rFonts w:ascii="Verdana" w:eastAsia="Times New Roman" w:hAnsi="Verdana" w:cs="Times New Roman"/>
          <w:color w:val="000000"/>
          <w:sz w:val="24"/>
          <w:szCs w:val="24"/>
        </w:rPr>
        <w:t> </w:t>
      </w:r>
    </w:p>
    <w:p w:rsidR="00D93269" w:rsidRPr="00D93269" w:rsidRDefault="00D93269" w:rsidP="00D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szCs w:val="20"/>
        </w:rPr>
      </w:pPr>
      <w:r w:rsidRPr="00D93269">
        <w:rPr>
          <w:rFonts w:ascii="Courier New" w:eastAsia="Times New Roman" w:hAnsi="Courier New" w:cs="Courier New"/>
          <w:color w:val="000000"/>
          <w:sz w:val="20"/>
          <w:szCs w:val="20"/>
        </w:rPr>
        <w:t>TOTAL SCORE _____________________________________</w:t>
      </w:r>
    </w:p>
    <w:p w:rsidR="00D93269" w:rsidRPr="00D93269" w:rsidRDefault="00D93269" w:rsidP="00D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szCs w:val="20"/>
        </w:rPr>
      </w:pPr>
      <w:r w:rsidRPr="00D93269">
        <w:rPr>
          <w:rFonts w:ascii="Courier New" w:eastAsia="Times New Roman" w:hAnsi="Courier New" w:cs="Courier New"/>
          <w:color w:val="000000"/>
          <w:sz w:val="20"/>
          <w:szCs w:val="20"/>
        </w:rPr>
        <w:t> </w:t>
      </w:r>
    </w:p>
    <w:p w:rsidR="002A34AD" w:rsidRPr="00AD4E5D" w:rsidRDefault="002A34AD" w:rsidP="002A34AD">
      <w:pPr>
        <w:spacing w:before="100" w:beforeAutospacing="1" w:after="100" w:afterAutospacing="1"/>
        <w:rPr>
          <w:rFonts w:ascii="Arial" w:eastAsia="Times New Roman" w:hAnsi="Arial" w:cs="Arial"/>
          <w:color w:val="004080"/>
          <w:sz w:val="24"/>
          <w:szCs w:val="24"/>
        </w:rPr>
      </w:pPr>
      <w:r w:rsidRPr="00AD4E5D">
        <w:rPr>
          <w:rFonts w:ascii="Arial" w:eastAsia="Times New Roman" w:hAnsi="Arial" w:cs="Arial"/>
          <w:color w:val="004080"/>
          <w:sz w:val="24"/>
          <w:szCs w:val="24"/>
        </w:rPr>
        <w:t xml:space="preserve">Holmes and </w:t>
      </w:r>
      <w:proofErr w:type="spellStart"/>
      <w:r w:rsidRPr="00AD4E5D">
        <w:rPr>
          <w:rFonts w:ascii="Arial" w:eastAsia="Times New Roman" w:hAnsi="Arial" w:cs="Arial"/>
          <w:color w:val="004080"/>
          <w:sz w:val="24"/>
          <w:szCs w:val="24"/>
        </w:rPr>
        <w:t>Rahe</w:t>
      </w:r>
      <w:proofErr w:type="spellEnd"/>
      <w:r w:rsidRPr="00AD4E5D">
        <w:rPr>
          <w:rFonts w:ascii="Arial" w:eastAsia="Times New Roman" w:hAnsi="Arial" w:cs="Arial"/>
          <w:color w:val="004080"/>
          <w:sz w:val="24"/>
          <w:szCs w:val="24"/>
        </w:rPr>
        <w:t xml:space="preserve"> consider a score of less than 150 to be minor stress. Those who score 150-199 are experiencing mild stress, 200-</w:t>
      </w:r>
      <w:r>
        <w:rPr>
          <w:rFonts w:ascii="Arial" w:eastAsia="Times New Roman" w:hAnsi="Arial" w:cs="Arial"/>
          <w:color w:val="004080"/>
          <w:sz w:val="24"/>
          <w:szCs w:val="24"/>
        </w:rPr>
        <w:t>250</w:t>
      </w:r>
      <w:r w:rsidRPr="00AD4E5D">
        <w:rPr>
          <w:rFonts w:ascii="Arial" w:eastAsia="Times New Roman" w:hAnsi="Arial" w:cs="Arial"/>
          <w:color w:val="004080"/>
          <w:sz w:val="24"/>
          <w:szCs w:val="24"/>
        </w:rPr>
        <w:t xml:space="preserve"> are experiencing moderate stress, and a score over </w:t>
      </w:r>
      <w:r>
        <w:rPr>
          <w:rFonts w:ascii="Arial" w:eastAsia="Times New Roman" w:hAnsi="Arial" w:cs="Arial"/>
          <w:color w:val="004080"/>
          <w:sz w:val="24"/>
          <w:szCs w:val="24"/>
        </w:rPr>
        <w:t>250</w:t>
      </w:r>
      <w:r w:rsidRPr="00AD4E5D">
        <w:rPr>
          <w:rFonts w:ascii="Arial" w:eastAsia="Times New Roman" w:hAnsi="Arial" w:cs="Arial"/>
          <w:color w:val="004080"/>
          <w:sz w:val="24"/>
          <w:szCs w:val="24"/>
        </w:rPr>
        <w:t xml:space="preserve"> is someone experiencing major stress. It is estimated that 35% of those with a score below 150 will experience an illness or accident within two years, while those with a score between 150 and 300 have a 51% chance, and those with a score over 300 have an 80% chance of a significant illness or accident.</w:t>
      </w:r>
    </w:p>
    <w:p w:rsidR="002A34AD" w:rsidRPr="00AD4E5D" w:rsidRDefault="002A34AD" w:rsidP="002A34AD">
      <w:pPr>
        <w:spacing w:before="100" w:beforeAutospacing="1" w:after="100" w:afterAutospacing="1"/>
        <w:rPr>
          <w:rFonts w:ascii="Arial" w:eastAsia="Times New Roman" w:hAnsi="Arial" w:cs="Arial"/>
          <w:color w:val="004080"/>
          <w:sz w:val="24"/>
          <w:szCs w:val="24"/>
        </w:rPr>
      </w:pPr>
      <w:r w:rsidRPr="00AD4E5D">
        <w:rPr>
          <w:rFonts w:ascii="Arial" w:eastAsia="Times New Roman" w:hAnsi="Arial" w:cs="Arial"/>
          <w:color w:val="004080"/>
          <w:sz w:val="24"/>
          <w:szCs w:val="24"/>
        </w:rPr>
        <w:t xml:space="preserve">Although you might not be able to control the stressful events in your life, you do have control over your response to them and the effect that they have on your life. The negative effects of stress can be reduced by such things as getting enough rest, exercise, good nutrition, and taking some time for </w:t>
      </w:r>
      <w:proofErr w:type="gramStart"/>
      <w:r w:rsidRPr="00AD4E5D">
        <w:rPr>
          <w:rFonts w:ascii="Arial" w:eastAsia="Times New Roman" w:hAnsi="Arial" w:cs="Arial"/>
          <w:color w:val="004080"/>
          <w:sz w:val="24"/>
          <w:szCs w:val="24"/>
        </w:rPr>
        <w:t>yourself</w:t>
      </w:r>
      <w:proofErr w:type="gramEnd"/>
      <w:r w:rsidRPr="00AD4E5D">
        <w:rPr>
          <w:rFonts w:ascii="Arial" w:eastAsia="Times New Roman" w:hAnsi="Arial" w:cs="Arial"/>
          <w:color w:val="004080"/>
          <w:sz w:val="24"/>
          <w:szCs w:val="24"/>
        </w:rPr>
        <w:t>.</w:t>
      </w:r>
    </w:p>
    <w:p w:rsidR="00714E54" w:rsidRDefault="00714E54"/>
    <w:sectPr w:rsidR="00714E54" w:rsidSect="00714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3269"/>
    <w:rsid w:val="002A34AD"/>
    <w:rsid w:val="00492916"/>
    <w:rsid w:val="00714E54"/>
    <w:rsid w:val="00C76737"/>
    <w:rsid w:val="00D93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54"/>
  </w:style>
  <w:style w:type="paragraph" w:styleId="Heading1">
    <w:name w:val="heading 1"/>
    <w:basedOn w:val="Normal"/>
    <w:link w:val="Heading1Char"/>
    <w:uiPriority w:val="9"/>
    <w:qFormat/>
    <w:rsid w:val="00D9326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9326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6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93269"/>
    <w:rPr>
      <w:rFonts w:ascii="Times New Roman" w:eastAsia="Times New Roman" w:hAnsi="Times New Roman" w:cs="Times New Roman"/>
      <w:b/>
      <w:bCs/>
      <w:sz w:val="27"/>
      <w:szCs w:val="27"/>
    </w:rPr>
  </w:style>
  <w:style w:type="paragraph" w:styleId="NormalWeb">
    <w:name w:val="Normal (Web)"/>
    <w:basedOn w:val="Normal"/>
    <w:uiPriority w:val="99"/>
    <w:unhideWhenUsed/>
    <w:rsid w:val="00D93269"/>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9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326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08095403">
      <w:bodyDiv w:val="1"/>
      <w:marLeft w:val="0"/>
      <w:marRight w:val="0"/>
      <w:marTop w:val="0"/>
      <w:marBottom w:val="0"/>
      <w:divBdr>
        <w:top w:val="none" w:sz="0" w:space="0" w:color="auto"/>
        <w:left w:val="none" w:sz="0" w:space="0" w:color="auto"/>
        <w:bottom w:val="none" w:sz="0" w:space="0" w:color="auto"/>
        <w:right w:val="none" w:sz="0" w:space="0" w:color="auto"/>
      </w:divBdr>
      <w:divsChild>
        <w:div w:id="1963801769">
          <w:marLeft w:val="0"/>
          <w:marRight w:val="0"/>
          <w:marTop w:val="0"/>
          <w:marBottom w:val="0"/>
          <w:divBdr>
            <w:top w:val="single" w:sz="6" w:space="0" w:color="000000"/>
            <w:left w:val="single" w:sz="6" w:space="0" w:color="000000"/>
            <w:bottom w:val="single" w:sz="6" w:space="0" w:color="000000"/>
            <w:right w:val="single" w:sz="6" w:space="0" w:color="000000"/>
          </w:divBdr>
          <w:divsChild>
            <w:div w:id="15119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9479">
      <w:bodyDiv w:val="1"/>
      <w:marLeft w:val="0"/>
      <w:marRight w:val="0"/>
      <w:marTop w:val="0"/>
      <w:marBottom w:val="0"/>
      <w:divBdr>
        <w:top w:val="none" w:sz="0" w:space="0" w:color="auto"/>
        <w:left w:val="none" w:sz="0" w:space="0" w:color="auto"/>
        <w:bottom w:val="none" w:sz="0" w:space="0" w:color="auto"/>
        <w:right w:val="none" w:sz="0" w:space="0" w:color="auto"/>
      </w:divBdr>
      <w:divsChild>
        <w:div w:id="1597593939">
          <w:marLeft w:val="0"/>
          <w:marRight w:val="0"/>
          <w:marTop w:val="0"/>
          <w:marBottom w:val="0"/>
          <w:divBdr>
            <w:top w:val="single" w:sz="6" w:space="0" w:color="000000"/>
            <w:left w:val="single" w:sz="6" w:space="0" w:color="000000"/>
            <w:bottom w:val="single" w:sz="6" w:space="0" w:color="000000"/>
            <w:right w:val="single" w:sz="6" w:space="0" w:color="000000"/>
          </w:divBdr>
          <w:divsChild>
            <w:div w:id="9065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Tressa Ryan</dc:creator>
  <cp:lastModifiedBy>Thomas Tressa Ryan</cp:lastModifiedBy>
  <cp:revision>2</cp:revision>
  <dcterms:created xsi:type="dcterms:W3CDTF">2010-03-10T15:48:00Z</dcterms:created>
  <dcterms:modified xsi:type="dcterms:W3CDTF">2010-03-10T15:48:00Z</dcterms:modified>
</cp:coreProperties>
</file>