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DD47E" w14:textId="307137D4" w:rsidR="00F60ADF" w:rsidRDefault="00F60ADF" w:rsidP="00F60ADF">
      <w:pPr>
        <w:autoSpaceDE w:val="0"/>
        <w:autoSpaceDN w:val="0"/>
        <w:adjustRightInd w:val="0"/>
        <w:spacing w:after="0" w:line="240" w:lineRule="auto"/>
        <w:rPr>
          <w:color w:val="000000"/>
        </w:rPr>
      </w:pPr>
      <w:r>
        <w:rPr>
          <w:color w:val="000000"/>
        </w:rPr>
        <w:t xml:space="preserve">Policy Number: 00XX </w:t>
      </w:r>
    </w:p>
    <w:p w14:paraId="2FDDE2C1" w14:textId="77777777" w:rsidR="00F60ADF" w:rsidRDefault="00F60ADF" w:rsidP="00F60ADF">
      <w:pPr>
        <w:autoSpaceDE w:val="0"/>
        <w:autoSpaceDN w:val="0"/>
        <w:adjustRightInd w:val="0"/>
        <w:spacing w:after="0" w:line="240" w:lineRule="auto"/>
        <w:rPr>
          <w:color w:val="000000"/>
        </w:rPr>
      </w:pPr>
      <w:r>
        <w:rPr>
          <w:color w:val="000000"/>
        </w:rPr>
        <w:t xml:space="preserve">Policy Title: Risk Management </w:t>
      </w:r>
    </w:p>
    <w:p w14:paraId="6E50DF0D" w14:textId="02778BEC" w:rsidR="00F60ADF" w:rsidRDefault="00F60ADF" w:rsidP="00F60ADF">
      <w:pPr>
        <w:autoSpaceDE w:val="0"/>
        <w:autoSpaceDN w:val="0"/>
        <w:adjustRightInd w:val="0"/>
        <w:spacing w:after="0" w:line="240" w:lineRule="auto"/>
        <w:rPr>
          <w:color w:val="000000"/>
        </w:rPr>
      </w:pPr>
      <w:r>
        <w:rPr>
          <w:color w:val="000000"/>
        </w:rPr>
        <w:t xml:space="preserve">Date Adopted: </w:t>
      </w:r>
    </w:p>
    <w:p w14:paraId="2F89E6DE" w14:textId="77777777" w:rsidR="00F60ADF" w:rsidRDefault="00F60ADF" w:rsidP="00F60ADF">
      <w:pPr>
        <w:autoSpaceDE w:val="0"/>
        <w:autoSpaceDN w:val="0"/>
        <w:adjustRightInd w:val="0"/>
        <w:spacing w:after="0" w:line="240" w:lineRule="auto"/>
        <w:rPr>
          <w:color w:val="000000"/>
        </w:rPr>
      </w:pPr>
    </w:p>
    <w:p w14:paraId="586A90EA" w14:textId="77777777" w:rsidR="00F60ADF" w:rsidRDefault="00F60ADF" w:rsidP="00F60ADF">
      <w:pPr>
        <w:autoSpaceDE w:val="0"/>
        <w:autoSpaceDN w:val="0"/>
        <w:adjustRightInd w:val="0"/>
        <w:spacing w:after="0" w:line="240" w:lineRule="auto"/>
        <w:rPr>
          <w:color w:val="000000"/>
        </w:rPr>
      </w:pPr>
      <w:r>
        <w:rPr>
          <w:b/>
          <w:bCs/>
          <w:color w:val="000000"/>
        </w:rPr>
        <w:t>Purpose:</w:t>
      </w:r>
    </w:p>
    <w:p w14:paraId="0B4638AD" w14:textId="77777777" w:rsidR="00F60ADF" w:rsidRDefault="00F60ADF" w:rsidP="00F60ADF">
      <w:pPr>
        <w:autoSpaceDE w:val="0"/>
        <w:autoSpaceDN w:val="0"/>
        <w:adjustRightInd w:val="0"/>
        <w:spacing w:after="0" w:line="240" w:lineRule="auto"/>
        <w:rPr>
          <w:color w:val="000000"/>
        </w:rPr>
      </w:pPr>
    </w:p>
    <w:p w14:paraId="1FF90C42" w14:textId="77777777" w:rsidR="00F60ADF" w:rsidRDefault="00F60ADF" w:rsidP="00F60ADF">
      <w:pPr>
        <w:autoSpaceDE w:val="0"/>
        <w:autoSpaceDN w:val="0"/>
        <w:adjustRightInd w:val="0"/>
        <w:spacing w:after="0" w:line="240" w:lineRule="auto"/>
        <w:rPr>
          <w:color w:val="000000"/>
        </w:rPr>
      </w:pPr>
      <w:r>
        <w:rPr>
          <w:color w:val="000000"/>
        </w:rPr>
        <w:t>To establish guidance on how the CSB will mitigate and manage risk across the organization and define the role of the CSB Board</w:t>
      </w:r>
    </w:p>
    <w:p w14:paraId="3057F76D" w14:textId="77777777" w:rsidR="00F60ADF" w:rsidRDefault="00F60ADF" w:rsidP="00F60ADF">
      <w:pPr>
        <w:autoSpaceDE w:val="0"/>
        <w:autoSpaceDN w:val="0"/>
        <w:adjustRightInd w:val="0"/>
        <w:spacing w:after="0" w:line="240" w:lineRule="auto"/>
        <w:rPr>
          <w:color w:val="000000"/>
        </w:rPr>
      </w:pPr>
    </w:p>
    <w:p w14:paraId="39BBD3F5" w14:textId="77777777" w:rsidR="00F60ADF" w:rsidRDefault="00F60ADF" w:rsidP="00F60ADF">
      <w:pPr>
        <w:autoSpaceDE w:val="0"/>
        <w:autoSpaceDN w:val="0"/>
        <w:adjustRightInd w:val="0"/>
        <w:spacing w:after="0" w:line="240" w:lineRule="auto"/>
        <w:rPr>
          <w:color w:val="000000"/>
        </w:rPr>
      </w:pPr>
      <w:r>
        <w:rPr>
          <w:b/>
          <w:bCs/>
          <w:color w:val="000000"/>
        </w:rPr>
        <w:t>Definition:</w:t>
      </w:r>
    </w:p>
    <w:p w14:paraId="75BF4327" w14:textId="77777777" w:rsidR="00F60ADF" w:rsidRDefault="00F60ADF" w:rsidP="00F60ADF">
      <w:pPr>
        <w:autoSpaceDE w:val="0"/>
        <w:autoSpaceDN w:val="0"/>
        <w:adjustRightInd w:val="0"/>
        <w:spacing w:after="0" w:line="240" w:lineRule="auto"/>
        <w:rPr>
          <w:color w:val="000000"/>
        </w:rPr>
      </w:pPr>
    </w:p>
    <w:p w14:paraId="4580379D" w14:textId="77777777" w:rsidR="00F60ADF" w:rsidRDefault="00F60ADF" w:rsidP="00F60ADF">
      <w:pPr>
        <w:autoSpaceDE w:val="0"/>
        <w:autoSpaceDN w:val="0"/>
        <w:adjustRightInd w:val="0"/>
        <w:spacing w:after="0" w:line="240" w:lineRule="auto"/>
        <w:rPr>
          <w:color w:val="000000"/>
        </w:rPr>
      </w:pPr>
      <w:r>
        <w:rPr>
          <w:color w:val="000000"/>
        </w:rPr>
        <w:t>Risk Management is the identification of and evaluation of risks as well as the identification of, selection and implementation of control measures that might alter risks.</w:t>
      </w:r>
    </w:p>
    <w:p w14:paraId="62E25308" w14:textId="77777777" w:rsidR="00F60ADF" w:rsidRDefault="00F60ADF" w:rsidP="00F60ADF">
      <w:pPr>
        <w:autoSpaceDE w:val="0"/>
        <w:autoSpaceDN w:val="0"/>
        <w:adjustRightInd w:val="0"/>
        <w:spacing w:after="0" w:line="240" w:lineRule="auto"/>
        <w:rPr>
          <w:color w:val="000000"/>
        </w:rPr>
      </w:pPr>
    </w:p>
    <w:p w14:paraId="1F98414F" w14:textId="77777777" w:rsidR="00F60ADF" w:rsidRDefault="00F60ADF" w:rsidP="00F60ADF">
      <w:pPr>
        <w:autoSpaceDE w:val="0"/>
        <w:autoSpaceDN w:val="0"/>
        <w:adjustRightInd w:val="0"/>
        <w:spacing w:after="0" w:line="240" w:lineRule="auto"/>
        <w:rPr>
          <w:color w:val="000000"/>
        </w:rPr>
      </w:pPr>
      <w:r>
        <w:rPr>
          <w:b/>
          <w:bCs/>
          <w:color w:val="000000"/>
        </w:rPr>
        <w:t>Responsibility:</w:t>
      </w:r>
    </w:p>
    <w:p w14:paraId="2F0E40A7" w14:textId="77777777" w:rsidR="00F60ADF" w:rsidRDefault="00F60ADF" w:rsidP="00F60ADF">
      <w:pPr>
        <w:autoSpaceDE w:val="0"/>
        <w:autoSpaceDN w:val="0"/>
        <w:adjustRightInd w:val="0"/>
        <w:spacing w:after="159" w:line="240" w:lineRule="auto"/>
        <w:rPr>
          <w:color w:val="000000"/>
        </w:rPr>
      </w:pPr>
    </w:p>
    <w:p w14:paraId="50D30F0C" w14:textId="2C15596F" w:rsidR="00F60ADF" w:rsidRDefault="00F60ADF" w:rsidP="00F60ADF">
      <w:pPr>
        <w:autoSpaceDE w:val="0"/>
        <w:autoSpaceDN w:val="0"/>
        <w:adjustRightInd w:val="0"/>
        <w:spacing w:after="159" w:line="240" w:lineRule="auto"/>
        <w:rPr>
          <w:color w:val="000000"/>
        </w:rPr>
      </w:pPr>
      <w:r>
        <w:rPr>
          <w:color w:val="000000"/>
        </w:rPr>
        <w:t>1.</w:t>
      </w:r>
      <w:r w:rsidR="00BD5BD5">
        <w:rPr>
          <w:color w:val="000000"/>
        </w:rPr>
        <w:t xml:space="preserve">The Valley CSB Performance Contract and state law </w:t>
      </w:r>
      <w:r>
        <w:rPr>
          <w:color w:val="000000"/>
        </w:rPr>
        <w:t>set</w:t>
      </w:r>
      <w:r w:rsidR="00BD5BD5">
        <w:rPr>
          <w:color w:val="000000"/>
        </w:rPr>
        <w:t xml:space="preserve"> </w:t>
      </w:r>
      <w:r>
        <w:rPr>
          <w:color w:val="000000"/>
        </w:rPr>
        <w:t>expectations for an absolute and demonstrated commitment by all levels of staff to the Risk Management Program. CSB leadership, including supervisors, will promptly resolve risk producing exposures within reason and ensure compliance by employees with applicable policies and procedures.</w:t>
      </w:r>
    </w:p>
    <w:p w14:paraId="4BF52B08" w14:textId="77719307" w:rsidR="00F60ADF" w:rsidRDefault="00F60ADF" w:rsidP="00F60ADF">
      <w:pPr>
        <w:autoSpaceDE w:val="0"/>
        <w:autoSpaceDN w:val="0"/>
        <w:adjustRightInd w:val="0"/>
        <w:spacing w:after="159" w:line="240" w:lineRule="auto"/>
        <w:rPr>
          <w:color w:val="000000"/>
        </w:rPr>
      </w:pPr>
      <w:r>
        <w:rPr>
          <w:color w:val="000000"/>
        </w:rPr>
        <w:t>2.The CSB establishe</w:t>
      </w:r>
      <w:r w:rsidR="00BD5BD5">
        <w:rPr>
          <w:color w:val="000000"/>
        </w:rPr>
        <w:t>s</w:t>
      </w:r>
      <w:r>
        <w:rPr>
          <w:color w:val="000000"/>
        </w:rPr>
        <w:t xml:space="preserve"> its own risk management program under the supervision of the </w:t>
      </w:r>
      <w:r w:rsidR="00BD5BD5">
        <w:rPr>
          <w:color w:val="000000"/>
        </w:rPr>
        <w:t xml:space="preserve">Corporate Compliance Director </w:t>
      </w:r>
      <w:r>
        <w:rPr>
          <w:color w:val="000000"/>
        </w:rPr>
        <w:t xml:space="preserve">which expands on the </w:t>
      </w:r>
      <w:r w:rsidR="00BD5BD5">
        <w:rPr>
          <w:color w:val="000000"/>
        </w:rPr>
        <w:t>Performance Contract requirements</w:t>
      </w:r>
      <w:r>
        <w:rPr>
          <w:color w:val="000000"/>
        </w:rPr>
        <w:t>.</w:t>
      </w:r>
    </w:p>
    <w:p w14:paraId="47C66323" w14:textId="4D032795" w:rsidR="00C13134" w:rsidRDefault="00F60ADF" w:rsidP="00F60ADF">
      <w:pPr>
        <w:rPr>
          <w:color w:val="000000"/>
        </w:rPr>
      </w:pPr>
      <w:r>
        <w:rPr>
          <w:color w:val="000000"/>
        </w:rPr>
        <w:t>3.The CSB Board establishe</w:t>
      </w:r>
      <w:r w:rsidR="00BD5BD5">
        <w:rPr>
          <w:color w:val="000000"/>
        </w:rPr>
        <w:t>s</w:t>
      </w:r>
      <w:r>
        <w:rPr>
          <w:color w:val="000000"/>
        </w:rPr>
        <w:t xml:space="preserve"> a CSB Board </w:t>
      </w:r>
      <w:r w:rsidR="00BD5BD5">
        <w:rPr>
          <w:color w:val="000000"/>
        </w:rPr>
        <w:t xml:space="preserve">Quality and </w:t>
      </w:r>
      <w:r>
        <w:rPr>
          <w:color w:val="000000"/>
        </w:rPr>
        <w:t>Compliance Committee to provide oversight and direction to the CSB’s compliance program.</w:t>
      </w:r>
    </w:p>
    <w:p w14:paraId="2832B525" w14:textId="77777777" w:rsidR="00F60ADF" w:rsidRPr="00F60ADF" w:rsidRDefault="00F60ADF" w:rsidP="00F60ADF">
      <w:pPr>
        <w:autoSpaceDE w:val="0"/>
        <w:autoSpaceDN w:val="0"/>
        <w:adjustRightInd w:val="0"/>
        <w:spacing w:after="0" w:line="240" w:lineRule="auto"/>
        <w:rPr>
          <w:b/>
          <w:bCs/>
          <w:color w:val="000000"/>
          <w:lang w:val="en"/>
        </w:rPr>
      </w:pPr>
      <w:r w:rsidRPr="00F60ADF">
        <w:rPr>
          <w:b/>
          <w:bCs/>
          <w:color w:val="000000"/>
          <w:lang w:val="en"/>
        </w:rPr>
        <w:t>Process:</w:t>
      </w:r>
    </w:p>
    <w:p w14:paraId="3C5C1A25" w14:textId="77777777" w:rsidR="00F60ADF" w:rsidRPr="00F60ADF" w:rsidRDefault="00F60ADF" w:rsidP="00F60ADF">
      <w:pPr>
        <w:autoSpaceDE w:val="0"/>
        <w:autoSpaceDN w:val="0"/>
        <w:adjustRightInd w:val="0"/>
        <w:spacing w:after="0" w:line="240" w:lineRule="auto"/>
        <w:rPr>
          <w:color w:val="000000"/>
          <w:lang w:val="en"/>
        </w:rPr>
      </w:pPr>
    </w:p>
    <w:p w14:paraId="7940DA20" w14:textId="41AF82EE" w:rsidR="00F80A20" w:rsidRDefault="00F60ADF" w:rsidP="00F60ADF">
      <w:pPr>
        <w:autoSpaceDE w:val="0"/>
        <w:autoSpaceDN w:val="0"/>
        <w:adjustRightInd w:val="0"/>
        <w:spacing w:after="116" w:line="240" w:lineRule="auto"/>
        <w:rPr>
          <w:color w:val="000000"/>
          <w:lang w:val="en"/>
        </w:rPr>
      </w:pPr>
      <w:r w:rsidRPr="00F60ADF">
        <w:rPr>
          <w:color w:val="000000"/>
          <w:lang w:val="en"/>
        </w:rPr>
        <w:t xml:space="preserve">1. The CSB’s </w:t>
      </w:r>
      <w:r w:rsidR="00BD5BD5">
        <w:rPr>
          <w:color w:val="000000"/>
          <w:lang w:val="en"/>
        </w:rPr>
        <w:t>Quality and</w:t>
      </w:r>
      <w:r w:rsidRPr="00F60ADF">
        <w:rPr>
          <w:color w:val="000000"/>
          <w:lang w:val="en"/>
        </w:rPr>
        <w:t xml:space="preserve"> Compliance Committee, which is comprised of the CSB Executive leadership team, attorney, and CSB Compliance Director, will at the beginning of each fiscal year identify the agency’s high-risk areas covering at least the following areas: </w:t>
      </w:r>
    </w:p>
    <w:p w14:paraId="4E35701C" w14:textId="77777777" w:rsidR="00F80A20" w:rsidRDefault="00F80A20" w:rsidP="00F60ADF">
      <w:pPr>
        <w:autoSpaceDE w:val="0"/>
        <w:autoSpaceDN w:val="0"/>
        <w:adjustRightInd w:val="0"/>
        <w:spacing w:after="116" w:line="240" w:lineRule="auto"/>
        <w:rPr>
          <w:color w:val="000000"/>
          <w:lang w:val="en"/>
        </w:rPr>
      </w:pPr>
    </w:p>
    <w:p w14:paraId="3463BEC8" w14:textId="47FCF450" w:rsidR="00F60ADF" w:rsidRPr="00F60ADF" w:rsidRDefault="00F60ADF" w:rsidP="00F60ADF">
      <w:pPr>
        <w:autoSpaceDE w:val="0"/>
        <w:autoSpaceDN w:val="0"/>
        <w:adjustRightInd w:val="0"/>
        <w:spacing w:after="116" w:line="240" w:lineRule="auto"/>
        <w:rPr>
          <w:color w:val="000000"/>
          <w:lang w:val="en"/>
        </w:rPr>
      </w:pPr>
      <w:r w:rsidRPr="00F60ADF">
        <w:rPr>
          <w:color w:val="000000"/>
          <w:lang w:val="en"/>
        </w:rPr>
        <w:t xml:space="preserve">a. Personnel </w:t>
      </w:r>
    </w:p>
    <w:p w14:paraId="719AC11D" w14:textId="77777777" w:rsidR="00F60ADF" w:rsidRPr="00F60ADF" w:rsidRDefault="00F60ADF" w:rsidP="00F60ADF">
      <w:pPr>
        <w:autoSpaceDE w:val="0"/>
        <w:autoSpaceDN w:val="0"/>
        <w:adjustRightInd w:val="0"/>
        <w:spacing w:after="116" w:line="240" w:lineRule="auto"/>
        <w:rPr>
          <w:color w:val="000000"/>
          <w:lang w:val="en"/>
        </w:rPr>
      </w:pPr>
      <w:r w:rsidRPr="00F60ADF">
        <w:rPr>
          <w:color w:val="000000"/>
          <w:lang w:val="en"/>
        </w:rPr>
        <w:t xml:space="preserve">b. Facilities and equipment </w:t>
      </w:r>
    </w:p>
    <w:p w14:paraId="58EF7A28" w14:textId="77777777" w:rsidR="00F60ADF" w:rsidRPr="00F60ADF" w:rsidRDefault="00F60ADF" w:rsidP="00F60ADF">
      <w:pPr>
        <w:autoSpaceDE w:val="0"/>
        <w:autoSpaceDN w:val="0"/>
        <w:adjustRightInd w:val="0"/>
        <w:spacing w:after="116" w:line="240" w:lineRule="auto"/>
        <w:rPr>
          <w:color w:val="000000"/>
          <w:lang w:val="en"/>
        </w:rPr>
      </w:pPr>
      <w:r w:rsidRPr="00F60ADF">
        <w:rPr>
          <w:color w:val="000000"/>
          <w:lang w:val="en"/>
        </w:rPr>
        <w:t xml:space="preserve">c. Emergency Preparedness </w:t>
      </w:r>
    </w:p>
    <w:p w14:paraId="762E3DD9" w14:textId="77777777" w:rsidR="00F60ADF" w:rsidRPr="00F60ADF" w:rsidRDefault="00F60ADF" w:rsidP="00F60ADF">
      <w:pPr>
        <w:autoSpaceDE w:val="0"/>
        <w:autoSpaceDN w:val="0"/>
        <w:adjustRightInd w:val="0"/>
        <w:spacing w:after="116" w:line="240" w:lineRule="auto"/>
        <w:rPr>
          <w:color w:val="000000"/>
          <w:lang w:val="en"/>
        </w:rPr>
      </w:pPr>
      <w:r w:rsidRPr="00F60ADF">
        <w:rPr>
          <w:color w:val="000000"/>
          <w:lang w:val="en"/>
        </w:rPr>
        <w:t xml:space="preserve">d. Contracting </w:t>
      </w:r>
    </w:p>
    <w:p w14:paraId="6707AE8F" w14:textId="77777777" w:rsidR="00F60ADF" w:rsidRPr="00F60ADF" w:rsidRDefault="00F60ADF" w:rsidP="00F60ADF">
      <w:pPr>
        <w:autoSpaceDE w:val="0"/>
        <w:autoSpaceDN w:val="0"/>
        <w:adjustRightInd w:val="0"/>
        <w:spacing w:after="116" w:line="240" w:lineRule="auto"/>
        <w:rPr>
          <w:color w:val="000000"/>
          <w:lang w:val="en"/>
        </w:rPr>
      </w:pPr>
      <w:r w:rsidRPr="00F60ADF">
        <w:rPr>
          <w:color w:val="000000"/>
          <w:lang w:val="en"/>
        </w:rPr>
        <w:t xml:space="preserve">e. Healthcare compliance </w:t>
      </w:r>
    </w:p>
    <w:p w14:paraId="2CC08030" w14:textId="77777777" w:rsidR="00F60ADF" w:rsidRPr="00F60ADF" w:rsidRDefault="00F60ADF" w:rsidP="00F60ADF">
      <w:pPr>
        <w:autoSpaceDE w:val="0"/>
        <w:autoSpaceDN w:val="0"/>
        <w:adjustRightInd w:val="0"/>
        <w:spacing w:after="0" w:line="240" w:lineRule="auto"/>
        <w:rPr>
          <w:color w:val="000000"/>
          <w:lang w:val="en"/>
        </w:rPr>
      </w:pPr>
      <w:r w:rsidRPr="00F60ADF">
        <w:rPr>
          <w:color w:val="000000"/>
          <w:lang w:val="en"/>
        </w:rPr>
        <w:t xml:space="preserve">f. Finances </w:t>
      </w:r>
    </w:p>
    <w:p w14:paraId="70027BEA" w14:textId="77777777" w:rsidR="00F60ADF" w:rsidRPr="00F60ADF" w:rsidRDefault="00F60ADF" w:rsidP="00F60ADF">
      <w:pPr>
        <w:autoSpaceDE w:val="0"/>
        <w:autoSpaceDN w:val="0"/>
        <w:adjustRightInd w:val="0"/>
        <w:spacing w:after="0" w:line="240" w:lineRule="auto"/>
        <w:rPr>
          <w:color w:val="000000"/>
          <w:lang w:val="en"/>
        </w:rPr>
      </w:pPr>
    </w:p>
    <w:p w14:paraId="2A58AEFA" w14:textId="204C5538" w:rsidR="00F60ADF" w:rsidRPr="00F60ADF" w:rsidRDefault="00F60ADF" w:rsidP="00F60ADF">
      <w:pPr>
        <w:autoSpaceDE w:val="0"/>
        <w:autoSpaceDN w:val="0"/>
        <w:adjustRightInd w:val="0"/>
        <w:spacing w:after="0" w:line="240" w:lineRule="auto"/>
        <w:rPr>
          <w:color w:val="000000"/>
          <w:lang w:val="en"/>
        </w:rPr>
      </w:pPr>
      <w:r w:rsidRPr="00F60ADF">
        <w:rPr>
          <w:color w:val="000000"/>
          <w:lang w:val="en"/>
        </w:rPr>
        <w:lastRenderedPageBreak/>
        <w:t xml:space="preserve">The CSB Executive Director will advise the CSB Board </w:t>
      </w:r>
      <w:r w:rsidR="00BD5BD5">
        <w:rPr>
          <w:color w:val="000000"/>
          <w:lang w:val="en"/>
        </w:rPr>
        <w:t xml:space="preserve">Quality and </w:t>
      </w:r>
      <w:r w:rsidRPr="00F60ADF">
        <w:rPr>
          <w:color w:val="000000"/>
          <w:lang w:val="en"/>
        </w:rPr>
        <w:t xml:space="preserve">Compliance Committee and the CSB Board of the specific items of high-risk identified and the plans to mitigate the risk and the possible consequences to the CSB. </w:t>
      </w:r>
    </w:p>
    <w:p w14:paraId="273D871C" w14:textId="77777777" w:rsidR="00F60ADF" w:rsidRPr="00F60ADF" w:rsidRDefault="00F60ADF" w:rsidP="00F60ADF">
      <w:pPr>
        <w:autoSpaceDE w:val="0"/>
        <w:autoSpaceDN w:val="0"/>
        <w:adjustRightInd w:val="0"/>
        <w:spacing w:after="0" w:line="240" w:lineRule="auto"/>
        <w:rPr>
          <w:color w:val="000000"/>
          <w:lang w:val="en"/>
        </w:rPr>
      </w:pPr>
    </w:p>
    <w:p w14:paraId="7E751249" w14:textId="2B6DFD2B" w:rsidR="00F60ADF" w:rsidRDefault="00F60ADF" w:rsidP="00F60ADF">
      <w:pPr>
        <w:autoSpaceDE w:val="0"/>
        <w:autoSpaceDN w:val="0"/>
        <w:adjustRightInd w:val="0"/>
        <w:spacing w:after="0" w:line="240" w:lineRule="auto"/>
        <w:rPr>
          <w:color w:val="000000"/>
          <w:lang w:val="en"/>
        </w:rPr>
      </w:pPr>
      <w:r w:rsidRPr="00F60ADF">
        <w:rPr>
          <w:color w:val="000000"/>
          <w:lang w:val="en"/>
        </w:rPr>
        <w:t xml:space="preserve">2. At least quarterly, the CSB’s Internal Compliance Committee will: </w:t>
      </w:r>
    </w:p>
    <w:p w14:paraId="35961A76" w14:textId="77777777" w:rsidR="00BD5BD5" w:rsidRPr="00F60ADF" w:rsidRDefault="00BD5BD5" w:rsidP="00F60ADF">
      <w:pPr>
        <w:autoSpaceDE w:val="0"/>
        <w:autoSpaceDN w:val="0"/>
        <w:adjustRightInd w:val="0"/>
        <w:spacing w:after="0" w:line="240" w:lineRule="auto"/>
        <w:rPr>
          <w:color w:val="000000"/>
          <w:lang w:val="en"/>
        </w:rPr>
      </w:pPr>
    </w:p>
    <w:p w14:paraId="6C4B87E8" w14:textId="2329774C" w:rsidR="00F60ADF" w:rsidRDefault="00F60ADF" w:rsidP="00BD5BD5">
      <w:pPr>
        <w:autoSpaceDE w:val="0"/>
        <w:autoSpaceDN w:val="0"/>
        <w:adjustRightInd w:val="0"/>
        <w:spacing w:after="0" w:line="240" w:lineRule="auto"/>
        <w:ind w:left="720"/>
        <w:rPr>
          <w:color w:val="000000"/>
          <w:lang w:val="en"/>
        </w:rPr>
      </w:pPr>
      <w:r w:rsidRPr="00F60ADF">
        <w:rPr>
          <w:color w:val="000000"/>
          <w:lang w:val="en"/>
        </w:rPr>
        <w:t xml:space="preserve">a. Review the status of previously or newly identified high risk related areas to ensure that necessary actions are being taken to mitigate risk based on any trends or gaps identified in any of the above categories during the prior three-month period, and </w:t>
      </w:r>
    </w:p>
    <w:p w14:paraId="08D26CEA" w14:textId="77777777" w:rsidR="00F60ADF" w:rsidRPr="00F60ADF" w:rsidRDefault="00F60ADF" w:rsidP="00BD5BD5">
      <w:pPr>
        <w:autoSpaceDE w:val="0"/>
        <w:autoSpaceDN w:val="0"/>
        <w:adjustRightInd w:val="0"/>
        <w:spacing w:after="0" w:line="240" w:lineRule="auto"/>
        <w:ind w:left="720"/>
        <w:rPr>
          <w:color w:val="000000"/>
          <w:lang w:val="en"/>
        </w:rPr>
      </w:pPr>
    </w:p>
    <w:p w14:paraId="29BA5AE5" w14:textId="77777777" w:rsidR="00F60ADF" w:rsidRPr="00F60ADF" w:rsidRDefault="00F60ADF" w:rsidP="00BD5BD5">
      <w:pPr>
        <w:autoSpaceDE w:val="0"/>
        <w:autoSpaceDN w:val="0"/>
        <w:adjustRightInd w:val="0"/>
        <w:spacing w:after="0" w:line="240" w:lineRule="auto"/>
        <w:ind w:left="720"/>
        <w:rPr>
          <w:lang w:val="en"/>
        </w:rPr>
      </w:pPr>
      <w:r w:rsidRPr="00F60ADF">
        <w:rPr>
          <w:lang w:val="en"/>
        </w:rPr>
        <w:t xml:space="preserve">b. Monitor any actions previous undertaken to ensure that they have been effective in mitigating the identified risk(s). </w:t>
      </w:r>
    </w:p>
    <w:p w14:paraId="7772634D" w14:textId="77777777" w:rsidR="00F60ADF" w:rsidRPr="00F60ADF" w:rsidRDefault="00F60ADF" w:rsidP="00F60ADF">
      <w:pPr>
        <w:autoSpaceDE w:val="0"/>
        <w:autoSpaceDN w:val="0"/>
        <w:adjustRightInd w:val="0"/>
        <w:spacing w:after="0" w:line="240" w:lineRule="auto"/>
        <w:rPr>
          <w:lang w:val="en"/>
        </w:rPr>
      </w:pPr>
    </w:p>
    <w:p w14:paraId="7A5882AC" w14:textId="6A4C6355" w:rsidR="00F60ADF" w:rsidRPr="00F60ADF" w:rsidRDefault="00F60ADF" w:rsidP="00F60ADF">
      <w:pPr>
        <w:autoSpaceDE w:val="0"/>
        <w:autoSpaceDN w:val="0"/>
        <w:adjustRightInd w:val="0"/>
        <w:spacing w:after="0" w:line="240" w:lineRule="auto"/>
        <w:rPr>
          <w:lang w:val="en"/>
        </w:rPr>
      </w:pPr>
      <w:r w:rsidRPr="00F60ADF">
        <w:rPr>
          <w:lang w:val="en"/>
        </w:rPr>
        <w:t xml:space="preserve">The CSB Executive Director will advise the CSB Board </w:t>
      </w:r>
      <w:r w:rsidR="00BD5BD5">
        <w:rPr>
          <w:lang w:val="en"/>
        </w:rPr>
        <w:t xml:space="preserve">Quality and </w:t>
      </w:r>
      <w:r w:rsidRPr="00F60ADF">
        <w:rPr>
          <w:lang w:val="en"/>
        </w:rPr>
        <w:t xml:space="preserve">Compliance Committee and the CSB Board of the effectiveness of the actions taken and, what, if any, action is needed to further mitigate the risk. </w:t>
      </w:r>
    </w:p>
    <w:p w14:paraId="3099EA82" w14:textId="77777777" w:rsidR="00F60ADF" w:rsidRPr="00F60ADF" w:rsidRDefault="00F60ADF" w:rsidP="00F60ADF">
      <w:pPr>
        <w:autoSpaceDE w:val="0"/>
        <w:autoSpaceDN w:val="0"/>
        <w:adjustRightInd w:val="0"/>
        <w:spacing w:after="0" w:line="240" w:lineRule="auto"/>
        <w:rPr>
          <w:lang w:val="en"/>
        </w:rPr>
      </w:pPr>
    </w:p>
    <w:p w14:paraId="510B84DF" w14:textId="26F54A42" w:rsidR="00F60ADF" w:rsidRPr="00F60ADF" w:rsidRDefault="00F60ADF" w:rsidP="00F60ADF">
      <w:pPr>
        <w:autoSpaceDE w:val="0"/>
        <w:autoSpaceDN w:val="0"/>
        <w:adjustRightInd w:val="0"/>
        <w:spacing w:after="0" w:line="240" w:lineRule="auto"/>
        <w:rPr>
          <w:lang w:val="en"/>
        </w:rPr>
      </w:pPr>
      <w:r w:rsidRPr="00F60ADF">
        <w:rPr>
          <w:lang w:val="en"/>
        </w:rPr>
        <w:t xml:space="preserve">3. The CSB Executive Director will promptly notify the Chair of the CSB Board of any unanticipated risk situation that may substantially affect a CSB program, its clients or the CSB’s reputation in the community. The Executive Director will notify the CSB Board as soon as reasonably possible. </w:t>
      </w:r>
    </w:p>
    <w:p w14:paraId="1081F0F5" w14:textId="61F24010" w:rsidR="00F60ADF" w:rsidRDefault="00F60ADF" w:rsidP="00F60ADF"/>
    <w:p w14:paraId="3C8CABD2" w14:textId="77777777" w:rsidR="00554D0F" w:rsidRDefault="00554D0F" w:rsidP="00554D0F">
      <w:pPr>
        <w:pStyle w:val="Default"/>
        <w:rPr>
          <w:sz w:val="23"/>
          <w:szCs w:val="23"/>
        </w:rPr>
      </w:pPr>
    </w:p>
    <w:p w14:paraId="7BA86091" w14:textId="77777777" w:rsidR="00554D0F" w:rsidRDefault="00554D0F" w:rsidP="00554D0F">
      <w:r>
        <w:t>Approved: __________________________________________   ____________</w:t>
      </w:r>
    </w:p>
    <w:p w14:paraId="058D8D3F" w14:textId="77777777" w:rsidR="00554D0F" w:rsidRDefault="00554D0F" w:rsidP="00554D0F">
      <w:r>
        <w:tab/>
      </w:r>
      <w:r>
        <w:tab/>
      </w:r>
      <w:r>
        <w:tab/>
      </w:r>
      <w:r>
        <w:tab/>
      </w:r>
      <w:r>
        <w:tab/>
        <w:t>Title</w:t>
      </w:r>
      <w:r>
        <w:tab/>
      </w:r>
      <w:r>
        <w:tab/>
      </w:r>
      <w:r>
        <w:tab/>
      </w:r>
      <w:r>
        <w:tab/>
      </w:r>
      <w:r>
        <w:tab/>
        <w:t xml:space="preserve">    Date</w:t>
      </w:r>
    </w:p>
    <w:p w14:paraId="32192AAE" w14:textId="0A872E14" w:rsidR="00554D0F" w:rsidRDefault="00554D0F" w:rsidP="00F60ADF"/>
    <w:p w14:paraId="16F46E83" w14:textId="77777777" w:rsidR="00554D0F" w:rsidRPr="00554D0F" w:rsidRDefault="00554D0F" w:rsidP="00554D0F">
      <w:pPr>
        <w:autoSpaceDE w:val="0"/>
        <w:autoSpaceDN w:val="0"/>
        <w:adjustRightInd w:val="0"/>
        <w:spacing w:after="0" w:line="240" w:lineRule="auto"/>
        <w:rPr>
          <w:color w:val="000000"/>
          <w:lang w:val="en"/>
        </w:rPr>
      </w:pPr>
      <w:r w:rsidRPr="00554D0F">
        <w:rPr>
          <w:color w:val="000000"/>
          <w:lang w:val="en"/>
        </w:rPr>
        <w:t xml:space="preserve">References </w:t>
      </w:r>
    </w:p>
    <w:p w14:paraId="3A404479" w14:textId="77777777" w:rsidR="00554D0F" w:rsidRPr="00554D0F" w:rsidRDefault="00554D0F" w:rsidP="00554D0F">
      <w:pPr>
        <w:autoSpaceDE w:val="0"/>
        <w:autoSpaceDN w:val="0"/>
        <w:adjustRightInd w:val="0"/>
        <w:spacing w:after="0" w:line="240" w:lineRule="auto"/>
        <w:rPr>
          <w:color w:val="000000"/>
          <w:lang w:val="en"/>
        </w:rPr>
      </w:pPr>
    </w:p>
    <w:p w14:paraId="4E8FA83A" w14:textId="77777777" w:rsidR="00554D0F" w:rsidRPr="00554D0F" w:rsidRDefault="00554D0F" w:rsidP="00554D0F">
      <w:pPr>
        <w:pStyle w:val="ListParagraph"/>
        <w:numPr>
          <w:ilvl w:val="0"/>
          <w:numId w:val="1"/>
        </w:numPr>
        <w:autoSpaceDE w:val="0"/>
        <w:autoSpaceDN w:val="0"/>
        <w:adjustRightInd w:val="0"/>
        <w:spacing w:after="109" w:line="240" w:lineRule="auto"/>
        <w:rPr>
          <w:color w:val="000000"/>
          <w:lang w:val="en"/>
        </w:rPr>
      </w:pPr>
      <w:r w:rsidRPr="00554D0F">
        <w:rPr>
          <w:color w:val="000000"/>
          <w:lang w:val="en"/>
        </w:rPr>
        <w:t xml:space="preserve">Code of Virginia: 37.2-504-A.1 Community Services Boards; local government department; powers and duties </w:t>
      </w:r>
    </w:p>
    <w:p w14:paraId="7835A3D7" w14:textId="77777777" w:rsidR="00554D0F" w:rsidRPr="00554D0F" w:rsidRDefault="00554D0F" w:rsidP="00554D0F">
      <w:pPr>
        <w:pStyle w:val="ListParagraph"/>
        <w:numPr>
          <w:ilvl w:val="0"/>
          <w:numId w:val="1"/>
        </w:numPr>
        <w:autoSpaceDE w:val="0"/>
        <w:autoSpaceDN w:val="0"/>
        <w:adjustRightInd w:val="0"/>
        <w:spacing w:after="109" w:line="240" w:lineRule="auto"/>
        <w:rPr>
          <w:color w:val="000000"/>
          <w:lang w:val="en"/>
        </w:rPr>
      </w:pPr>
      <w:r w:rsidRPr="00554D0F">
        <w:rPr>
          <w:color w:val="000000"/>
          <w:lang w:val="en"/>
        </w:rPr>
        <w:t xml:space="preserve">Code of Virginia: 37.2-508-Performance Contract for mental health, mental </w:t>
      </w:r>
      <w:proofErr w:type="gramStart"/>
      <w:r w:rsidRPr="00554D0F">
        <w:rPr>
          <w:color w:val="000000"/>
          <w:lang w:val="en"/>
        </w:rPr>
        <w:t>retardation</w:t>
      </w:r>
      <w:proofErr w:type="gramEnd"/>
      <w:r w:rsidRPr="00554D0F">
        <w:rPr>
          <w:color w:val="000000"/>
          <w:lang w:val="en"/>
        </w:rPr>
        <w:t xml:space="preserve"> and substance abuse services. Section on Board responsibilities 6.b.2-Quality Improvement and Risk Management </w:t>
      </w:r>
    </w:p>
    <w:p w14:paraId="7EFF7912" w14:textId="3CDB6917" w:rsidR="00554D0F" w:rsidRPr="00554D0F" w:rsidRDefault="00554D0F" w:rsidP="00554D0F">
      <w:pPr>
        <w:pStyle w:val="ListParagraph"/>
        <w:numPr>
          <w:ilvl w:val="0"/>
          <w:numId w:val="1"/>
        </w:numPr>
      </w:pPr>
      <w:r w:rsidRPr="00554D0F">
        <w:rPr>
          <w:color w:val="000000"/>
          <w:lang w:val="en"/>
        </w:rPr>
        <w:t>Code of Virginia: 8.01-581.16 (civil immunity for members of certain boards or committees) and 8.01-581.17 (privileged communications of certain committees and entities).</w:t>
      </w:r>
    </w:p>
    <w:sectPr w:rsidR="00554D0F" w:rsidRPr="00554D0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77A12" w14:textId="77777777" w:rsidR="002F03E5" w:rsidRDefault="002F03E5" w:rsidP="002F03E5">
      <w:pPr>
        <w:spacing w:after="0" w:line="240" w:lineRule="auto"/>
      </w:pPr>
      <w:r>
        <w:separator/>
      </w:r>
    </w:p>
  </w:endnote>
  <w:endnote w:type="continuationSeparator" w:id="0">
    <w:p w14:paraId="17D59429" w14:textId="77777777" w:rsidR="002F03E5" w:rsidRDefault="002F03E5" w:rsidP="002F0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25393" w14:textId="414D0807" w:rsidR="002F03E5" w:rsidRDefault="00B835C4">
    <w:pPr>
      <w:pStyle w:val="Footer"/>
    </w:pPr>
    <w:proofErr w:type="spellStart"/>
    <w:r>
      <w:t>VCSB</w:t>
    </w:r>
    <w:r w:rsidR="002F03E5" w:rsidRPr="002F03E5">
      <w:t>_Draft</w:t>
    </w:r>
    <w:proofErr w:type="spellEnd"/>
    <w:r w:rsidR="002F03E5" w:rsidRPr="002F03E5">
      <w:t xml:space="preserve"> Policy Risk Management</w:t>
    </w:r>
    <w:r w:rsidR="002F03E5">
      <w:tab/>
    </w:r>
    <w:r w:rsidR="002F03E5">
      <w:tab/>
    </w:r>
    <w:sdt>
      <w:sdtPr>
        <w:id w:val="2060739086"/>
        <w:docPartObj>
          <w:docPartGallery w:val="Page Numbers (Bottom of Page)"/>
          <w:docPartUnique/>
        </w:docPartObj>
      </w:sdtPr>
      <w:sdtEndPr/>
      <w:sdtContent>
        <w:sdt>
          <w:sdtPr>
            <w:id w:val="-1705238520"/>
            <w:docPartObj>
              <w:docPartGallery w:val="Page Numbers (Top of Page)"/>
              <w:docPartUnique/>
            </w:docPartObj>
          </w:sdtPr>
          <w:sdtEndPr/>
          <w:sdtContent>
            <w:r w:rsidR="002F03E5">
              <w:t xml:space="preserve">Page </w:t>
            </w:r>
            <w:r w:rsidR="002F03E5">
              <w:rPr>
                <w:b/>
                <w:bCs/>
              </w:rPr>
              <w:fldChar w:fldCharType="begin"/>
            </w:r>
            <w:r w:rsidR="002F03E5">
              <w:rPr>
                <w:b/>
                <w:bCs/>
              </w:rPr>
              <w:instrText xml:space="preserve"> PAGE </w:instrText>
            </w:r>
            <w:r w:rsidR="002F03E5">
              <w:rPr>
                <w:b/>
                <w:bCs/>
              </w:rPr>
              <w:fldChar w:fldCharType="separate"/>
            </w:r>
            <w:r w:rsidR="002F03E5">
              <w:rPr>
                <w:b/>
                <w:bCs/>
                <w:noProof/>
              </w:rPr>
              <w:t>2</w:t>
            </w:r>
            <w:r w:rsidR="002F03E5">
              <w:rPr>
                <w:b/>
                <w:bCs/>
              </w:rPr>
              <w:fldChar w:fldCharType="end"/>
            </w:r>
            <w:r w:rsidR="002F03E5">
              <w:t xml:space="preserve"> of </w:t>
            </w:r>
            <w:r w:rsidR="002F03E5">
              <w:rPr>
                <w:b/>
                <w:bCs/>
              </w:rPr>
              <w:fldChar w:fldCharType="begin"/>
            </w:r>
            <w:r w:rsidR="002F03E5">
              <w:rPr>
                <w:b/>
                <w:bCs/>
              </w:rPr>
              <w:instrText xml:space="preserve"> NUMPAGES  </w:instrText>
            </w:r>
            <w:r w:rsidR="002F03E5">
              <w:rPr>
                <w:b/>
                <w:bCs/>
              </w:rPr>
              <w:fldChar w:fldCharType="separate"/>
            </w:r>
            <w:r w:rsidR="002F03E5">
              <w:rPr>
                <w:b/>
                <w:bCs/>
                <w:noProof/>
              </w:rPr>
              <w:t>2</w:t>
            </w:r>
            <w:r w:rsidR="002F03E5">
              <w:rPr>
                <w:b/>
                <w:bCs/>
              </w:rPr>
              <w:fldChar w:fldCharType="end"/>
            </w:r>
          </w:sdtContent>
        </w:sdt>
      </w:sdtContent>
    </w:sdt>
  </w:p>
  <w:p w14:paraId="3A629B3A" w14:textId="77777777" w:rsidR="002F03E5" w:rsidRDefault="002F03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414395" w14:textId="77777777" w:rsidR="002F03E5" w:rsidRDefault="002F03E5" w:rsidP="002F03E5">
      <w:pPr>
        <w:spacing w:after="0" w:line="240" w:lineRule="auto"/>
      </w:pPr>
      <w:r>
        <w:separator/>
      </w:r>
    </w:p>
  </w:footnote>
  <w:footnote w:type="continuationSeparator" w:id="0">
    <w:p w14:paraId="62FCCD41" w14:textId="77777777" w:rsidR="002F03E5" w:rsidRDefault="002F03E5" w:rsidP="002F03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6853D2"/>
    <w:multiLevelType w:val="hybridMultilevel"/>
    <w:tmpl w:val="E6169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ADF"/>
    <w:rsid w:val="00011877"/>
    <w:rsid w:val="002F03E5"/>
    <w:rsid w:val="003D2933"/>
    <w:rsid w:val="004B0058"/>
    <w:rsid w:val="00554D0F"/>
    <w:rsid w:val="00B35484"/>
    <w:rsid w:val="00B835C4"/>
    <w:rsid w:val="00BD5BD5"/>
    <w:rsid w:val="00C13134"/>
    <w:rsid w:val="00C9799B"/>
    <w:rsid w:val="00D22265"/>
    <w:rsid w:val="00EA214B"/>
    <w:rsid w:val="00F60ADF"/>
    <w:rsid w:val="00F80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4EA93"/>
  <w15:chartTrackingRefBased/>
  <w15:docId w15:val="{25532AB7-968B-4A2A-80A1-F986EFA93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14B"/>
  </w:style>
  <w:style w:type="paragraph" w:styleId="Heading1">
    <w:name w:val="heading 1"/>
    <w:basedOn w:val="Normal"/>
    <w:next w:val="Normal"/>
    <w:link w:val="Heading1Char"/>
    <w:uiPriority w:val="9"/>
    <w:qFormat/>
    <w:rsid w:val="00EA21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214B"/>
    <w:pPr>
      <w:spacing w:after="0" w:line="240" w:lineRule="auto"/>
    </w:pPr>
  </w:style>
  <w:style w:type="character" w:customStyle="1" w:styleId="Heading1Char">
    <w:name w:val="Heading 1 Char"/>
    <w:basedOn w:val="DefaultParagraphFont"/>
    <w:link w:val="Heading1"/>
    <w:uiPriority w:val="9"/>
    <w:rsid w:val="00EA214B"/>
    <w:rPr>
      <w:rFonts w:asciiTheme="majorHAnsi" w:eastAsiaTheme="majorEastAsia" w:hAnsiTheme="majorHAnsi" w:cstheme="majorBidi"/>
      <w:color w:val="2F5496" w:themeColor="accent1" w:themeShade="BF"/>
      <w:sz w:val="32"/>
      <w:szCs w:val="32"/>
    </w:rPr>
  </w:style>
  <w:style w:type="paragraph" w:customStyle="1" w:styleId="Default">
    <w:name w:val="Default"/>
    <w:rsid w:val="00554D0F"/>
    <w:pPr>
      <w:autoSpaceDE w:val="0"/>
      <w:autoSpaceDN w:val="0"/>
      <w:adjustRightInd w:val="0"/>
      <w:spacing w:after="0" w:line="240" w:lineRule="auto"/>
    </w:pPr>
    <w:rPr>
      <w:rFonts w:ascii="Calibri" w:hAnsi="Calibri" w:cs="Calibri"/>
      <w:color w:val="000000"/>
    </w:rPr>
  </w:style>
  <w:style w:type="paragraph" w:styleId="ListParagraph">
    <w:name w:val="List Paragraph"/>
    <w:basedOn w:val="Normal"/>
    <w:uiPriority w:val="34"/>
    <w:qFormat/>
    <w:rsid w:val="00554D0F"/>
    <w:pPr>
      <w:ind w:left="720"/>
      <w:contextualSpacing/>
    </w:pPr>
  </w:style>
  <w:style w:type="paragraph" w:styleId="Header">
    <w:name w:val="header"/>
    <w:basedOn w:val="Normal"/>
    <w:link w:val="HeaderChar"/>
    <w:uiPriority w:val="99"/>
    <w:unhideWhenUsed/>
    <w:rsid w:val="002F03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3E5"/>
  </w:style>
  <w:style w:type="paragraph" w:styleId="Footer">
    <w:name w:val="footer"/>
    <w:basedOn w:val="Normal"/>
    <w:link w:val="FooterChar"/>
    <w:uiPriority w:val="99"/>
    <w:unhideWhenUsed/>
    <w:rsid w:val="002F03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2754</Characters>
  <Application>Microsoft Office Word</Application>
  <DocSecurity>4</DocSecurity>
  <Lines>22</Lines>
  <Paragraphs>6</Paragraphs>
  <ScaleCrop>false</ScaleCrop>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Sullivan</dc:creator>
  <cp:keywords/>
  <dc:description/>
  <cp:lastModifiedBy>ShenValleyTax and Bookkeeping</cp:lastModifiedBy>
  <cp:revision>2</cp:revision>
  <dcterms:created xsi:type="dcterms:W3CDTF">2020-07-02T13:48:00Z</dcterms:created>
  <dcterms:modified xsi:type="dcterms:W3CDTF">2020-07-02T13:48:00Z</dcterms:modified>
</cp:coreProperties>
</file>