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26" w:rsidRPr="00726926" w:rsidRDefault="00726926" w:rsidP="00726926">
      <w:pPr>
        <w:rPr>
          <w:rFonts w:ascii="Arial" w:eastAsia="Times New Roman" w:hAnsi="Arial" w:cs="Times New Roman"/>
          <w:b/>
          <w:color w:val="333333"/>
          <w:sz w:val="17"/>
          <w:szCs w:val="17"/>
          <w:shd w:val="clear" w:color="auto" w:fill="FFFFFF"/>
        </w:rPr>
      </w:pPr>
      <w:r w:rsidRPr="00726926">
        <w:rPr>
          <w:rFonts w:ascii="Arial" w:eastAsia="Times New Roman" w:hAnsi="Arial" w:cs="Times New Roman"/>
          <w:b/>
          <w:color w:val="333333"/>
          <w:sz w:val="17"/>
          <w:szCs w:val="17"/>
          <w:shd w:val="clear" w:color="auto" w:fill="FFFFFF"/>
        </w:rPr>
        <w:t>Care Assistant (</w:t>
      </w:r>
      <w:r w:rsidR="006E602F">
        <w:rPr>
          <w:rFonts w:ascii="Arial" w:eastAsia="Times New Roman" w:hAnsi="Arial" w:cs="Times New Roman"/>
          <w:b/>
          <w:color w:val="333333"/>
          <w:sz w:val="17"/>
          <w:szCs w:val="17"/>
          <w:shd w:val="clear" w:color="auto" w:fill="FFFFFF"/>
        </w:rPr>
        <w:t>15/03/2016</w:t>
      </w:r>
      <w:r w:rsidRPr="00726926">
        <w:rPr>
          <w:rFonts w:ascii="Arial" w:eastAsia="Times New Roman" w:hAnsi="Arial" w:cs="Times New Roman"/>
          <w:b/>
          <w:color w:val="333333"/>
          <w:sz w:val="17"/>
          <w:szCs w:val="17"/>
          <w:shd w:val="clear" w:color="auto" w:fill="FFFFFF"/>
        </w:rPr>
        <w:t>)</w:t>
      </w:r>
    </w:p>
    <w:p w:rsidR="00726926" w:rsidRDefault="00726926" w:rsidP="00726926">
      <w:pPr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</w:pPr>
    </w:p>
    <w:p w:rsidR="00726926" w:rsidRPr="00726926" w:rsidRDefault="00726926" w:rsidP="00726926">
      <w:pPr>
        <w:rPr>
          <w:rFonts w:ascii="Times" w:eastAsia="Times New Roman" w:hAnsi="Times" w:cs="Times New Roman"/>
          <w:sz w:val="20"/>
          <w:szCs w:val="20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  <w:t xml:space="preserve">An outstanding Care home (Top 20 in Wales) specialising in providing Dementia care to the elderly has </w:t>
      </w:r>
      <w:proofErr w:type="gramStart"/>
      <w:r w:rsidRPr="00726926"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  <w:t>a an</w:t>
      </w:r>
      <w:proofErr w:type="gramEnd"/>
      <w:r w:rsidRPr="00726926"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  <w:t xml:space="preserve"> a</w:t>
      </w:r>
      <w:r w:rsidR="006E602F"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  <w:t xml:space="preserve">mazing opportunity for a </w:t>
      </w:r>
      <w:r w:rsidRPr="00726926">
        <w:rPr>
          <w:rFonts w:ascii="Arial" w:eastAsia="Times New Roman" w:hAnsi="Arial" w:cs="Times New Roman"/>
          <w:color w:val="333333"/>
          <w:sz w:val="17"/>
          <w:szCs w:val="17"/>
          <w:shd w:val="clear" w:color="auto" w:fill="FFFFFF"/>
        </w:rPr>
        <w:t>Care Assistant to join a very successful team of staff.</w:t>
      </w: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Salary: Negotiable, dependent on experience.</w:t>
      </w:r>
    </w:p>
    <w:p w:rsidR="00726926" w:rsidRPr="00726926" w:rsidRDefault="006E602F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  <w:r>
        <w:rPr>
          <w:rFonts w:ascii="Arial" w:eastAsia="Times New Roman" w:hAnsi="Arial" w:cs="Times New Roman"/>
          <w:color w:val="333333"/>
          <w:sz w:val="17"/>
          <w:szCs w:val="17"/>
        </w:rPr>
        <w:t>Hours: Part</w:t>
      </w:r>
      <w:r w:rsidR="00726926" w:rsidRPr="00726926">
        <w:rPr>
          <w:rFonts w:ascii="Arial" w:eastAsia="Times New Roman" w:hAnsi="Arial" w:cs="Times New Roman"/>
          <w:color w:val="333333"/>
          <w:sz w:val="17"/>
          <w:szCs w:val="17"/>
        </w:rPr>
        <w:t>-</w:t>
      </w:r>
      <w:proofErr w:type="gramStart"/>
      <w:r w:rsidR="00726926" w:rsidRPr="00726926">
        <w:rPr>
          <w:rFonts w:ascii="Arial" w:eastAsia="Times New Roman" w:hAnsi="Arial" w:cs="Times New Roman"/>
          <w:color w:val="333333"/>
          <w:sz w:val="17"/>
          <w:szCs w:val="17"/>
        </w:rPr>
        <w:t>time</w:t>
      </w:r>
      <w:r>
        <w:rPr>
          <w:rFonts w:ascii="Arial" w:eastAsia="Times New Roman" w:hAnsi="Arial" w:cs="Times New Roman"/>
          <w:color w:val="333333"/>
          <w:sz w:val="17"/>
          <w:szCs w:val="17"/>
        </w:rPr>
        <w:t>(</w:t>
      </w:r>
      <w:proofErr w:type="gramEnd"/>
      <w:r>
        <w:rPr>
          <w:rFonts w:ascii="Arial" w:eastAsia="Times New Roman" w:hAnsi="Arial" w:cs="Times New Roman"/>
          <w:color w:val="333333"/>
          <w:sz w:val="17"/>
          <w:szCs w:val="17"/>
        </w:rPr>
        <w:t>24 Hours/Week)</w:t>
      </w:r>
      <w:r w:rsidR="00726926" w:rsidRPr="00726926">
        <w:rPr>
          <w:rFonts w:ascii="Arial" w:eastAsia="Times New Roman" w:hAnsi="Arial" w:cs="Times New Roman"/>
          <w:color w:val="333333"/>
          <w:sz w:val="17"/>
          <w:szCs w:val="17"/>
        </w:rPr>
        <w:t>, according to rota.</w:t>
      </w: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b/>
          <w:bCs/>
          <w:color w:val="333333"/>
          <w:sz w:val="17"/>
          <w:szCs w:val="17"/>
          <w:u w:val="single"/>
        </w:rPr>
        <w:t>Key job responsibilities:</w:t>
      </w:r>
    </w:p>
    <w:p w:rsidR="00726926" w:rsidRPr="006E602F" w:rsidRDefault="00726926" w:rsidP="006E602F">
      <w:pPr>
        <w:numPr>
          <w:ilvl w:val="0"/>
          <w:numId w:val="1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Meet the required care needs of Service Users according to care plans, including personal care, bathing, </w:t>
      </w:r>
      <w:proofErr w:type="gramStart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toileting</w:t>
      </w:r>
      <w:proofErr w:type="gramEnd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, feeding </w:t>
      </w:r>
      <w:proofErr w:type="spellStart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etc</w:t>
      </w:r>
      <w:proofErr w:type="spellEnd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 ensuring optimum independence, dignity and respect of individuals.</w:t>
      </w:r>
    </w:p>
    <w:p w:rsidR="00726926" w:rsidRPr="00726926" w:rsidRDefault="00726926" w:rsidP="00726926">
      <w:pPr>
        <w:numPr>
          <w:ilvl w:val="0"/>
          <w:numId w:val="1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Assist in daily activities/helping service users with restricted mobility to move to dinning/communal areas.</w:t>
      </w:r>
    </w:p>
    <w:p w:rsidR="00726926" w:rsidRPr="00726926" w:rsidRDefault="00726926" w:rsidP="00726926">
      <w:pPr>
        <w:numPr>
          <w:ilvl w:val="0"/>
          <w:numId w:val="1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Ensure bedrooms/communal areas/equipment </w:t>
      </w:r>
      <w:proofErr w:type="spellStart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etc</w:t>
      </w:r>
      <w:proofErr w:type="spellEnd"/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 are kept clean &amp; tidy.</w:t>
      </w:r>
    </w:p>
    <w:p w:rsidR="00726926" w:rsidRPr="00726926" w:rsidRDefault="00726926" w:rsidP="00726926">
      <w:pPr>
        <w:numPr>
          <w:ilvl w:val="0"/>
          <w:numId w:val="1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Update/keep written records as and when required.</w:t>
      </w: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b/>
          <w:bCs/>
          <w:color w:val="333333"/>
          <w:sz w:val="17"/>
          <w:szCs w:val="17"/>
          <w:u w:val="single"/>
        </w:rPr>
        <w:t>Key requirements:</w:t>
      </w:r>
    </w:p>
    <w:p w:rsidR="00726926" w:rsidRPr="00726926" w:rsidRDefault="006E602F" w:rsidP="00726926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>
        <w:rPr>
          <w:rFonts w:ascii="Arial" w:eastAsia="Times New Roman" w:hAnsi="Arial" w:cs="Times New Roman"/>
          <w:color w:val="333333"/>
          <w:sz w:val="17"/>
          <w:szCs w:val="17"/>
        </w:rPr>
        <w:t>A minimum of NVQ Level 2</w:t>
      </w:r>
      <w:r w:rsidR="00726926" w:rsidRPr="00726926">
        <w:rPr>
          <w:rFonts w:ascii="Arial" w:eastAsia="Times New Roman" w:hAnsi="Arial" w:cs="Times New Roman"/>
          <w:color w:val="333333"/>
          <w:sz w:val="17"/>
          <w:szCs w:val="17"/>
        </w:rPr>
        <w:t xml:space="preserve"> in care or similar.</w:t>
      </w:r>
    </w:p>
    <w:p w:rsidR="00726926" w:rsidRPr="00726926" w:rsidRDefault="00726926" w:rsidP="00726926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Previous work experience in dementia care.</w:t>
      </w:r>
    </w:p>
    <w:p w:rsidR="00726926" w:rsidRPr="00726926" w:rsidRDefault="00726926" w:rsidP="00726926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Good team player, caring and passionate about providing care.</w:t>
      </w:r>
    </w:p>
    <w:p w:rsidR="00726926" w:rsidRPr="00726926" w:rsidRDefault="00726926" w:rsidP="00726926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Good communication/writing skills.</w:t>
      </w:r>
    </w:p>
    <w:p w:rsidR="00726926" w:rsidRPr="00726926" w:rsidRDefault="00726926" w:rsidP="00726926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Good organisational skills. </w:t>
      </w: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</w:p>
    <w:p w:rsidR="00726926" w:rsidRPr="00726926" w:rsidRDefault="00726926" w:rsidP="00726926">
      <w:pPr>
        <w:shd w:val="clear" w:color="auto" w:fill="FFFFFF"/>
        <w:spacing w:line="210" w:lineRule="atLeast"/>
        <w:rPr>
          <w:rFonts w:ascii="Arial" w:eastAsia="Times New Roman" w:hAnsi="Arial" w:cs="Times New Roman"/>
          <w:color w:val="333333"/>
          <w:sz w:val="17"/>
          <w:szCs w:val="17"/>
        </w:rPr>
      </w:pP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In return the care home will provide great training/development opportuni</w:t>
      </w:r>
      <w:r w:rsidR="006E602F">
        <w:rPr>
          <w:rFonts w:ascii="Arial" w:eastAsia="Times New Roman" w:hAnsi="Arial" w:cs="Times New Roman"/>
          <w:color w:val="333333"/>
          <w:sz w:val="17"/>
          <w:szCs w:val="17"/>
        </w:rPr>
        <w:t>ties to work towards NVQ Level 3</w:t>
      </w:r>
      <w:r w:rsidRPr="00726926">
        <w:rPr>
          <w:rFonts w:ascii="Arial" w:eastAsia="Times New Roman" w:hAnsi="Arial" w:cs="Times New Roman"/>
          <w:color w:val="333333"/>
          <w:sz w:val="17"/>
          <w:szCs w:val="17"/>
        </w:rPr>
        <w:t>/Senior Management</w:t>
      </w:r>
      <w:r w:rsidR="006E602F">
        <w:rPr>
          <w:rFonts w:ascii="Arial" w:eastAsia="Times New Roman" w:hAnsi="Arial" w:cs="Times New Roman"/>
          <w:color w:val="333333"/>
          <w:sz w:val="17"/>
          <w:szCs w:val="17"/>
        </w:rPr>
        <w:t>.</w:t>
      </w:r>
      <w:bookmarkStart w:id="0" w:name="_GoBack"/>
      <w:bookmarkEnd w:id="0"/>
    </w:p>
    <w:p w:rsidR="005E5E8A" w:rsidRDefault="005E5E8A"/>
    <w:sectPr w:rsidR="005E5E8A" w:rsidSect="005E5E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A38"/>
    <w:multiLevelType w:val="multilevel"/>
    <w:tmpl w:val="5D6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6136"/>
    <w:multiLevelType w:val="multilevel"/>
    <w:tmpl w:val="604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6"/>
    <w:rsid w:val="005E5E8A"/>
    <w:rsid w:val="006E602F"/>
    <w:rsid w:val="007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Macintosh Word</Application>
  <DocSecurity>0</DocSecurity>
  <Lines>7</Lines>
  <Paragraphs>2</Paragraphs>
  <ScaleCrop>false</ScaleCrop>
  <Company>Alastairhouse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Lakhansi Keshwalla</dc:creator>
  <cp:keywords/>
  <dc:description/>
  <cp:lastModifiedBy>Lakhansi Keshwalla</cp:lastModifiedBy>
  <cp:revision>2</cp:revision>
  <dcterms:created xsi:type="dcterms:W3CDTF">2016-03-15T10:01:00Z</dcterms:created>
  <dcterms:modified xsi:type="dcterms:W3CDTF">2016-03-15T10:01:00Z</dcterms:modified>
</cp:coreProperties>
</file>