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CF33" w14:textId="17BD1ADB" w:rsidR="00D819BE" w:rsidRDefault="003734BB" w:rsidP="00D81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Many limit God to their experience</w:t>
      </w:r>
      <w:r w:rsidR="009E407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s. If they are sick and don’t receive healing, they limit God to </w:t>
      </w:r>
      <w:proofErr w:type="gramStart"/>
      <w:r w:rsidR="009E407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say</w:t>
      </w:r>
      <w:proofErr w:type="gramEnd"/>
      <w:r w:rsidR="009E407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“He doesn’t Heal”. If they are not successful, they say “God blesses certain people”. If they can’t find a spouse, they say “God didn’t intend for everyone to marry”.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God can do more than we think He </w:t>
      </w:r>
      <w:proofErr w:type="gram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can</w:t>
      </w:r>
      <w:proofErr w:type="gramEnd"/>
      <w:r w:rsidR="009E407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and it is not according to our experiences.</w:t>
      </w:r>
      <w:r w:rsidR="00CC540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We mustn’t limit God’s ability based solely on the testimony of the past.</w:t>
      </w:r>
    </w:p>
    <w:p w14:paraId="5C72BC22" w14:textId="38A83ECA" w:rsidR="00E8166C" w:rsidRPr="007F0C09" w:rsidRDefault="00E8166C" w:rsidP="00D81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297DAE71" w14:textId="1059B974" w:rsidR="00E8166C" w:rsidRPr="007F0C09" w:rsidRDefault="00E8166C" w:rsidP="006D4E5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</w:pPr>
      <w:r w:rsidRPr="007F0C09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 xml:space="preserve">Ephesians 3:20 (KJV) </w:t>
      </w:r>
      <w:r w:rsidR="006D4E5F" w:rsidRPr="007F0C09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>“</w:t>
      </w:r>
      <w:r w:rsidRPr="007F0C09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>Now unto him that is able to do exceeding abundantly above all that we ask or think, according to the power that worketh in us</w:t>
      </w:r>
      <w:r w:rsidR="006D4E5F" w:rsidRPr="007F0C09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</w:rPr>
        <w:t>”.</w:t>
      </w:r>
    </w:p>
    <w:p w14:paraId="6A8EC3CF" w14:textId="47BB1679" w:rsidR="00AA54E5" w:rsidRPr="007F0C09" w:rsidRDefault="00AA54E5" w:rsidP="00E81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6F59FFCA" w14:textId="6AB6CE6F" w:rsidR="007F0C09" w:rsidRPr="007F0C09" w:rsidRDefault="007F0C09" w:rsidP="00E81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021A6174" w14:textId="77777777" w:rsidR="007F0C09" w:rsidRPr="007F0C09" w:rsidRDefault="007F0C09" w:rsidP="00E81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3AF5DF52" w14:textId="736FFE3D" w:rsidR="00293CAD" w:rsidRPr="007F0C09" w:rsidRDefault="009E4079" w:rsidP="00293C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How do we </w:t>
      </w:r>
      <w:r w:rsidR="00293CAD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Limit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God base</w:t>
      </w:r>
      <w:r w:rsidR="00F56CB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on </w:t>
      </w:r>
      <w:r w:rsidR="00293CAD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our Expectations</w:t>
      </w:r>
      <w:r w:rsidR="004C181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?</w:t>
      </w:r>
      <w:r w:rsidR="00293CAD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– Eph 3:</w:t>
      </w:r>
      <w:r w:rsidR="000A16EE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20 (AMP), </w:t>
      </w:r>
      <w:r w:rsidR="00890375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 John 5:</w:t>
      </w:r>
      <w:r w:rsidR="00AA54E5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13-15 (NIV)</w:t>
      </w:r>
      <w:r w:rsidR="000C78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Matt 13:53-38 (NIV, NLT)</w:t>
      </w:r>
    </w:p>
    <w:p w14:paraId="0E81742B" w14:textId="65D68CF5" w:rsidR="00890375" w:rsidRPr="007F0C09" w:rsidRDefault="00890375" w:rsidP="0089037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72EA7CA6" w14:textId="28BCF0DB" w:rsidR="007F0C09" w:rsidRPr="007F0C09" w:rsidRDefault="007F0C09" w:rsidP="0089037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7370C178" w14:textId="77777777" w:rsidR="007F0C09" w:rsidRPr="007F0C09" w:rsidRDefault="007F0C09" w:rsidP="0089037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1DD99DAE" w14:textId="77777777" w:rsidR="00C843A3" w:rsidRPr="007F0C09" w:rsidRDefault="00C843A3" w:rsidP="00D819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03810401" w14:textId="06E6A4E6" w:rsidR="007910F1" w:rsidRPr="007F0C09" w:rsidRDefault="009E4079" w:rsidP="006E46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</w:t>
      </w:r>
      <w:r w:rsidR="004C181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do </w:t>
      </w:r>
      <w:r w:rsidR="00F56CB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we </w:t>
      </w:r>
      <w:r w:rsidR="00F56CBE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Limit</w:t>
      </w:r>
      <w:r w:rsidR="004D2290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4C181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God when it comes to </w:t>
      </w:r>
      <w:r w:rsidR="004D2290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our Victories</w:t>
      </w:r>
      <w:r w:rsidR="004C181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?</w:t>
      </w:r>
      <w:r w:rsidR="004D2290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- </w:t>
      </w:r>
      <w:r w:rsidR="00FB36D6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 Kings 13:14-20 (NIV) </w:t>
      </w:r>
      <w:r w:rsidR="002A0CC4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 John 5:3-4 (KJV)</w:t>
      </w:r>
      <w:r w:rsidR="004B3999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</w:t>
      </w:r>
      <w:r w:rsidR="002A0CC4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Deuteronomy </w:t>
      </w:r>
      <w:r w:rsidR="00DD78FA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20</w:t>
      </w:r>
      <w:r w:rsidR="004B3999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:4</w:t>
      </w:r>
      <w:r w:rsidR="002A0CC4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(NIV)</w:t>
      </w:r>
      <w:r w:rsidR="007910F1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</w:t>
      </w:r>
      <w:r w:rsidR="009A60C6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Ephesians 6:13 (NIV)</w:t>
      </w:r>
      <w:r w:rsidR="0034140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Judges 6:1-</w:t>
      </w:r>
      <w:r w:rsidR="005063A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16 (NIV)</w:t>
      </w:r>
      <w:bookmarkStart w:id="0" w:name="_GoBack"/>
      <w:bookmarkEnd w:id="0"/>
    </w:p>
    <w:p w14:paraId="53A15F07" w14:textId="59413C8B" w:rsidR="007910F1" w:rsidRPr="007F0C09" w:rsidRDefault="007910F1" w:rsidP="007910F1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36BC8547" w14:textId="7951B407" w:rsidR="007F0C09" w:rsidRPr="007F0C09" w:rsidRDefault="007F0C09" w:rsidP="007910F1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4E747C6F" w14:textId="77777777" w:rsidR="007F0C09" w:rsidRPr="007F0C09" w:rsidRDefault="007F0C09" w:rsidP="007910F1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34D59A9C" w14:textId="2AA6F69D" w:rsidR="006E4690" w:rsidRPr="00F56CBE" w:rsidRDefault="004C1814" w:rsidP="00C740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F56CB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 do we Limit the favor God has for us?</w:t>
      </w:r>
      <w:r w:rsidR="006E4690" w:rsidRPr="00F56CB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– Psalms 84:11 </w:t>
      </w:r>
      <w:r w:rsidR="007910F1" w:rsidRPr="00F56CB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(NIV), Psalms </w:t>
      </w:r>
      <w:r w:rsidR="0010545D" w:rsidRPr="00F56CB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30:5 (NIV), Psalms 5:12 (AMP, NLT), Psalms 90:17 (NLT)</w:t>
      </w:r>
    </w:p>
    <w:p w14:paraId="718B7B71" w14:textId="77777777" w:rsidR="007F0C09" w:rsidRPr="007F0C09" w:rsidRDefault="007F0C09" w:rsidP="00EF41FC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1FE5A28F" w14:textId="224FB61B" w:rsidR="007F0C09" w:rsidRPr="007F0C09" w:rsidRDefault="00F56CBE" w:rsidP="00F15A3F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What does </w:t>
      </w:r>
      <w:r w:rsidR="00FA22A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roverbs say about favor? - </w:t>
      </w:r>
      <w:r w:rsidR="007F0C09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4947A5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Proverbs 3:</w:t>
      </w:r>
      <w:r w:rsidR="007F0C09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1-4</w:t>
      </w:r>
      <w:r w:rsidR="004947A5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(NIV) </w:t>
      </w:r>
    </w:p>
    <w:p w14:paraId="7CEA0CC1" w14:textId="77777777" w:rsidR="007F0C09" w:rsidRPr="007F0C09" w:rsidRDefault="007F0C09" w:rsidP="00F15A3F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1458DD42" w14:textId="2DDB868E" w:rsidR="004947A5" w:rsidRPr="007F0C09" w:rsidRDefault="007F0C09" w:rsidP="007F0C09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“</w:t>
      </w:r>
      <w:r w:rsidR="004947A5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 Let love and faithfulness never leave you; bind them around your </w:t>
      </w:r>
      <w:r w:rsidR="00B2317E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neck, write</w:t>
      </w:r>
      <w:r w:rsidR="004947A5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them on the tablet of your heart.</w:t>
      </w:r>
      <w:r w:rsidR="00F15A3F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4947A5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4 Then you will win favor and a good </w:t>
      </w:r>
      <w:r w:rsidR="00B2317E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name in</w:t>
      </w:r>
      <w:r w:rsidR="004947A5" w:rsidRPr="007F0C0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the sight of God and man.</w:t>
      </w:r>
    </w:p>
    <w:p w14:paraId="69FFF752" w14:textId="2E78DD66" w:rsidR="005A387B" w:rsidRDefault="005A387B" w:rsidP="00EF41FC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</w:p>
    <w:p w14:paraId="04BE6090" w14:textId="58ED3E79" w:rsidR="007F0C09" w:rsidRDefault="007F0C09" w:rsidP="007F0C09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20829D72" w14:textId="4DDEF10F" w:rsidR="00B40F51" w:rsidRDefault="00B40F51" w:rsidP="007F0C09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7CD2B3B2" w14:textId="77777777" w:rsidR="00B40F51" w:rsidRDefault="00B40F51" w:rsidP="007F0C09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6DD26B5E" w14:textId="424FA6CA" w:rsidR="00645640" w:rsidRPr="0087138C" w:rsidRDefault="007F0C09" w:rsidP="007F0C09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87138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GOD CAN DO MORE. LET HIM!</w:t>
      </w:r>
    </w:p>
    <w:sectPr w:rsidR="00645640" w:rsidRPr="0087138C" w:rsidSect="00C815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B697" w14:textId="77777777" w:rsidR="003A63EF" w:rsidRDefault="003A63EF" w:rsidP="006D4E5F">
      <w:pPr>
        <w:spacing w:after="0" w:line="240" w:lineRule="auto"/>
      </w:pPr>
      <w:r>
        <w:separator/>
      </w:r>
    </w:p>
  </w:endnote>
  <w:endnote w:type="continuationSeparator" w:id="0">
    <w:p w14:paraId="14186B9F" w14:textId="77777777" w:rsidR="003A63EF" w:rsidRDefault="003A63EF" w:rsidP="006D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4D12" w14:textId="77777777" w:rsidR="003A63EF" w:rsidRDefault="003A63EF" w:rsidP="006D4E5F">
      <w:pPr>
        <w:spacing w:after="0" w:line="240" w:lineRule="auto"/>
      </w:pPr>
      <w:r>
        <w:separator/>
      </w:r>
    </w:p>
  </w:footnote>
  <w:footnote w:type="continuationSeparator" w:id="0">
    <w:p w14:paraId="01026A74" w14:textId="77777777" w:rsidR="003A63EF" w:rsidRDefault="003A63EF" w:rsidP="006D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AC5A" w14:textId="49745DD3" w:rsidR="006D4E5F" w:rsidRPr="006D4E5F" w:rsidRDefault="006D4E5F" w:rsidP="006D4E5F">
    <w:pPr>
      <w:pStyle w:val="Header"/>
      <w:jc w:val="center"/>
      <w:rPr>
        <w:rFonts w:ascii="Arial" w:hAnsi="Arial" w:cs="Arial"/>
        <w:b/>
        <w:sz w:val="24"/>
      </w:rPr>
    </w:pPr>
    <w:r w:rsidRPr="006D4E5F">
      <w:rPr>
        <w:rFonts w:ascii="Arial" w:hAnsi="Arial" w:cs="Arial"/>
        <w:b/>
        <w:sz w:val="24"/>
      </w:rPr>
      <w:t xml:space="preserve">God </w:t>
    </w:r>
    <w:r>
      <w:rPr>
        <w:rFonts w:ascii="Arial" w:hAnsi="Arial" w:cs="Arial"/>
        <w:b/>
        <w:sz w:val="24"/>
      </w:rPr>
      <w:t>Can D</w:t>
    </w:r>
    <w:r w:rsidRPr="006D4E5F">
      <w:rPr>
        <w:rFonts w:ascii="Arial" w:hAnsi="Arial" w:cs="Arial"/>
        <w:b/>
        <w:sz w:val="24"/>
      </w:rPr>
      <w:t>o More</w:t>
    </w:r>
    <w:r w:rsidR="003734BB">
      <w:rPr>
        <w:rFonts w:ascii="Arial" w:hAnsi="Arial" w:cs="Arial"/>
        <w:b/>
        <w:sz w:val="24"/>
      </w:rPr>
      <w:t xml:space="preserve"> – PT II</w:t>
    </w:r>
  </w:p>
  <w:p w14:paraId="391A1C4F" w14:textId="49B7E48D" w:rsidR="006D4E5F" w:rsidRPr="006D4E5F" w:rsidRDefault="006D4E5F" w:rsidP="006D4E5F">
    <w:pPr>
      <w:pStyle w:val="Header"/>
      <w:jc w:val="center"/>
      <w:rPr>
        <w:rFonts w:ascii="Arial" w:hAnsi="Arial" w:cs="Arial"/>
        <w:b/>
        <w:sz w:val="24"/>
      </w:rPr>
    </w:pPr>
    <w:r w:rsidRPr="006D4E5F">
      <w:rPr>
        <w:rFonts w:ascii="Arial" w:hAnsi="Arial" w:cs="Arial"/>
        <w:b/>
        <w:sz w:val="24"/>
      </w:rPr>
      <w:t>Ephesians 3:20 (KJV)</w:t>
    </w:r>
  </w:p>
  <w:p w14:paraId="2EC7C1BA" w14:textId="0EDCC315" w:rsidR="006D4E5F" w:rsidRPr="006D4E5F" w:rsidRDefault="006D4E5F" w:rsidP="006D4E5F">
    <w:pPr>
      <w:pStyle w:val="Header"/>
      <w:jc w:val="center"/>
      <w:rPr>
        <w:rFonts w:ascii="Arial" w:hAnsi="Arial" w:cs="Arial"/>
        <w:b/>
        <w:sz w:val="24"/>
      </w:rPr>
    </w:pPr>
    <w:r w:rsidRPr="006D4E5F">
      <w:rPr>
        <w:rFonts w:ascii="Arial" w:hAnsi="Arial" w:cs="Arial"/>
        <w:b/>
        <w:sz w:val="24"/>
      </w:rPr>
      <w:t>Pastor Victor J. Coleman, Sr.</w:t>
    </w:r>
  </w:p>
  <w:p w14:paraId="4634A850" w14:textId="3B34E827" w:rsidR="006D4E5F" w:rsidRDefault="006D4E5F" w:rsidP="006D4E5F">
    <w:pPr>
      <w:pStyle w:val="Header"/>
      <w:jc w:val="center"/>
      <w:rPr>
        <w:rFonts w:ascii="Arial" w:hAnsi="Arial" w:cs="Arial"/>
        <w:b/>
        <w:sz w:val="24"/>
      </w:rPr>
    </w:pPr>
    <w:r w:rsidRPr="006D4E5F">
      <w:rPr>
        <w:rFonts w:ascii="Arial" w:hAnsi="Arial" w:cs="Arial"/>
        <w:b/>
        <w:sz w:val="24"/>
      </w:rPr>
      <w:t>May 2</w:t>
    </w:r>
    <w:r w:rsidR="003734BB">
      <w:rPr>
        <w:rFonts w:ascii="Arial" w:hAnsi="Arial" w:cs="Arial"/>
        <w:b/>
        <w:sz w:val="24"/>
      </w:rPr>
      <w:t>9</w:t>
    </w:r>
    <w:r w:rsidRPr="006D4E5F">
      <w:rPr>
        <w:rFonts w:ascii="Arial" w:hAnsi="Arial" w:cs="Arial"/>
        <w:b/>
        <w:sz w:val="24"/>
      </w:rPr>
      <w:t>, 2019</w:t>
    </w:r>
  </w:p>
  <w:p w14:paraId="7794A3E6" w14:textId="77777777" w:rsidR="006D4E5F" w:rsidRDefault="006D4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1A8"/>
    <w:multiLevelType w:val="hybridMultilevel"/>
    <w:tmpl w:val="B7D02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08C4"/>
    <w:multiLevelType w:val="hybridMultilevel"/>
    <w:tmpl w:val="05061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BE"/>
    <w:rsid w:val="000A16EE"/>
    <w:rsid w:val="000C7832"/>
    <w:rsid w:val="000E5AED"/>
    <w:rsid w:val="0010545D"/>
    <w:rsid w:val="00293CAD"/>
    <w:rsid w:val="002A0CC4"/>
    <w:rsid w:val="003311A6"/>
    <w:rsid w:val="00341406"/>
    <w:rsid w:val="003734BB"/>
    <w:rsid w:val="003A63EF"/>
    <w:rsid w:val="004947A5"/>
    <w:rsid w:val="004B3999"/>
    <w:rsid w:val="004C1814"/>
    <w:rsid w:val="004D2290"/>
    <w:rsid w:val="005063A2"/>
    <w:rsid w:val="0055594D"/>
    <w:rsid w:val="005A387B"/>
    <w:rsid w:val="00614D22"/>
    <w:rsid w:val="00645640"/>
    <w:rsid w:val="00655851"/>
    <w:rsid w:val="006D201B"/>
    <w:rsid w:val="006D4E5F"/>
    <w:rsid w:val="006D76C9"/>
    <w:rsid w:val="006E4690"/>
    <w:rsid w:val="007910F1"/>
    <w:rsid w:val="007F0C09"/>
    <w:rsid w:val="00814DF5"/>
    <w:rsid w:val="0087138C"/>
    <w:rsid w:val="00890375"/>
    <w:rsid w:val="009552B5"/>
    <w:rsid w:val="00977615"/>
    <w:rsid w:val="00992A01"/>
    <w:rsid w:val="00994189"/>
    <w:rsid w:val="009A60C6"/>
    <w:rsid w:val="009E4079"/>
    <w:rsid w:val="009F2391"/>
    <w:rsid w:val="00A10D32"/>
    <w:rsid w:val="00AA54E5"/>
    <w:rsid w:val="00B2317E"/>
    <w:rsid w:val="00B40F51"/>
    <w:rsid w:val="00B61038"/>
    <w:rsid w:val="00B66895"/>
    <w:rsid w:val="00B7527D"/>
    <w:rsid w:val="00C36254"/>
    <w:rsid w:val="00C815A3"/>
    <w:rsid w:val="00C843A3"/>
    <w:rsid w:val="00CC540E"/>
    <w:rsid w:val="00D7140E"/>
    <w:rsid w:val="00D819BE"/>
    <w:rsid w:val="00DD78FA"/>
    <w:rsid w:val="00E7783F"/>
    <w:rsid w:val="00E8166C"/>
    <w:rsid w:val="00ED6BC0"/>
    <w:rsid w:val="00EF41FC"/>
    <w:rsid w:val="00F15A3F"/>
    <w:rsid w:val="00F176FA"/>
    <w:rsid w:val="00F56CBE"/>
    <w:rsid w:val="00FA22A9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5264"/>
  <w15:chartTrackingRefBased/>
  <w15:docId w15:val="{817B3498-AC04-4D23-8B66-A6796F39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1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19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19B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1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5F"/>
  </w:style>
  <w:style w:type="paragraph" w:styleId="Footer">
    <w:name w:val="footer"/>
    <w:basedOn w:val="Normal"/>
    <w:link w:val="FooterChar"/>
    <w:uiPriority w:val="99"/>
    <w:unhideWhenUsed/>
    <w:rsid w:val="006D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872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  <w:div w:id="1390809143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  <w:div w:id="470368468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  <w:div w:id="320278472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Coleman</dc:creator>
  <cp:keywords/>
  <dc:description/>
  <cp:lastModifiedBy>Victor Coleman</cp:lastModifiedBy>
  <cp:revision>12</cp:revision>
  <dcterms:created xsi:type="dcterms:W3CDTF">2019-05-29T22:31:00Z</dcterms:created>
  <dcterms:modified xsi:type="dcterms:W3CDTF">2019-05-29T22:53:00Z</dcterms:modified>
</cp:coreProperties>
</file>