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A413" w14:textId="77777777" w:rsidR="00D953F0" w:rsidRDefault="00D953F0" w:rsidP="00D953F0">
      <w:pPr>
        <w:spacing w:before="120" w:after="120" w:line="240" w:lineRule="auto"/>
        <w:jc w:val="center"/>
        <w:rPr>
          <w:rFonts w:ascii="Tahoma" w:eastAsia="MS Mincho" w:hAnsi="Tahoma" w:cs="Tahoma"/>
          <w:lang w:val="en-US"/>
        </w:rPr>
      </w:pPr>
      <w:bookmarkStart w:id="0" w:name="_Toc491429308"/>
      <w:r>
        <w:rPr>
          <w:rFonts w:ascii="Tahoma" w:eastAsia="MS Mincho" w:hAnsi="Tahoma" w:cs="Tahoma"/>
          <w:noProof/>
          <w:lang w:eastAsia="en-GB"/>
        </w:rPr>
        <w:drawing>
          <wp:inline distT="0" distB="0" distL="0" distR="0" wp14:anchorId="05FCB473" wp14:editId="4AA35640">
            <wp:extent cx="4191327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32" cy="254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13FED" w14:textId="77777777" w:rsidR="00D953F0" w:rsidRDefault="00D953F0">
      <w:pPr>
        <w:rPr>
          <w:rFonts w:ascii="Tahoma" w:eastAsia="MS Mincho" w:hAnsi="Tahoma" w:cs="Tahoma"/>
          <w:sz w:val="96"/>
          <w:szCs w:val="96"/>
          <w:lang w:val="en-US"/>
        </w:rPr>
      </w:pPr>
    </w:p>
    <w:p w14:paraId="753E2476" w14:textId="77777777" w:rsidR="00D953F0" w:rsidRDefault="00D953F0" w:rsidP="00D953F0">
      <w:pPr>
        <w:jc w:val="center"/>
        <w:rPr>
          <w:rFonts w:ascii="Tahoma" w:eastAsia="MS Mincho" w:hAnsi="Tahoma" w:cs="Tahoma"/>
          <w:sz w:val="96"/>
          <w:szCs w:val="96"/>
          <w:lang w:val="en-US"/>
        </w:rPr>
      </w:pPr>
      <w:r w:rsidRPr="00D953F0">
        <w:rPr>
          <w:rFonts w:ascii="Tahoma" w:eastAsia="MS Mincho" w:hAnsi="Tahoma" w:cs="Tahoma"/>
          <w:sz w:val="96"/>
          <w:szCs w:val="96"/>
          <w:lang w:val="en-US"/>
        </w:rPr>
        <w:t xml:space="preserve">Accessibility Policy </w:t>
      </w:r>
    </w:p>
    <w:p w14:paraId="6C09BA00" w14:textId="77777777" w:rsidR="00D953F0" w:rsidRDefault="00D953F0" w:rsidP="00D953F0">
      <w:pPr>
        <w:jc w:val="center"/>
        <w:rPr>
          <w:rFonts w:ascii="Tahoma" w:eastAsia="MS Mincho" w:hAnsi="Tahoma" w:cs="Tahoma"/>
          <w:sz w:val="28"/>
          <w:szCs w:val="28"/>
          <w:lang w:val="en-US"/>
        </w:rPr>
      </w:pPr>
    </w:p>
    <w:p w14:paraId="4C318B02" w14:textId="77777777" w:rsidR="00D953F0" w:rsidRDefault="00D953F0" w:rsidP="00D953F0">
      <w:pPr>
        <w:jc w:val="center"/>
        <w:rPr>
          <w:rFonts w:ascii="Tahoma" w:eastAsia="MS Mincho" w:hAnsi="Tahoma" w:cs="Tahoma"/>
          <w:sz w:val="28"/>
          <w:szCs w:val="28"/>
          <w:lang w:val="en-US"/>
        </w:rPr>
      </w:pPr>
    </w:p>
    <w:p w14:paraId="23AEB30E" w14:textId="77777777" w:rsidR="00D953F0" w:rsidRDefault="00D953F0" w:rsidP="00D953F0">
      <w:pPr>
        <w:jc w:val="center"/>
        <w:rPr>
          <w:rFonts w:ascii="Tahoma" w:eastAsia="MS Mincho" w:hAnsi="Tahoma" w:cs="Tahoma"/>
          <w:sz w:val="28"/>
          <w:szCs w:val="28"/>
          <w:lang w:val="en-US"/>
        </w:rPr>
      </w:pPr>
    </w:p>
    <w:p w14:paraId="0017E613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2FE20D0B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0E1B23EF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423E4D22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6B21EBDD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0F626750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4D221C70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30A9CD41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7D3404E9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4FAD57BA" w14:textId="77777777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</w:p>
    <w:p w14:paraId="480B68CA" w14:textId="0094703C" w:rsid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 xml:space="preserve">Published: </w:t>
      </w:r>
      <w:r w:rsidR="00D65195">
        <w:rPr>
          <w:rFonts w:ascii="Tahoma" w:eastAsia="MS Mincho" w:hAnsi="Tahoma" w:cs="Tahoma"/>
          <w:sz w:val="28"/>
          <w:szCs w:val="28"/>
          <w:lang w:val="en-US"/>
        </w:rPr>
        <w:t>January</w:t>
      </w:r>
      <w:r>
        <w:rPr>
          <w:rFonts w:ascii="Tahoma" w:eastAsia="MS Mincho" w:hAnsi="Tahoma" w:cs="Tahoma"/>
          <w:sz w:val="28"/>
          <w:szCs w:val="28"/>
          <w:lang w:val="en-US"/>
        </w:rPr>
        <w:t xml:space="preserve"> 20</w:t>
      </w:r>
      <w:r w:rsidR="00D65195">
        <w:rPr>
          <w:rFonts w:ascii="Tahoma" w:eastAsia="MS Mincho" w:hAnsi="Tahoma" w:cs="Tahoma"/>
          <w:sz w:val="28"/>
          <w:szCs w:val="28"/>
          <w:lang w:val="en-US"/>
        </w:rPr>
        <w:t>20</w:t>
      </w:r>
    </w:p>
    <w:p w14:paraId="78BFEEA3" w14:textId="6E894659" w:rsidR="00D953F0" w:rsidRPr="00D953F0" w:rsidRDefault="00D953F0" w:rsidP="00D953F0">
      <w:pPr>
        <w:rPr>
          <w:rFonts w:ascii="Tahoma" w:eastAsia="MS Mincho" w:hAnsi="Tahoma" w:cs="Tahoma"/>
          <w:sz w:val="28"/>
          <w:szCs w:val="28"/>
          <w:lang w:val="en-US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>Review Date:</w:t>
      </w:r>
      <w:r w:rsidR="00D65195">
        <w:rPr>
          <w:rFonts w:ascii="Tahoma" w:eastAsia="MS Mincho" w:hAnsi="Tahoma" w:cs="Tahoma"/>
          <w:sz w:val="28"/>
          <w:szCs w:val="28"/>
          <w:lang w:val="en-US"/>
        </w:rPr>
        <w:t xml:space="preserve"> January 2023</w:t>
      </w:r>
      <w:r w:rsidRPr="00D953F0">
        <w:rPr>
          <w:rFonts w:ascii="Tahoma" w:eastAsia="MS Mincho" w:hAnsi="Tahoma" w:cs="Tahoma"/>
          <w:sz w:val="96"/>
          <w:szCs w:val="96"/>
          <w:lang w:val="en-US"/>
        </w:rPr>
        <w:br w:type="page"/>
      </w:r>
    </w:p>
    <w:p w14:paraId="7632DA93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lang w:val="en-US"/>
        </w:rPr>
        <w:lastRenderedPageBreak/>
        <w:t>1. Aims</w:t>
      </w:r>
      <w:bookmarkEnd w:id="0"/>
    </w:p>
    <w:p w14:paraId="17F820E2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color w:val="ED7D31"/>
          <w:lang w:val="en-US"/>
        </w:rPr>
      </w:pPr>
      <w:r>
        <w:rPr>
          <w:rFonts w:ascii="Tahoma" w:eastAsia="MS Mincho" w:hAnsi="Tahoma" w:cs="Tahoma"/>
          <w:lang w:val="en-US"/>
        </w:rPr>
        <w:t>Provisions</w:t>
      </w:r>
      <w:r w:rsidRPr="003F5737">
        <w:rPr>
          <w:rFonts w:ascii="Tahoma" w:eastAsia="MS Mincho" w:hAnsi="Tahoma" w:cs="Tahoma"/>
          <w:lang w:val="en-US"/>
        </w:rPr>
        <w:t xml:space="preserve"> are required under the Equality Act 2010 to have an accessibility plan. The purpose of the plan is to</w:t>
      </w:r>
      <w:r w:rsidRPr="003F5737">
        <w:rPr>
          <w:rFonts w:ascii="Tahoma" w:eastAsia="MS Mincho" w:hAnsi="Tahoma" w:cs="Tahoma"/>
          <w:color w:val="ED7D31"/>
          <w:lang w:val="en-US"/>
        </w:rPr>
        <w:t>:</w:t>
      </w:r>
    </w:p>
    <w:p w14:paraId="25122BBC" w14:textId="77777777" w:rsidR="003F5737" w:rsidRPr="003F5737" w:rsidRDefault="003F5737" w:rsidP="003F5737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Tahoma" w:eastAsia="Times New Roman" w:hAnsi="Tahoma" w:cs="Tahoma"/>
          <w:lang w:val="en-US" w:eastAsia="en-GB"/>
        </w:rPr>
      </w:pPr>
      <w:r w:rsidRPr="003F5737">
        <w:rPr>
          <w:rFonts w:ascii="Tahoma" w:eastAsia="Times New Roman" w:hAnsi="Tahoma" w:cs="Tahoma"/>
          <w:lang w:val="en-US" w:eastAsia="en-GB"/>
        </w:rPr>
        <w:t>Increase the</w:t>
      </w:r>
      <w:r>
        <w:rPr>
          <w:rFonts w:ascii="Tahoma" w:eastAsia="Times New Roman" w:hAnsi="Tahoma" w:cs="Tahoma"/>
          <w:lang w:val="en-US" w:eastAsia="en-GB"/>
        </w:rPr>
        <w:t xml:space="preserve"> extent to which disabled children</w:t>
      </w:r>
      <w:r w:rsidRPr="003F5737">
        <w:rPr>
          <w:rFonts w:ascii="Tahoma" w:eastAsia="Times New Roman" w:hAnsi="Tahoma" w:cs="Tahoma"/>
          <w:lang w:val="en-US" w:eastAsia="en-GB"/>
        </w:rPr>
        <w:t xml:space="preserve"> can participate in the curriculum</w:t>
      </w:r>
    </w:p>
    <w:p w14:paraId="45249686" w14:textId="77777777" w:rsidR="003F5737" w:rsidRPr="003F5737" w:rsidRDefault="003F5737" w:rsidP="003F5737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Tahoma" w:eastAsia="Times New Roman" w:hAnsi="Tahoma" w:cs="Tahoma"/>
          <w:lang w:val="en-US" w:eastAsia="en-GB"/>
        </w:rPr>
      </w:pPr>
      <w:r w:rsidRPr="003F5737">
        <w:rPr>
          <w:rFonts w:ascii="Tahoma" w:eastAsia="Times New Roman" w:hAnsi="Tahoma" w:cs="Tahoma"/>
          <w:lang w:val="en-US" w:eastAsia="en-GB"/>
        </w:rPr>
        <w:t>Improve the physical environment of the</w:t>
      </w:r>
      <w:r>
        <w:rPr>
          <w:rFonts w:ascii="Tahoma" w:eastAsia="Times New Roman" w:hAnsi="Tahoma" w:cs="Tahoma"/>
          <w:lang w:val="en-US" w:eastAsia="en-GB"/>
        </w:rPr>
        <w:t xml:space="preserve"> provision to enable disabled children</w:t>
      </w:r>
      <w:r w:rsidRPr="003F5737">
        <w:rPr>
          <w:rFonts w:ascii="Tahoma" w:eastAsia="Times New Roman" w:hAnsi="Tahoma" w:cs="Tahoma"/>
          <w:lang w:val="en-US" w:eastAsia="en-GB"/>
        </w:rPr>
        <w:t xml:space="preserve"> to take better advantage of education, benefits, facilities and services provided</w:t>
      </w:r>
    </w:p>
    <w:p w14:paraId="27AF7A9B" w14:textId="77777777" w:rsidR="003F5737" w:rsidRPr="003F5737" w:rsidRDefault="003F5737" w:rsidP="003F5737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Tahoma" w:eastAsia="Times New Roman" w:hAnsi="Tahoma" w:cs="Tahoma"/>
          <w:lang w:val="en-US" w:eastAsia="en-GB"/>
        </w:rPr>
      </w:pPr>
      <w:r w:rsidRPr="003F5737">
        <w:rPr>
          <w:rFonts w:ascii="Tahoma" w:eastAsia="Times New Roman" w:hAnsi="Tahoma" w:cs="Tahoma"/>
          <w:lang w:val="en-US" w:eastAsia="en-GB"/>
        </w:rPr>
        <w:t>Improve the availability of accessibl</w:t>
      </w:r>
      <w:r>
        <w:rPr>
          <w:rFonts w:ascii="Tahoma" w:eastAsia="Times New Roman" w:hAnsi="Tahoma" w:cs="Tahoma"/>
          <w:lang w:val="en-US" w:eastAsia="en-GB"/>
        </w:rPr>
        <w:t>e information to disabled children.</w:t>
      </w:r>
    </w:p>
    <w:p w14:paraId="11FF63AE" w14:textId="77777777" w:rsidR="003F5737" w:rsidRPr="003F5737" w:rsidRDefault="003F5737" w:rsidP="003F5737">
      <w:pPr>
        <w:numPr>
          <w:ilvl w:val="0"/>
          <w:numId w:val="2"/>
        </w:numPr>
        <w:spacing w:before="120" w:after="120" w:line="240" w:lineRule="auto"/>
        <w:rPr>
          <w:rFonts w:ascii="Tahoma" w:eastAsia="MS Mincho" w:hAnsi="Tahoma" w:cs="Tahoma"/>
          <w:lang w:val="en-US"/>
        </w:rPr>
      </w:pPr>
      <w:r>
        <w:rPr>
          <w:rFonts w:ascii="Tahoma" w:eastAsia="MS Mincho" w:hAnsi="Tahoma" w:cs="Tahoma"/>
          <w:lang w:val="en-US"/>
        </w:rPr>
        <w:t>P</w:t>
      </w:r>
      <w:r w:rsidRPr="003F5737">
        <w:rPr>
          <w:rFonts w:ascii="Tahoma" w:eastAsia="MS Mincho" w:hAnsi="Tahoma" w:cs="Tahoma"/>
          <w:lang w:val="en-US"/>
        </w:rPr>
        <w:t xml:space="preserve">aper copies </w:t>
      </w:r>
      <w:r>
        <w:rPr>
          <w:rFonts w:ascii="Tahoma" w:eastAsia="MS Mincho" w:hAnsi="Tahoma" w:cs="Tahoma"/>
          <w:lang w:val="en-US"/>
        </w:rPr>
        <w:t xml:space="preserve">of the plan </w:t>
      </w:r>
      <w:r w:rsidRPr="003F5737">
        <w:rPr>
          <w:rFonts w:ascii="Tahoma" w:eastAsia="MS Mincho" w:hAnsi="Tahoma" w:cs="Tahoma"/>
          <w:lang w:val="en-US"/>
        </w:rPr>
        <w:t>are available upon request.</w:t>
      </w:r>
    </w:p>
    <w:p w14:paraId="0D9FB5BF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lang w:val="en-US"/>
        </w:rPr>
        <w:t xml:space="preserve">An </w:t>
      </w:r>
      <w:r>
        <w:rPr>
          <w:rFonts w:ascii="Tahoma" w:eastAsia="MS Mincho" w:hAnsi="Tahoma" w:cs="Tahoma"/>
          <w:lang w:val="en-US"/>
        </w:rPr>
        <w:t xml:space="preserve">important part of the Flourish </w:t>
      </w:r>
      <w:proofErr w:type="gramStart"/>
      <w:r>
        <w:rPr>
          <w:rFonts w:ascii="Tahoma" w:eastAsia="MS Mincho" w:hAnsi="Tahoma" w:cs="Tahoma"/>
          <w:lang w:val="en-US"/>
        </w:rPr>
        <w:t>With</w:t>
      </w:r>
      <w:proofErr w:type="gramEnd"/>
      <w:r>
        <w:rPr>
          <w:rFonts w:ascii="Tahoma" w:eastAsia="MS Mincho" w:hAnsi="Tahoma" w:cs="Tahoma"/>
          <w:lang w:val="en-US"/>
        </w:rPr>
        <w:t xml:space="preserve"> Us </w:t>
      </w:r>
      <w:proofErr w:type="spellStart"/>
      <w:r>
        <w:rPr>
          <w:rFonts w:ascii="Tahoma" w:eastAsia="MS Mincho" w:hAnsi="Tahoma" w:cs="Tahoma"/>
          <w:lang w:val="en-US"/>
        </w:rPr>
        <w:t>Ltds</w:t>
      </w:r>
      <w:proofErr w:type="spellEnd"/>
      <w:r>
        <w:rPr>
          <w:rFonts w:ascii="Tahoma" w:eastAsia="MS Mincho" w:hAnsi="Tahoma" w:cs="Tahoma"/>
          <w:lang w:val="en-US"/>
        </w:rPr>
        <w:t xml:space="preserve"> </w:t>
      </w:r>
      <w:r w:rsidRPr="003F5737">
        <w:rPr>
          <w:rFonts w:ascii="Tahoma" w:eastAsia="MS Mincho" w:hAnsi="Tahoma" w:cs="Tahoma"/>
          <w:lang w:val="en-US"/>
        </w:rPr>
        <w:t xml:space="preserve">role is to support local schools to meet the needs of </w:t>
      </w:r>
      <w:r>
        <w:rPr>
          <w:rFonts w:ascii="Tahoma" w:eastAsia="MS Mincho" w:hAnsi="Tahoma" w:cs="Tahoma"/>
          <w:lang w:val="en-US"/>
        </w:rPr>
        <w:t xml:space="preserve">children and </w:t>
      </w:r>
      <w:r w:rsidRPr="003F5737">
        <w:rPr>
          <w:rFonts w:ascii="Tahoma" w:eastAsia="MS Mincho" w:hAnsi="Tahoma" w:cs="Tahoma"/>
          <w:lang w:val="en-US"/>
        </w:rPr>
        <w:t xml:space="preserve">young people within their schools who for a range of SEMH or medical needs may be finding their placement difficult. Our </w:t>
      </w:r>
      <w:r>
        <w:rPr>
          <w:rFonts w:ascii="Tahoma" w:eastAsia="MS Mincho" w:hAnsi="Tahoma" w:cs="Tahoma"/>
          <w:lang w:val="en-US"/>
        </w:rPr>
        <w:t>provision</w:t>
      </w:r>
      <w:r w:rsidRPr="003F5737">
        <w:rPr>
          <w:rFonts w:ascii="Tahoma" w:eastAsia="MS Mincho" w:hAnsi="Tahoma" w:cs="Tahoma"/>
          <w:lang w:val="en-US"/>
        </w:rPr>
        <w:t xml:space="preserve"> aims to treat all its pupils fairly and with respect. This involves providing acces</w:t>
      </w:r>
      <w:r>
        <w:rPr>
          <w:rFonts w:ascii="Tahoma" w:eastAsia="MS Mincho" w:hAnsi="Tahoma" w:cs="Tahoma"/>
          <w:lang w:val="en-US"/>
        </w:rPr>
        <w:t>s and opportunities for all children</w:t>
      </w:r>
      <w:r w:rsidRPr="003F5737">
        <w:rPr>
          <w:rFonts w:ascii="Tahoma" w:eastAsia="MS Mincho" w:hAnsi="Tahoma" w:cs="Tahoma"/>
          <w:lang w:val="en-US"/>
        </w:rPr>
        <w:t xml:space="preserve"> without discrimination of any kind.</w:t>
      </w:r>
    </w:p>
    <w:p w14:paraId="430C2851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  <w:lang w:val="en-US"/>
        </w:rPr>
        <w:t>Group</w:t>
      </w:r>
      <w:r w:rsidRPr="003F5737">
        <w:rPr>
          <w:rFonts w:ascii="Tahoma" w:eastAsia="MS Mincho" w:hAnsi="Tahoma" w:cs="Tahoma"/>
          <w:lang w:val="en-US"/>
        </w:rPr>
        <w:t xml:space="preserve"> siz</w:t>
      </w:r>
      <w:r>
        <w:rPr>
          <w:rFonts w:ascii="Tahoma" w:eastAsia="MS Mincho" w:hAnsi="Tahoma" w:cs="Tahoma"/>
          <w:lang w:val="en-US"/>
        </w:rPr>
        <w:t>es are small with no more than five young people</w:t>
      </w:r>
      <w:r w:rsidRPr="003F5737">
        <w:rPr>
          <w:rFonts w:ascii="Tahoma" w:eastAsia="MS Mincho" w:hAnsi="Tahoma" w:cs="Tahoma"/>
          <w:lang w:val="en-US"/>
        </w:rPr>
        <w:t xml:space="preserve">, with </w:t>
      </w:r>
      <w:r>
        <w:rPr>
          <w:rFonts w:ascii="Tahoma" w:eastAsia="MS Mincho" w:hAnsi="Tahoma" w:cs="Tahoma"/>
          <w:lang w:val="en-US"/>
        </w:rPr>
        <w:t>at least two adults in the group.</w:t>
      </w:r>
    </w:p>
    <w:p w14:paraId="447393A7" w14:textId="77777777" w:rsidR="003F5737" w:rsidRPr="003F5737" w:rsidRDefault="003F5737" w:rsidP="003F5737">
      <w:pPr>
        <w:spacing w:before="120" w:after="120" w:line="240" w:lineRule="auto"/>
        <w:jc w:val="both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t>Curriculum offer and monitoring progress</w:t>
      </w:r>
      <w:r w:rsidRPr="003F5737">
        <w:rPr>
          <w:rFonts w:ascii="Tahoma" w:eastAsia="MS Mincho" w:hAnsi="Tahoma" w:cs="Tahoma"/>
          <w:lang w:val="en-US"/>
        </w:rPr>
        <w:t xml:space="preserve">. </w:t>
      </w:r>
    </w:p>
    <w:p w14:paraId="20F43A8C" w14:textId="77777777" w:rsidR="003F5737" w:rsidRPr="003F5737" w:rsidRDefault="003F5737" w:rsidP="003F5737">
      <w:pPr>
        <w:spacing w:before="204" w:after="204" w:line="240" w:lineRule="auto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 w:rsidRPr="003F5737">
        <w:rPr>
          <w:rFonts w:ascii="Tahoma" w:eastAsia="Times New Roman" w:hAnsi="Tahoma" w:cs="Tahoma"/>
          <w:color w:val="1F1F1F"/>
          <w:lang w:eastAsia="en-GB"/>
        </w:rPr>
        <w:t>The cur</w:t>
      </w:r>
      <w:r>
        <w:rPr>
          <w:rFonts w:ascii="Tahoma" w:eastAsia="Times New Roman" w:hAnsi="Tahoma" w:cs="Tahoma"/>
          <w:color w:val="1F1F1F"/>
          <w:lang w:eastAsia="en-GB"/>
        </w:rPr>
        <w:t>riculum offer across the provision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 is tailored to meet the needs of the </w:t>
      </w:r>
      <w:r>
        <w:rPr>
          <w:rFonts w:ascii="Tahoma" w:eastAsia="Times New Roman" w:hAnsi="Tahoma" w:cs="Tahoma"/>
          <w:color w:val="1F1F1F"/>
          <w:lang w:eastAsia="en-GB"/>
        </w:rPr>
        <w:t xml:space="preserve">children and 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young people who attend.  All </w:t>
      </w:r>
      <w:r>
        <w:rPr>
          <w:rFonts w:ascii="Tahoma" w:eastAsia="Times New Roman" w:hAnsi="Tahoma" w:cs="Tahoma"/>
          <w:color w:val="1F1F1F"/>
          <w:lang w:eastAsia="en-GB"/>
        </w:rPr>
        <w:t xml:space="preserve">children and </w:t>
      </w:r>
      <w:r w:rsidRPr="003F5737">
        <w:rPr>
          <w:rFonts w:ascii="Tahoma" w:eastAsia="Times New Roman" w:hAnsi="Tahoma" w:cs="Tahoma"/>
          <w:color w:val="1F1F1F"/>
          <w:lang w:eastAsia="en-GB"/>
        </w:rPr>
        <w:t>young people atte</w:t>
      </w:r>
      <w:r>
        <w:rPr>
          <w:rFonts w:ascii="Tahoma" w:eastAsia="Times New Roman" w:hAnsi="Tahoma" w:cs="Tahoma"/>
          <w:color w:val="1F1F1F"/>
          <w:lang w:eastAsia="en-GB"/>
        </w:rPr>
        <w:t>nding the provision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 face a range of ‘barriers to learning’ and the curriculum offer is created to remove as many of these as we can. It is designed to ensure that </w:t>
      </w:r>
      <w:r>
        <w:rPr>
          <w:rFonts w:ascii="Tahoma" w:eastAsia="Times New Roman" w:hAnsi="Tahoma" w:cs="Tahoma"/>
          <w:color w:val="1F1F1F"/>
          <w:lang w:eastAsia="en-GB"/>
        </w:rPr>
        <w:t xml:space="preserve">children and </w:t>
      </w:r>
      <w:r w:rsidRPr="003F5737">
        <w:rPr>
          <w:rFonts w:ascii="Tahoma" w:eastAsia="Times New Roman" w:hAnsi="Tahoma" w:cs="Tahoma"/>
          <w:color w:val="1F1F1F"/>
          <w:lang w:eastAsia="en-GB"/>
        </w:rPr>
        <w:t>young people have the best possible chance of a successful transition</w:t>
      </w:r>
      <w:r>
        <w:rPr>
          <w:rFonts w:ascii="Tahoma" w:eastAsia="Times New Roman" w:hAnsi="Tahoma" w:cs="Tahoma"/>
          <w:color w:val="1F1F1F"/>
          <w:lang w:eastAsia="en-GB"/>
        </w:rPr>
        <w:t xml:space="preserve"> back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 into </w:t>
      </w:r>
      <w:r>
        <w:rPr>
          <w:rFonts w:ascii="Tahoma" w:eastAsia="Times New Roman" w:hAnsi="Tahoma" w:cs="Tahoma"/>
          <w:color w:val="1F1F1F"/>
          <w:lang w:eastAsia="en-GB"/>
        </w:rPr>
        <w:t xml:space="preserve">a mainstream provision. </w:t>
      </w:r>
      <w:r w:rsidRPr="003F5737">
        <w:rPr>
          <w:rFonts w:ascii="Tahoma" w:eastAsia="Times New Roman" w:hAnsi="Tahoma" w:cs="Tahoma"/>
          <w:color w:val="1F1F1F"/>
          <w:lang w:eastAsia="en-GB"/>
        </w:rPr>
        <w:t>It is also created to ensure that we can offer pe</w:t>
      </w:r>
      <w:r>
        <w:rPr>
          <w:rFonts w:ascii="Tahoma" w:eastAsia="Times New Roman" w:hAnsi="Tahoma" w:cs="Tahoma"/>
          <w:color w:val="1F1F1F"/>
          <w:lang w:eastAsia="en-GB"/>
        </w:rPr>
        <w:t>rsonalised pathways for children and young people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 with the most complex needs.</w:t>
      </w:r>
    </w:p>
    <w:p w14:paraId="5476CE45" w14:textId="77777777" w:rsidR="003F5737" w:rsidRPr="003F5737" w:rsidRDefault="003F5737" w:rsidP="003F5737">
      <w:pPr>
        <w:spacing w:before="204" w:after="204" w:line="240" w:lineRule="auto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 w:rsidRPr="003F5737">
        <w:rPr>
          <w:rFonts w:ascii="Tahoma" w:eastAsia="Times New Roman" w:hAnsi="Tahoma" w:cs="Tahoma"/>
          <w:color w:val="1F1F1F"/>
          <w:lang w:eastAsia="en-GB"/>
        </w:rPr>
        <w:t>General principles</w:t>
      </w:r>
    </w:p>
    <w:p w14:paraId="6CD41CDB" w14:textId="77777777" w:rsidR="003F5737" w:rsidRPr="003F5737" w:rsidRDefault="003F5737" w:rsidP="003F5737">
      <w:pPr>
        <w:numPr>
          <w:ilvl w:val="0"/>
          <w:numId w:val="6"/>
        </w:numPr>
        <w:spacing w:before="120" w:after="0" w:line="240" w:lineRule="auto"/>
        <w:ind w:left="345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>
        <w:rPr>
          <w:rFonts w:ascii="Tahoma" w:eastAsia="Times New Roman" w:hAnsi="Tahoma" w:cs="Tahoma"/>
          <w:color w:val="1F1F1F"/>
          <w:lang w:eastAsia="en-GB"/>
        </w:rPr>
        <w:t>Children and y</w:t>
      </w:r>
      <w:r w:rsidRPr="003F5737">
        <w:rPr>
          <w:rFonts w:ascii="Tahoma" w:eastAsia="Times New Roman" w:hAnsi="Tahoma" w:cs="Tahoma"/>
          <w:color w:val="1F1F1F"/>
          <w:lang w:eastAsia="en-GB"/>
        </w:rPr>
        <w:t>oung people have the entitlement to a broad and balanced curriculum offer</w:t>
      </w:r>
    </w:p>
    <w:p w14:paraId="2063FE10" w14:textId="77777777" w:rsidR="003F5737" w:rsidRPr="003F5737" w:rsidRDefault="003F5737" w:rsidP="003F5737">
      <w:pPr>
        <w:numPr>
          <w:ilvl w:val="0"/>
          <w:numId w:val="6"/>
        </w:numPr>
        <w:spacing w:before="120" w:after="0" w:line="240" w:lineRule="auto"/>
        <w:ind w:left="345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 w:rsidRPr="003F5737">
        <w:rPr>
          <w:rFonts w:ascii="Tahoma" w:eastAsia="Times New Roman" w:hAnsi="Tahoma" w:cs="Tahoma"/>
          <w:color w:val="1F1F1F"/>
          <w:lang w:eastAsia="en-GB"/>
        </w:rPr>
        <w:t xml:space="preserve">All </w:t>
      </w:r>
      <w:r>
        <w:rPr>
          <w:rFonts w:ascii="Tahoma" w:eastAsia="Times New Roman" w:hAnsi="Tahoma" w:cs="Tahoma"/>
          <w:color w:val="1F1F1F"/>
          <w:lang w:eastAsia="en-GB"/>
        </w:rPr>
        <w:t xml:space="preserve">children and 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young people have the opportunity to </w:t>
      </w:r>
      <w:r>
        <w:rPr>
          <w:rFonts w:ascii="Tahoma" w:eastAsia="Times New Roman" w:hAnsi="Tahoma" w:cs="Tahoma"/>
          <w:color w:val="1F1F1F"/>
          <w:lang w:eastAsia="en-GB"/>
        </w:rPr>
        <w:t>make progress.</w:t>
      </w:r>
    </w:p>
    <w:p w14:paraId="37167312" w14:textId="77777777" w:rsidR="003F5737" w:rsidRPr="003F5737" w:rsidRDefault="003F5737" w:rsidP="003F5737">
      <w:pPr>
        <w:numPr>
          <w:ilvl w:val="0"/>
          <w:numId w:val="6"/>
        </w:numPr>
        <w:spacing w:before="120" w:after="0" w:line="240" w:lineRule="auto"/>
        <w:ind w:left="345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>
        <w:rPr>
          <w:rFonts w:ascii="Tahoma" w:eastAsia="Times New Roman" w:hAnsi="Tahoma" w:cs="Tahoma"/>
          <w:color w:val="1F1F1F"/>
          <w:lang w:eastAsia="en-GB"/>
        </w:rPr>
        <w:t>All of the children and young people who attend the provision</w:t>
      </w:r>
      <w:r w:rsidRPr="003F5737">
        <w:rPr>
          <w:rFonts w:ascii="Tahoma" w:eastAsia="Times New Roman" w:hAnsi="Tahoma" w:cs="Tahoma"/>
          <w:color w:val="1F1F1F"/>
          <w:lang w:eastAsia="en-GB"/>
        </w:rPr>
        <w:t xml:space="preserve"> benefit from an offer which includes lots of opportunities for active and practical</w:t>
      </w:r>
      <w:r>
        <w:rPr>
          <w:rFonts w:ascii="Tahoma" w:eastAsia="Times New Roman" w:hAnsi="Tahoma" w:cs="Tahoma"/>
          <w:color w:val="1F1F1F"/>
          <w:lang w:eastAsia="en-GB"/>
        </w:rPr>
        <w:t xml:space="preserve"> approaches to learning</w:t>
      </w:r>
      <w:r w:rsidRPr="003F5737">
        <w:rPr>
          <w:rFonts w:ascii="Tahoma" w:eastAsia="Times New Roman" w:hAnsi="Tahoma" w:cs="Tahoma"/>
          <w:color w:val="1F1F1F"/>
          <w:lang w:eastAsia="en-GB"/>
        </w:rPr>
        <w:t>.</w:t>
      </w:r>
    </w:p>
    <w:p w14:paraId="73494969" w14:textId="77777777" w:rsidR="003F5737" w:rsidRPr="003F5737" w:rsidRDefault="003F5737" w:rsidP="003F5737">
      <w:pPr>
        <w:numPr>
          <w:ilvl w:val="0"/>
          <w:numId w:val="6"/>
        </w:numPr>
        <w:spacing w:before="120" w:after="0" w:line="240" w:lineRule="auto"/>
        <w:ind w:left="345"/>
        <w:textAlignment w:val="baseline"/>
        <w:rPr>
          <w:rFonts w:ascii="Tahoma" w:eastAsia="Times New Roman" w:hAnsi="Tahoma" w:cs="Tahoma"/>
          <w:color w:val="1F1F1F"/>
          <w:lang w:eastAsia="en-GB"/>
        </w:rPr>
      </w:pPr>
      <w:r w:rsidRPr="003F5737">
        <w:rPr>
          <w:rFonts w:ascii="Tahoma" w:eastAsia="Times New Roman" w:hAnsi="Tahoma" w:cs="Tahoma"/>
          <w:color w:val="1F1F1F"/>
          <w:lang w:eastAsia="en-GB"/>
        </w:rPr>
        <w:t>Supporting independent learning, behaviour and leadership underpins everything that we do.</w:t>
      </w:r>
    </w:p>
    <w:p w14:paraId="5D92331C" w14:textId="77777777" w:rsidR="000C5AA1" w:rsidRDefault="003F5737" w:rsidP="003F5737">
      <w:pPr>
        <w:spacing w:before="120" w:after="120" w:line="240" w:lineRule="auto"/>
        <w:rPr>
          <w:rFonts w:ascii="Tahoma" w:eastAsia="MS Mincho" w:hAnsi="Tahoma" w:cs="Tahoma"/>
          <w:color w:val="000000"/>
          <w:lang w:val="en-US"/>
        </w:rPr>
      </w:pPr>
      <w:r>
        <w:rPr>
          <w:rFonts w:ascii="Tahoma" w:eastAsia="MS Mincho" w:hAnsi="Tahoma" w:cs="Tahoma"/>
          <w:color w:val="000000"/>
          <w:lang w:val="en-US"/>
        </w:rPr>
        <w:t>All children and young people learners are set targets at our</w:t>
      </w:r>
      <w:r w:rsidRPr="003F5737">
        <w:rPr>
          <w:rFonts w:ascii="Tahoma" w:eastAsia="MS Mincho" w:hAnsi="Tahoma" w:cs="Tahoma"/>
          <w:color w:val="000000"/>
          <w:lang w:val="en-US"/>
        </w:rPr>
        <w:t xml:space="preserve"> provision </w:t>
      </w:r>
      <w:r>
        <w:rPr>
          <w:rFonts w:ascii="Tahoma" w:eastAsia="MS Mincho" w:hAnsi="Tahoma" w:cs="Tahoma"/>
          <w:color w:val="000000"/>
          <w:lang w:val="en-US"/>
        </w:rPr>
        <w:t>in consultation with their designated school and these are reviewed half termly.</w:t>
      </w:r>
      <w:r w:rsidRPr="003F5737">
        <w:rPr>
          <w:rFonts w:ascii="Tahoma" w:eastAsia="MS Mincho" w:hAnsi="Tahoma" w:cs="Tahoma"/>
          <w:color w:val="000000"/>
          <w:lang w:val="en-US"/>
        </w:rPr>
        <w:t xml:space="preserve"> Parents/</w:t>
      </w:r>
      <w:proofErr w:type="spellStart"/>
      <w:r w:rsidRPr="003F5737">
        <w:rPr>
          <w:rFonts w:ascii="Tahoma" w:eastAsia="MS Mincho" w:hAnsi="Tahoma" w:cs="Tahoma"/>
          <w:color w:val="000000"/>
          <w:lang w:val="en-US"/>
        </w:rPr>
        <w:t>carers</w:t>
      </w:r>
      <w:proofErr w:type="spellEnd"/>
      <w:r w:rsidRPr="003F5737">
        <w:rPr>
          <w:rFonts w:ascii="Tahoma" w:eastAsia="MS Mincho" w:hAnsi="Tahoma" w:cs="Tahoma"/>
          <w:color w:val="000000"/>
          <w:lang w:val="en-US"/>
        </w:rPr>
        <w:t xml:space="preserve"> are </w:t>
      </w:r>
      <w:r>
        <w:rPr>
          <w:rFonts w:ascii="Tahoma" w:eastAsia="MS Mincho" w:hAnsi="Tahoma" w:cs="Tahoma"/>
          <w:color w:val="000000"/>
          <w:lang w:val="en-US"/>
        </w:rPr>
        <w:t>included in these reviews</w:t>
      </w:r>
      <w:r w:rsidRPr="003F5737">
        <w:rPr>
          <w:rFonts w:ascii="Tahoma" w:eastAsia="MS Mincho" w:hAnsi="Tahoma" w:cs="Tahoma"/>
          <w:color w:val="000000"/>
          <w:lang w:val="en-US"/>
        </w:rPr>
        <w:t xml:space="preserve"> and the target setting process shared with them. </w:t>
      </w:r>
    </w:p>
    <w:p w14:paraId="4CBF9DA6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t>Extra curriculum.</w:t>
      </w:r>
    </w:p>
    <w:p w14:paraId="6E0FD965" w14:textId="77777777" w:rsidR="003F5737" w:rsidRPr="003F5737" w:rsidRDefault="003F5737" w:rsidP="003F5737">
      <w:pPr>
        <w:contextualSpacing/>
        <w:rPr>
          <w:rFonts w:ascii="Tahoma" w:eastAsia="Calibri" w:hAnsi="Tahoma" w:cs="Tahoma"/>
        </w:rPr>
      </w:pPr>
      <w:r w:rsidRPr="003F5737">
        <w:rPr>
          <w:rFonts w:ascii="Tahoma" w:eastAsia="Calibri" w:hAnsi="Tahoma" w:cs="Tahoma"/>
        </w:rPr>
        <w:t xml:space="preserve">Developing young people’s ability to make friends underpins much of what we do on a day to day basis.  We have programmes to develop their social skills so that they are able to interact with each other in a positive and respectful way. We encourage all </w:t>
      </w:r>
      <w:r w:rsidR="000C5AA1">
        <w:rPr>
          <w:rFonts w:ascii="Tahoma" w:eastAsia="Calibri" w:hAnsi="Tahoma" w:cs="Tahoma"/>
        </w:rPr>
        <w:t xml:space="preserve">children and </w:t>
      </w:r>
      <w:r w:rsidRPr="003F5737">
        <w:rPr>
          <w:rFonts w:ascii="Tahoma" w:eastAsia="Calibri" w:hAnsi="Tahoma" w:cs="Tahoma"/>
        </w:rPr>
        <w:t xml:space="preserve">young people to appreciate the needs of others and of the community around them and so foster a community of tolerance and understanding of each other. Staff are aware of the need to role model such behaviours in the way they communicate to the </w:t>
      </w:r>
      <w:r w:rsidR="000C5AA1">
        <w:rPr>
          <w:rFonts w:ascii="Tahoma" w:eastAsia="Calibri" w:hAnsi="Tahoma" w:cs="Tahoma"/>
        </w:rPr>
        <w:t xml:space="preserve">children and </w:t>
      </w:r>
      <w:r w:rsidRPr="003F5737">
        <w:rPr>
          <w:rFonts w:ascii="Tahoma" w:eastAsia="Calibri" w:hAnsi="Tahoma" w:cs="Tahoma"/>
        </w:rPr>
        <w:t xml:space="preserve">young people and also to each other. It is a priority for all staff to ensure that all pupils feel safe, secure and valued at all times. We provide opportunities for </w:t>
      </w:r>
      <w:r w:rsidR="000C5AA1">
        <w:rPr>
          <w:rFonts w:ascii="Tahoma" w:eastAsia="Calibri" w:hAnsi="Tahoma" w:cs="Tahoma"/>
        </w:rPr>
        <w:t xml:space="preserve">children </w:t>
      </w:r>
      <w:r w:rsidRPr="003F5737">
        <w:rPr>
          <w:rFonts w:ascii="Tahoma" w:eastAsia="Calibri" w:hAnsi="Tahoma" w:cs="Tahoma"/>
        </w:rPr>
        <w:t xml:space="preserve">young people to work closely and constructively together throughout the school day. </w:t>
      </w:r>
      <w:r w:rsidR="000C5AA1">
        <w:rPr>
          <w:rFonts w:ascii="Tahoma" w:eastAsia="Calibri" w:hAnsi="Tahoma" w:cs="Tahoma"/>
        </w:rPr>
        <w:t>During the day</w:t>
      </w:r>
      <w:r w:rsidRPr="003F5737">
        <w:rPr>
          <w:rFonts w:ascii="Tahoma" w:eastAsia="Calibri" w:hAnsi="Tahoma" w:cs="Tahoma"/>
        </w:rPr>
        <w:t>, we provide team building activities that develop their relatio</w:t>
      </w:r>
      <w:r w:rsidR="000C5AA1">
        <w:rPr>
          <w:rFonts w:ascii="Tahoma" w:eastAsia="Calibri" w:hAnsi="Tahoma" w:cs="Tahoma"/>
        </w:rPr>
        <w:t xml:space="preserve">nships with each other and games are </w:t>
      </w:r>
      <w:r w:rsidR="000C5AA1" w:rsidRPr="003F5737">
        <w:rPr>
          <w:rFonts w:ascii="Tahoma" w:eastAsia="Calibri" w:hAnsi="Tahoma" w:cs="Tahoma"/>
        </w:rPr>
        <w:t>used</w:t>
      </w:r>
      <w:r w:rsidRPr="003F5737">
        <w:rPr>
          <w:rFonts w:ascii="Tahoma" w:eastAsia="Calibri" w:hAnsi="Tahoma" w:cs="Tahoma"/>
        </w:rPr>
        <w:t xml:space="preserve"> as an excellent medium to foster good relationships amongst pupils.</w:t>
      </w:r>
    </w:p>
    <w:p w14:paraId="7113EDB3" w14:textId="77777777" w:rsidR="000C5AA1" w:rsidRDefault="000C5AA1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</w:p>
    <w:p w14:paraId="2492EF87" w14:textId="77777777" w:rsidR="000C5AA1" w:rsidRDefault="000C5AA1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</w:p>
    <w:p w14:paraId="33FBDF7E" w14:textId="77777777" w:rsidR="000C5AA1" w:rsidRDefault="000C5AA1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</w:p>
    <w:p w14:paraId="60B9A942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lastRenderedPageBreak/>
        <w:t>Communication with parents/</w:t>
      </w:r>
      <w:proofErr w:type="spellStart"/>
      <w:r w:rsidRPr="003F5737">
        <w:rPr>
          <w:rFonts w:ascii="Tahoma" w:eastAsia="MS Mincho" w:hAnsi="Tahoma" w:cs="Tahoma"/>
          <w:b/>
          <w:lang w:val="en-US"/>
        </w:rPr>
        <w:t>carers</w:t>
      </w:r>
      <w:proofErr w:type="spellEnd"/>
    </w:p>
    <w:p w14:paraId="4D9F2390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lang w:val="en-US"/>
        </w:rPr>
        <w:t>Due to the relatively small numbers, we are able to have very regular contact with parents/</w:t>
      </w:r>
      <w:proofErr w:type="spellStart"/>
      <w:r w:rsidRPr="003F5737">
        <w:rPr>
          <w:rFonts w:ascii="Tahoma" w:eastAsia="MS Mincho" w:hAnsi="Tahoma" w:cs="Tahoma"/>
          <w:lang w:val="en-US"/>
        </w:rPr>
        <w:t>carers</w:t>
      </w:r>
      <w:proofErr w:type="spellEnd"/>
      <w:r w:rsidRPr="003F5737">
        <w:rPr>
          <w:rFonts w:ascii="Tahoma" w:eastAsia="MS Mincho" w:hAnsi="Tahoma" w:cs="Tahoma"/>
          <w:lang w:val="en-US"/>
        </w:rPr>
        <w:t>. We welcome parents/</w:t>
      </w:r>
      <w:proofErr w:type="spellStart"/>
      <w:r w:rsidRPr="003F5737">
        <w:rPr>
          <w:rFonts w:ascii="Tahoma" w:eastAsia="MS Mincho" w:hAnsi="Tahoma" w:cs="Tahoma"/>
          <w:lang w:val="en-US"/>
        </w:rPr>
        <w:t>carers</w:t>
      </w:r>
      <w:proofErr w:type="spellEnd"/>
      <w:r w:rsidRPr="003F5737">
        <w:rPr>
          <w:rFonts w:ascii="Tahoma" w:eastAsia="MS Mincho" w:hAnsi="Tahoma" w:cs="Tahoma"/>
          <w:lang w:val="en-US"/>
        </w:rPr>
        <w:t xml:space="preserve"> sharing their feelin</w:t>
      </w:r>
      <w:r w:rsidR="000C5AA1">
        <w:rPr>
          <w:rFonts w:ascii="Tahoma" w:eastAsia="MS Mincho" w:hAnsi="Tahoma" w:cs="Tahoma"/>
          <w:lang w:val="en-US"/>
        </w:rPr>
        <w:t>gs about their child’s placement</w:t>
      </w:r>
      <w:r w:rsidRPr="003F5737">
        <w:rPr>
          <w:rFonts w:ascii="Tahoma" w:eastAsia="MS Mincho" w:hAnsi="Tahoma" w:cs="Tahoma"/>
          <w:lang w:val="en-US"/>
        </w:rPr>
        <w:t>. We have regular opportunities at target setting meetings, parent/</w:t>
      </w:r>
      <w:proofErr w:type="spellStart"/>
      <w:r w:rsidRPr="003F5737">
        <w:rPr>
          <w:rFonts w:ascii="Tahoma" w:eastAsia="MS Mincho" w:hAnsi="Tahoma" w:cs="Tahoma"/>
          <w:lang w:val="en-US"/>
        </w:rPr>
        <w:t>carer</w:t>
      </w:r>
      <w:proofErr w:type="spellEnd"/>
      <w:r w:rsidRPr="003F5737">
        <w:rPr>
          <w:rFonts w:ascii="Tahoma" w:eastAsia="MS Mincho" w:hAnsi="Tahoma" w:cs="Tahoma"/>
          <w:lang w:val="en-US"/>
        </w:rPr>
        <w:t xml:space="preserve"> cons</w:t>
      </w:r>
      <w:r w:rsidR="000C5AA1">
        <w:rPr>
          <w:rFonts w:ascii="Tahoma" w:eastAsia="MS Mincho" w:hAnsi="Tahoma" w:cs="Tahoma"/>
          <w:lang w:val="en-US"/>
        </w:rPr>
        <w:t xml:space="preserve">ultation meetings and at </w:t>
      </w:r>
      <w:r w:rsidRPr="003F5737">
        <w:rPr>
          <w:rFonts w:ascii="Tahoma" w:eastAsia="MS Mincho" w:hAnsi="Tahoma" w:cs="Tahoma"/>
          <w:lang w:val="en-US"/>
        </w:rPr>
        <w:t>reviews although we are always happy for parents to talk to us in between these more formal opportunities.</w:t>
      </w:r>
    </w:p>
    <w:p w14:paraId="6D243C4D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lang w:val="en-US"/>
        </w:rPr>
        <w:t>We will always make time to meet with parents/</w:t>
      </w:r>
      <w:proofErr w:type="spellStart"/>
      <w:r w:rsidRPr="003F5737">
        <w:rPr>
          <w:rFonts w:ascii="Tahoma" w:eastAsia="MS Mincho" w:hAnsi="Tahoma" w:cs="Tahoma"/>
          <w:lang w:val="en-US"/>
        </w:rPr>
        <w:t>carers</w:t>
      </w:r>
      <w:proofErr w:type="spellEnd"/>
      <w:r w:rsidRPr="003F5737">
        <w:rPr>
          <w:rFonts w:ascii="Tahoma" w:eastAsia="MS Mincho" w:hAnsi="Tahoma" w:cs="Tahoma"/>
          <w:lang w:val="en-US"/>
        </w:rPr>
        <w:t>, whether they have made an appointm</w:t>
      </w:r>
      <w:r w:rsidR="000C5AA1">
        <w:rPr>
          <w:rFonts w:ascii="Tahoma" w:eastAsia="MS Mincho" w:hAnsi="Tahoma" w:cs="Tahoma"/>
          <w:lang w:val="en-US"/>
        </w:rPr>
        <w:t>ent or not</w:t>
      </w:r>
      <w:r w:rsidRPr="003F5737">
        <w:rPr>
          <w:rFonts w:ascii="Tahoma" w:eastAsia="MS Mincho" w:hAnsi="Tahoma" w:cs="Tahoma"/>
          <w:lang w:val="en-US"/>
        </w:rPr>
        <w:t>. Progress will also be shared at</w:t>
      </w:r>
      <w:r w:rsidR="000C5AA1">
        <w:rPr>
          <w:rFonts w:ascii="Tahoma" w:eastAsia="MS Mincho" w:hAnsi="Tahoma" w:cs="Tahoma"/>
          <w:lang w:val="en-US"/>
        </w:rPr>
        <w:t xml:space="preserve"> half</w:t>
      </w:r>
      <w:r w:rsidRPr="003F5737">
        <w:rPr>
          <w:rFonts w:ascii="Tahoma" w:eastAsia="MS Mincho" w:hAnsi="Tahoma" w:cs="Tahoma"/>
          <w:lang w:val="en-US"/>
        </w:rPr>
        <w:t xml:space="preserve"> termly</w:t>
      </w:r>
      <w:r w:rsidR="000C5AA1">
        <w:rPr>
          <w:rFonts w:ascii="Tahoma" w:eastAsia="MS Mincho" w:hAnsi="Tahoma" w:cs="Tahoma"/>
          <w:lang w:val="en-US"/>
        </w:rPr>
        <w:t xml:space="preserve"> target setting meetings,</w:t>
      </w:r>
      <w:r w:rsidRPr="003F5737">
        <w:rPr>
          <w:rFonts w:ascii="Tahoma" w:eastAsia="MS Mincho" w:hAnsi="Tahoma" w:cs="Tahoma"/>
          <w:lang w:val="en-US"/>
        </w:rPr>
        <w:t xml:space="preserve"> review meetings and parent consultation </w:t>
      </w:r>
      <w:r w:rsidR="000C5AA1">
        <w:rPr>
          <w:rFonts w:ascii="Tahoma" w:eastAsia="MS Mincho" w:hAnsi="Tahoma" w:cs="Tahoma"/>
          <w:lang w:val="en-US"/>
        </w:rPr>
        <w:t>meetings:</w:t>
      </w:r>
      <w:r w:rsidRPr="003F5737">
        <w:rPr>
          <w:rFonts w:ascii="Tahoma" w:eastAsia="MS Mincho" w:hAnsi="Tahoma" w:cs="Tahoma"/>
          <w:lang w:val="en-US"/>
        </w:rPr>
        <w:t xml:space="preserve"> staff are always happy to discuss more specific progress with you at any point, if you have any concerns.</w:t>
      </w:r>
      <w:r w:rsidR="000C5AA1">
        <w:rPr>
          <w:rFonts w:ascii="Tahoma" w:eastAsia="MS Mincho" w:hAnsi="Tahoma" w:cs="Tahoma"/>
          <w:lang w:val="en-US"/>
        </w:rPr>
        <w:t xml:space="preserve"> Flourish With Us Ltd</w:t>
      </w:r>
      <w:r w:rsidRPr="003F5737">
        <w:rPr>
          <w:rFonts w:ascii="Tahoma" w:eastAsia="MS Mincho" w:hAnsi="Tahoma" w:cs="Tahoma"/>
          <w:lang w:val="en-US"/>
        </w:rPr>
        <w:t xml:space="preserve"> support</w:t>
      </w:r>
      <w:r w:rsidR="000C5AA1">
        <w:rPr>
          <w:rFonts w:ascii="Tahoma" w:eastAsia="MS Mincho" w:hAnsi="Tahoma" w:cs="Tahoma"/>
          <w:lang w:val="en-US"/>
        </w:rPr>
        <w:t>s</w:t>
      </w:r>
      <w:r w:rsidRPr="003F5737">
        <w:rPr>
          <w:rFonts w:ascii="Tahoma" w:eastAsia="MS Mincho" w:hAnsi="Tahoma" w:cs="Tahoma"/>
          <w:lang w:val="en-US"/>
        </w:rPr>
        <w:t xml:space="preserve"> parents for whom English isn’t a first language through the support of interpreters. We also try and support with transport thro</w:t>
      </w:r>
      <w:r w:rsidR="000C5AA1">
        <w:rPr>
          <w:rFonts w:ascii="Tahoma" w:eastAsia="MS Mincho" w:hAnsi="Tahoma" w:cs="Tahoma"/>
          <w:lang w:val="en-US"/>
        </w:rPr>
        <w:t xml:space="preserve">ugh the use of our own vehicles. </w:t>
      </w:r>
    </w:p>
    <w:p w14:paraId="222A52E1" w14:textId="77777777" w:rsidR="003F5737" w:rsidRPr="003F5737" w:rsidRDefault="003F5737" w:rsidP="003F5737">
      <w:pPr>
        <w:spacing w:after="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t xml:space="preserve">The voice of the child. </w:t>
      </w:r>
    </w:p>
    <w:p w14:paraId="4CBA53C9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lang w:val="en-US"/>
        </w:rPr>
        <w:t xml:space="preserve">We have a </w:t>
      </w:r>
      <w:r w:rsidR="000C5AA1">
        <w:rPr>
          <w:rFonts w:ascii="Tahoma" w:eastAsia="MS Mincho" w:hAnsi="Tahoma" w:cs="Tahoma"/>
          <w:lang w:val="en-US"/>
        </w:rPr>
        <w:t xml:space="preserve">daily circle times </w:t>
      </w:r>
      <w:r w:rsidRPr="003F5737">
        <w:rPr>
          <w:rFonts w:ascii="Tahoma" w:eastAsia="MS Mincho" w:hAnsi="Tahoma" w:cs="Tahoma"/>
          <w:lang w:val="en-US"/>
        </w:rPr>
        <w:t>whe</w:t>
      </w:r>
      <w:r w:rsidR="000C5AA1">
        <w:rPr>
          <w:rFonts w:ascii="Tahoma" w:eastAsia="MS Mincho" w:hAnsi="Tahoma" w:cs="Tahoma"/>
          <w:lang w:val="en-US"/>
        </w:rPr>
        <w:t xml:space="preserve">re children and young people </w:t>
      </w:r>
      <w:r w:rsidRPr="003F5737">
        <w:rPr>
          <w:rFonts w:ascii="Tahoma" w:eastAsia="MS Mincho" w:hAnsi="Tahoma" w:cs="Tahoma"/>
          <w:lang w:val="en-US"/>
        </w:rPr>
        <w:t>can discuss is</w:t>
      </w:r>
      <w:r w:rsidR="000C5AA1">
        <w:rPr>
          <w:rFonts w:ascii="Tahoma" w:eastAsia="MS Mincho" w:hAnsi="Tahoma" w:cs="Tahoma"/>
          <w:lang w:val="en-US"/>
        </w:rPr>
        <w:t xml:space="preserve">sues that are important to them. Children and young people are also on a </w:t>
      </w:r>
      <w:r w:rsidR="000C5AA1" w:rsidRPr="003F5737">
        <w:rPr>
          <w:rFonts w:ascii="Tahoma" w:eastAsia="MS Mincho" w:hAnsi="Tahoma" w:cs="Tahoma"/>
          <w:lang w:val="en-US"/>
        </w:rPr>
        <w:t>panel</w:t>
      </w:r>
      <w:r w:rsidRPr="003F5737">
        <w:rPr>
          <w:rFonts w:ascii="Tahoma" w:eastAsia="MS Mincho" w:hAnsi="Tahoma" w:cs="Tahoma"/>
          <w:lang w:val="en-US"/>
        </w:rPr>
        <w:t xml:space="preserve"> when there are interviews for staff as we value their opinion about who they would like to work with them. </w:t>
      </w:r>
    </w:p>
    <w:p w14:paraId="232D1BE4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</w:p>
    <w:p w14:paraId="1493B373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t>Holistic approach to support offered.</w:t>
      </w:r>
    </w:p>
    <w:p w14:paraId="01581068" w14:textId="77777777" w:rsidR="003F5737" w:rsidRPr="003F5737" w:rsidRDefault="000C5AA1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>
        <w:rPr>
          <w:rFonts w:ascii="Tahoma" w:eastAsia="MS Mincho" w:hAnsi="Tahoma" w:cs="Tahoma"/>
          <w:lang w:val="en-US"/>
        </w:rPr>
        <w:t xml:space="preserve">The provision </w:t>
      </w:r>
      <w:r w:rsidR="003F5737" w:rsidRPr="003F5737">
        <w:rPr>
          <w:rFonts w:ascii="Tahoma" w:eastAsia="MS Mincho" w:hAnsi="Tahoma" w:cs="Tahoma"/>
          <w:lang w:val="en-US"/>
        </w:rPr>
        <w:t>supports any available partnerships to develop and implement the plan. We work closely wi</w:t>
      </w:r>
      <w:r>
        <w:rPr>
          <w:rFonts w:ascii="Tahoma" w:eastAsia="MS Mincho" w:hAnsi="Tahoma" w:cs="Tahoma"/>
          <w:lang w:val="en-US"/>
        </w:rPr>
        <w:t xml:space="preserve">th North Lincolnshire Council, Lincolnshire Council, </w:t>
      </w:r>
      <w:r w:rsidR="003F5737" w:rsidRPr="003F5737">
        <w:rPr>
          <w:rFonts w:ascii="Tahoma" w:eastAsia="MS Mincho" w:hAnsi="Tahoma" w:cs="Tahoma"/>
          <w:lang w:val="en-US"/>
        </w:rPr>
        <w:t>Special Educational Need</w:t>
      </w:r>
      <w:r>
        <w:rPr>
          <w:rFonts w:ascii="Tahoma" w:eastAsia="MS Mincho" w:hAnsi="Tahoma" w:cs="Tahoma"/>
          <w:lang w:val="en-US"/>
        </w:rPr>
        <w:t xml:space="preserve">s and Disabilities (SEND), Primary </w:t>
      </w:r>
      <w:proofErr w:type="spellStart"/>
      <w:r>
        <w:rPr>
          <w:rFonts w:ascii="Tahoma" w:eastAsia="MS Mincho" w:hAnsi="Tahoma" w:cs="Tahoma"/>
          <w:lang w:val="en-US"/>
        </w:rPr>
        <w:t>Behaviour</w:t>
      </w:r>
      <w:proofErr w:type="spellEnd"/>
      <w:r>
        <w:rPr>
          <w:rFonts w:ascii="Tahoma" w:eastAsia="MS Mincho" w:hAnsi="Tahoma" w:cs="Tahoma"/>
          <w:lang w:val="en-US"/>
        </w:rPr>
        <w:t xml:space="preserve"> Support Team, School Nursing Team</w:t>
      </w:r>
      <w:r w:rsidR="003F5737" w:rsidRPr="003F5737">
        <w:rPr>
          <w:rFonts w:ascii="Tahoma" w:eastAsia="MS Mincho" w:hAnsi="Tahoma" w:cs="Tahoma"/>
          <w:lang w:val="en-US"/>
        </w:rPr>
        <w:t xml:space="preserve"> and a range of agencies to support the young people and their families. </w:t>
      </w:r>
    </w:p>
    <w:p w14:paraId="2A7A2027" w14:textId="77777777" w:rsidR="003F5737" w:rsidRPr="003F5737" w:rsidRDefault="003F5737" w:rsidP="003F5737">
      <w:pPr>
        <w:spacing w:after="0" w:line="240" w:lineRule="auto"/>
        <w:rPr>
          <w:rFonts w:ascii="Tahoma" w:eastAsia="MS Mincho" w:hAnsi="Tahoma" w:cs="Tahoma"/>
          <w:b/>
          <w:lang w:val="en-US"/>
        </w:rPr>
      </w:pPr>
      <w:r w:rsidRPr="003F5737">
        <w:rPr>
          <w:rFonts w:ascii="Tahoma" w:eastAsia="MS Mincho" w:hAnsi="Tahoma" w:cs="Tahoma"/>
          <w:b/>
          <w:lang w:val="en-US"/>
        </w:rPr>
        <w:t>Training and staff development.</w:t>
      </w:r>
    </w:p>
    <w:p w14:paraId="2A303EC1" w14:textId="77777777" w:rsidR="003F5737" w:rsidRPr="003F5737" w:rsidRDefault="000C5AA1" w:rsidP="003F5737">
      <w:pPr>
        <w:spacing w:after="0" w:line="240" w:lineRule="auto"/>
        <w:rPr>
          <w:rFonts w:ascii="Tahoma" w:eastAsia="MS Mincho" w:hAnsi="Tahoma" w:cs="Tahoma"/>
          <w:b/>
        </w:rPr>
      </w:pPr>
      <w:r>
        <w:rPr>
          <w:rFonts w:ascii="Tahoma" w:eastAsia="MS Mincho" w:hAnsi="Tahoma" w:cs="Tahoma"/>
          <w:lang w:val="en-US"/>
        </w:rPr>
        <w:t>Our provision</w:t>
      </w:r>
      <w:r w:rsidR="003F5737" w:rsidRPr="003F5737">
        <w:rPr>
          <w:rFonts w:ascii="Tahoma" w:eastAsia="MS Mincho" w:hAnsi="Tahoma" w:cs="Tahoma"/>
          <w:lang w:val="en-US"/>
        </w:rPr>
        <w:t xml:space="preserve"> is also committed to ensuring staff are trained in equality issues with reference to the Equality Act 2010, including understanding disability issues. Staff have a comprehensive </w:t>
      </w:r>
      <w:proofErr w:type="spellStart"/>
      <w:r w:rsidR="003F5737" w:rsidRPr="003F5737">
        <w:rPr>
          <w:rFonts w:ascii="Tahoma" w:eastAsia="MS Mincho" w:hAnsi="Tahoma" w:cs="Tahoma"/>
          <w:lang w:val="en-US"/>
        </w:rPr>
        <w:t>programme</w:t>
      </w:r>
      <w:proofErr w:type="spellEnd"/>
      <w:r w:rsidR="003F5737" w:rsidRPr="003F5737">
        <w:rPr>
          <w:rFonts w:ascii="Tahoma" w:eastAsia="MS Mincho" w:hAnsi="Tahoma" w:cs="Tahoma"/>
          <w:lang w:val="en-US"/>
        </w:rPr>
        <w:t xml:space="preserve"> of professional development opportunities to ensure that they have the skills required to meet the needs of </w:t>
      </w:r>
      <w:r>
        <w:rPr>
          <w:rFonts w:ascii="Tahoma" w:eastAsia="MS Mincho" w:hAnsi="Tahoma" w:cs="Tahoma"/>
          <w:lang w:val="en-US"/>
        </w:rPr>
        <w:t xml:space="preserve">children and </w:t>
      </w:r>
      <w:r w:rsidR="003F5737" w:rsidRPr="003F5737">
        <w:rPr>
          <w:rFonts w:ascii="Tahoma" w:eastAsia="MS Mincho" w:hAnsi="Tahoma" w:cs="Tahoma"/>
          <w:lang w:val="en-US"/>
        </w:rPr>
        <w:t>young people.</w:t>
      </w:r>
    </w:p>
    <w:p w14:paraId="17E43524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lang w:val="en-US"/>
        </w:rPr>
        <w:t xml:space="preserve">Our </w:t>
      </w:r>
      <w:r w:rsidR="000C5AA1">
        <w:rPr>
          <w:rFonts w:ascii="Tahoma" w:eastAsia="MS Mincho" w:hAnsi="Tahoma" w:cs="Tahoma"/>
          <w:lang w:val="en-US"/>
        </w:rPr>
        <w:t xml:space="preserve">company </w:t>
      </w:r>
      <w:r w:rsidRPr="003F5737">
        <w:rPr>
          <w:rFonts w:ascii="Tahoma" w:eastAsia="MS Mincho" w:hAnsi="Tahoma" w:cs="Tahoma"/>
          <w:lang w:val="en-US"/>
        </w:rPr>
        <w:t>complaints procedure covers the accessibility plan. If you have any concerns rel</w:t>
      </w:r>
      <w:r w:rsidR="000C5AA1">
        <w:rPr>
          <w:rFonts w:ascii="Tahoma" w:eastAsia="MS Mincho" w:hAnsi="Tahoma" w:cs="Tahoma"/>
          <w:lang w:val="en-US"/>
        </w:rPr>
        <w:t>ating to accessibility in our provision</w:t>
      </w:r>
      <w:r w:rsidRPr="003F5737">
        <w:rPr>
          <w:rFonts w:ascii="Tahoma" w:eastAsia="MS Mincho" w:hAnsi="Tahoma" w:cs="Tahoma"/>
          <w:lang w:val="en-US"/>
        </w:rPr>
        <w:t>, this procedure sets out the process for raising these concerns.</w:t>
      </w:r>
    </w:p>
    <w:p w14:paraId="28D758B2" w14:textId="77777777" w:rsidR="003F5737" w:rsidRPr="003F5737" w:rsidRDefault="003F5737" w:rsidP="003F5737">
      <w:pPr>
        <w:keepNext/>
        <w:keepLines/>
        <w:spacing w:before="480" w:after="120" w:line="240" w:lineRule="auto"/>
        <w:outlineLvl w:val="0"/>
        <w:rPr>
          <w:rFonts w:ascii="Tahoma" w:eastAsia="MS Gothic" w:hAnsi="Tahoma" w:cs="Tahoma"/>
          <w:b/>
          <w:bCs/>
          <w:lang w:val="en-US"/>
        </w:rPr>
      </w:pPr>
      <w:bookmarkStart w:id="1" w:name="_Toc491429309"/>
      <w:r w:rsidRPr="003F5737">
        <w:rPr>
          <w:rFonts w:ascii="Tahoma" w:eastAsia="MS Gothic" w:hAnsi="Tahoma" w:cs="Tahoma"/>
          <w:b/>
          <w:bCs/>
          <w:lang w:val="en-US"/>
        </w:rPr>
        <w:t>2. Legislation and guidance</w:t>
      </w:r>
      <w:bookmarkEnd w:id="1"/>
    </w:p>
    <w:p w14:paraId="68725FBE" w14:textId="77777777" w:rsidR="003F5737" w:rsidRPr="003F5737" w:rsidRDefault="003F5737" w:rsidP="003F5737">
      <w:pPr>
        <w:spacing w:before="120" w:after="0" w:line="240" w:lineRule="auto"/>
        <w:rPr>
          <w:rFonts w:ascii="Tahoma" w:eastAsia="MS Mincho" w:hAnsi="Tahoma" w:cs="Tahoma"/>
          <w:shd w:val="clear" w:color="auto" w:fill="FFFFFF"/>
          <w:lang w:val="en-US"/>
        </w:rPr>
      </w:pPr>
      <w:r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This document meets the requirements of </w:t>
      </w:r>
      <w:hyperlink r:id="rId8" w:history="1">
        <w:r w:rsidRPr="003F5737">
          <w:rPr>
            <w:rFonts w:ascii="Tahoma" w:eastAsia="MS Mincho" w:hAnsi="Tahoma" w:cs="Tahoma"/>
            <w:color w:val="0092CF"/>
            <w:u w:val="single"/>
            <w:shd w:val="clear" w:color="auto" w:fill="FFFFFF"/>
            <w:lang w:val="en-US"/>
          </w:rPr>
          <w:t>schedule 10 of the Equality Act 2010</w:t>
        </w:r>
      </w:hyperlink>
      <w:r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 and the Department for Education (DfE) </w:t>
      </w:r>
      <w:hyperlink r:id="rId9" w:history="1">
        <w:r w:rsidRPr="003F5737">
          <w:rPr>
            <w:rFonts w:ascii="Tahoma" w:eastAsia="MS Mincho" w:hAnsi="Tahoma" w:cs="Tahoma"/>
            <w:color w:val="0092CF"/>
            <w:u w:val="single"/>
            <w:shd w:val="clear" w:color="auto" w:fill="FFFFFF"/>
            <w:lang w:val="en-US"/>
          </w:rPr>
          <w:t>guidance for schools on the Equality Act 2010</w:t>
        </w:r>
      </w:hyperlink>
      <w:r w:rsidRPr="003F5737">
        <w:rPr>
          <w:rFonts w:ascii="Tahoma" w:eastAsia="MS Mincho" w:hAnsi="Tahoma" w:cs="Tahoma"/>
          <w:shd w:val="clear" w:color="auto" w:fill="FFFFFF"/>
          <w:lang w:val="en-US"/>
        </w:rPr>
        <w:t>.</w:t>
      </w:r>
    </w:p>
    <w:p w14:paraId="06CFF1A1" w14:textId="77777777" w:rsidR="003F5737" w:rsidRPr="003F5737" w:rsidRDefault="003F5737" w:rsidP="003F5737">
      <w:pPr>
        <w:spacing w:before="120" w:after="0" w:line="240" w:lineRule="auto"/>
        <w:rPr>
          <w:rFonts w:ascii="Tahoma" w:eastAsia="MS Mincho" w:hAnsi="Tahoma" w:cs="Tahoma"/>
          <w:shd w:val="clear" w:color="auto" w:fill="FFFFFF"/>
          <w:lang w:val="en-US"/>
        </w:rPr>
      </w:pPr>
      <w:r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14:paraId="72755100" w14:textId="77777777" w:rsidR="003F5737" w:rsidRPr="003F5737" w:rsidRDefault="003F5737" w:rsidP="003F5737">
      <w:pPr>
        <w:spacing w:before="120" w:after="0" w:line="240" w:lineRule="auto"/>
        <w:rPr>
          <w:rFonts w:ascii="Tahoma" w:eastAsia="MS Mincho" w:hAnsi="Tahoma" w:cs="Tahoma"/>
          <w:shd w:val="clear" w:color="auto" w:fill="FFFFFF"/>
          <w:lang w:val="en-US"/>
        </w:rPr>
      </w:pPr>
      <w:r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Under the </w:t>
      </w:r>
      <w:hyperlink r:id="rId10" w:history="1">
        <w:r w:rsidRPr="003F5737">
          <w:rPr>
            <w:rFonts w:ascii="Tahoma" w:eastAsia="MS Mincho" w:hAnsi="Tahoma" w:cs="Tahoma"/>
            <w:color w:val="0092CF"/>
            <w:u w:val="single"/>
            <w:shd w:val="clear" w:color="auto" w:fill="FFFFFF"/>
            <w:lang w:val="en-US"/>
          </w:rPr>
          <w:t>Special Educational Needs and Disability (SEND) Code of Practice</w:t>
        </w:r>
      </w:hyperlink>
      <w:r w:rsidRPr="003F5737">
        <w:rPr>
          <w:rFonts w:ascii="Tahoma" w:eastAsia="MS Mincho" w:hAnsi="Tahoma" w:cs="Tahoma"/>
          <w:shd w:val="clear" w:color="auto" w:fill="FFFFFF"/>
          <w:lang w:val="en-US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14:paraId="19B170F4" w14:textId="77777777" w:rsidR="003F5737" w:rsidRPr="003F5737" w:rsidRDefault="000C5AA1" w:rsidP="003F5737">
      <w:pPr>
        <w:spacing w:before="120" w:after="0" w:line="240" w:lineRule="auto"/>
        <w:rPr>
          <w:rFonts w:ascii="Tahoma" w:eastAsia="MS Mincho" w:hAnsi="Tahoma" w:cs="Tahoma"/>
          <w:shd w:val="clear" w:color="auto" w:fill="FFFFFF"/>
          <w:lang w:val="en-US"/>
        </w:rPr>
      </w:pPr>
      <w:proofErr w:type="gramStart"/>
      <w:r>
        <w:rPr>
          <w:rFonts w:ascii="Tahoma" w:eastAsia="MS Mincho" w:hAnsi="Tahoma" w:cs="Tahoma"/>
          <w:shd w:val="clear" w:color="auto" w:fill="FFFFFF"/>
          <w:lang w:val="en-US"/>
        </w:rPr>
        <w:t xml:space="preserve">Provisions </w:t>
      </w:r>
      <w:r w:rsidR="003F5737"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 are</w:t>
      </w:r>
      <w:proofErr w:type="gramEnd"/>
      <w:r w:rsidR="003F5737" w:rsidRPr="003F5737">
        <w:rPr>
          <w:rFonts w:ascii="Tahoma" w:eastAsia="MS Mincho" w:hAnsi="Tahoma" w:cs="Tahoma"/>
          <w:shd w:val="clear" w:color="auto" w:fill="FFFFFF"/>
          <w:lang w:val="en-US"/>
        </w:rPr>
        <w:t xml:space="preserve">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14:paraId="4746EF2C" w14:textId="77777777" w:rsidR="003F5737" w:rsidRPr="003F5737" w:rsidRDefault="003F5737" w:rsidP="003F5737">
      <w:pPr>
        <w:spacing w:before="120" w:after="0" w:line="240" w:lineRule="auto"/>
        <w:rPr>
          <w:rFonts w:ascii="Tahoma" w:eastAsia="MS Mincho" w:hAnsi="Tahoma" w:cs="Tahoma"/>
          <w:shd w:val="clear" w:color="auto" w:fill="FFFFFF"/>
          <w:lang w:val="en-US"/>
        </w:rPr>
      </w:pPr>
      <w:r w:rsidRPr="003F5737">
        <w:rPr>
          <w:rFonts w:ascii="Tahoma" w:eastAsia="MS Mincho" w:hAnsi="Tahoma" w:cs="Tahoma"/>
          <w:shd w:val="clear" w:color="auto" w:fill="FFFFFF"/>
          <w:lang w:val="en-US"/>
        </w:rPr>
        <w:t>This policy complies with our funding agreement and articles of association.</w:t>
      </w:r>
    </w:p>
    <w:p w14:paraId="07523D1C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i/>
          <w:color w:val="F15F22"/>
          <w:lang w:val="en-US"/>
        </w:rPr>
      </w:pPr>
    </w:p>
    <w:p w14:paraId="78FF11A4" w14:textId="77777777" w:rsidR="003F5737" w:rsidRPr="003F5737" w:rsidRDefault="003F5737" w:rsidP="003F5737">
      <w:pPr>
        <w:keepNext/>
        <w:keepLines/>
        <w:spacing w:before="480" w:after="120" w:line="240" w:lineRule="auto"/>
        <w:outlineLvl w:val="0"/>
        <w:rPr>
          <w:rFonts w:ascii="Tahoma" w:eastAsia="MS Gothic" w:hAnsi="Tahoma" w:cs="Tahoma"/>
          <w:b/>
          <w:bCs/>
          <w:lang w:val="en-US"/>
        </w:rPr>
        <w:sectPr w:rsidR="003F5737" w:rsidRPr="003F5737" w:rsidSect="00FC0D6E">
          <w:headerReference w:type="default" r:id="rId11"/>
          <w:footerReference w:type="even" r:id="rId12"/>
          <w:footerReference w:type="default" r:id="rId13"/>
          <w:pgSz w:w="11900" w:h="16840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6C54C2CD" w14:textId="77777777" w:rsidR="003F5737" w:rsidRPr="003F5737" w:rsidRDefault="003F5737" w:rsidP="003F5737">
      <w:pPr>
        <w:keepNext/>
        <w:keepLines/>
        <w:spacing w:before="480" w:after="120" w:line="240" w:lineRule="auto"/>
        <w:outlineLvl w:val="0"/>
        <w:rPr>
          <w:rFonts w:ascii="Tahoma" w:eastAsia="MS Gothic" w:hAnsi="Tahoma" w:cs="Tahoma"/>
          <w:b/>
          <w:bCs/>
          <w:lang w:val="en-US"/>
        </w:rPr>
      </w:pPr>
      <w:bookmarkStart w:id="2" w:name="_Toc491429310"/>
      <w:r w:rsidRPr="003F5737">
        <w:rPr>
          <w:rFonts w:ascii="Tahoma" w:eastAsia="MS Gothic" w:hAnsi="Tahoma" w:cs="Tahoma"/>
          <w:b/>
          <w:bCs/>
          <w:lang w:val="en-US"/>
        </w:rPr>
        <w:lastRenderedPageBreak/>
        <w:t>3. Action plan</w:t>
      </w:r>
      <w:bookmarkEnd w:id="2"/>
    </w:p>
    <w:p w14:paraId="0AC226FD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  <w:r w:rsidRPr="003F5737">
        <w:rPr>
          <w:rFonts w:ascii="Tahoma" w:eastAsia="MS Mincho" w:hAnsi="Tahoma" w:cs="Tahoma"/>
          <w:lang w:val="en-US"/>
        </w:rPr>
        <w:t xml:space="preserve">This action plan sets out the aims of our accessibility plan in accordance with the Equality Act 2010. </w:t>
      </w:r>
    </w:p>
    <w:p w14:paraId="24E568A3" w14:textId="77777777" w:rsidR="003F5737" w:rsidRP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</w:p>
    <w:tbl>
      <w:tblPr>
        <w:tblW w:w="0" w:type="auto"/>
        <w:tblInd w:w="-60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2405"/>
        <w:gridCol w:w="1564"/>
        <w:gridCol w:w="1456"/>
        <w:gridCol w:w="2268"/>
      </w:tblGrid>
      <w:tr w:rsidR="003F5737" w:rsidRPr="003F5737" w14:paraId="0636AAEC" w14:textId="77777777" w:rsidTr="008C74E7">
        <w:trPr>
          <w:trHeight w:val="27"/>
        </w:trPr>
        <w:tc>
          <w:tcPr>
            <w:tcW w:w="1985" w:type="dxa"/>
            <w:shd w:val="clear" w:color="auto" w:fill="BFBFBF"/>
          </w:tcPr>
          <w:p w14:paraId="0FEBEB3E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Aim</w:t>
            </w:r>
          </w:p>
        </w:tc>
        <w:tc>
          <w:tcPr>
            <w:tcW w:w="3260" w:type="dxa"/>
            <w:shd w:val="clear" w:color="auto" w:fill="BFBFBF"/>
          </w:tcPr>
          <w:p w14:paraId="68AC5B93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Current good practice</w:t>
            </w:r>
          </w:p>
          <w:p w14:paraId="3741FD21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i/>
                <w:lang w:val="en-US"/>
              </w:rPr>
            </w:pPr>
            <w:r w:rsidRPr="003F5737">
              <w:rPr>
                <w:rFonts w:ascii="Tahoma" w:eastAsia="MS Mincho" w:hAnsi="Tahoma" w:cs="Tahoma"/>
                <w:i/>
                <w:lang w:val="en-US"/>
              </w:rPr>
              <w:t>Include established practice and practice under development</w:t>
            </w:r>
          </w:p>
          <w:p w14:paraId="7998B5F3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</w:p>
        </w:tc>
        <w:tc>
          <w:tcPr>
            <w:tcW w:w="2410" w:type="dxa"/>
            <w:shd w:val="clear" w:color="auto" w:fill="BFBFBF"/>
          </w:tcPr>
          <w:p w14:paraId="728918BF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Objectives</w:t>
            </w:r>
          </w:p>
          <w:p w14:paraId="10873FC4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i/>
                <w:lang w:val="en-US"/>
              </w:rPr>
              <w:t>State short, medium and long-term objectives</w:t>
            </w:r>
          </w:p>
        </w:tc>
        <w:tc>
          <w:tcPr>
            <w:tcW w:w="2405" w:type="dxa"/>
            <w:shd w:val="clear" w:color="auto" w:fill="BFBFBF"/>
          </w:tcPr>
          <w:p w14:paraId="2FA5F6BB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Actions to be taken</w:t>
            </w:r>
          </w:p>
        </w:tc>
        <w:tc>
          <w:tcPr>
            <w:tcW w:w="1564" w:type="dxa"/>
            <w:shd w:val="clear" w:color="auto" w:fill="BFBFBF"/>
          </w:tcPr>
          <w:p w14:paraId="0CF72413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Person responsible</w:t>
            </w:r>
          </w:p>
        </w:tc>
        <w:tc>
          <w:tcPr>
            <w:tcW w:w="1276" w:type="dxa"/>
            <w:shd w:val="clear" w:color="auto" w:fill="BFBFBF"/>
          </w:tcPr>
          <w:p w14:paraId="002FB2F7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Date to complete actions by</w:t>
            </w:r>
          </w:p>
        </w:tc>
        <w:tc>
          <w:tcPr>
            <w:tcW w:w="2268" w:type="dxa"/>
            <w:shd w:val="clear" w:color="auto" w:fill="BFBFBF"/>
          </w:tcPr>
          <w:p w14:paraId="40F15AD6" w14:textId="77777777" w:rsidR="003F5737" w:rsidRPr="003F5737" w:rsidRDefault="003F5737" w:rsidP="003F5737">
            <w:pPr>
              <w:spacing w:before="120" w:after="120" w:line="240" w:lineRule="auto"/>
              <w:jc w:val="center"/>
              <w:rPr>
                <w:rFonts w:ascii="Tahoma" w:eastAsia="MS Mincho" w:hAnsi="Tahoma" w:cs="Tahoma"/>
                <w:b/>
                <w:lang w:val="en-US"/>
              </w:rPr>
            </w:pPr>
            <w:r w:rsidRPr="003F5737">
              <w:rPr>
                <w:rFonts w:ascii="Tahoma" w:eastAsia="MS Mincho" w:hAnsi="Tahoma" w:cs="Tahoma"/>
                <w:b/>
                <w:lang w:val="en-US"/>
              </w:rPr>
              <w:t>Success criteria</w:t>
            </w:r>
          </w:p>
        </w:tc>
      </w:tr>
      <w:tr w:rsidR="003F5737" w:rsidRPr="003F5737" w14:paraId="7BD3EE83" w14:textId="77777777" w:rsidTr="008C74E7">
        <w:tc>
          <w:tcPr>
            <w:tcW w:w="1985" w:type="dxa"/>
            <w:shd w:val="clear" w:color="auto" w:fill="auto"/>
          </w:tcPr>
          <w:p w14:paraId="7A47E62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Increase access to the curriculum for pupils with a disability</w:t>
            </w:r>
          </w:p>
        </w:tc>
        <w:tc>
          <w:tcPr>
            <w:tcW w:w="3260" w:type="dxa"/>
          </w:tcPr>
          <w:p w14:paraId="3355CF92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Our provision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offers a different</w:t>
            </w:r>
            <w:r>
              <w:rPr>
                <w:rFonts w:ascii="Tahoma" w:eastAsia="MS Mincho" w:hAnsi="Tahoma" w:cs="Tahoma"/>
                <w:lang w:val="en-US"/>
              </w:rPr>
              <w:t>iated curriculum for all children and young people.</w:t>
            </w:r>
          </w:p>
          <w:p w14:paraId="7E08E6A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686AED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We use resources</w:t>
            </w:r>
            <w:r w:rsidR="00FE40A1">
              <w:rPr>
                <w:rFonts w:ascii="Tahoma" w:eastAsia="MS Mincho" w:hAnsi="Tahoma" w:cs="Tahoma"/>
                <w:lang w:val="en-US"/>
              </w:rPr>
              <w:t xml:space="preserve"> tailored to the needs of children and young people</w:t>
            </w:r>
            <w:r w:rsidRPr="003F5737">
              <w:rPr>
                <w:rFonts w:ascii="Tahoma" w:eastAsia="MS Mincho" w:hAnsi="Tahoma" w:cs="Tahoma"/>
                <w:lang w:val="en-US"/>
              </w:rPr>
              <w:t xml:space="preserve"> who require support to access the curriculum.</w:t>
            </w:r>
          </w:p>
          <w:p w14:paraId="67EDBA2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60C554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2301ABF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A7EF3B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Curriculum resources include examples of people with disabilities.</w:t>
            </w:r>
          </w:p>
          <w:p w14:paraId="63D5BFBE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P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>r</w:t>
            </w:r>
            <w:r>
              <w:rPr>
                <w:rFonts w:ascii="Tahoma" w:eastAsia="MS Mincho" w:hAnsi="Tahoma" w:cs="Tahoma"/>
                <w:lang w:val="en-US"/>
              </w:rPr>
              <w:t>ogress is tracked for all children and young people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, 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lastRenderedPageBreak/>
              <w:t>including those with a disability.</w:t>
            </w:r>
          </w:p>
          <w:p w14:paraId="1A29DA2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Targets are set effectively and are </w:t>
            </w:r>
            <w:r w:rsidR="00FE40A1">
              <w:rPr>
                <w:rFonts w:ascii="Tahoma" w:eastAsia="MS Mincho" w:hAnsi="Tahoma" w:cs="Tahoma"/>
                <w:lang w:val="en-US"/>
              </w:rPr>
              <w:t>appropriate for children and young people</w:t>
            </w:r>
            <w:r w:rsidRPr="003F5737">
              <w:rPr>
                <w:rFonts w:ascii="Tahoma" w:eastAsia="MS Mincho" w:hAnsi="Tahoma" w:cs="Tahoma"/>
                <w:lang w:val="en-US"/>
              </w:rPr>
              <w:t xml:space="preserve"> with additional needs. </w:t>
            </w:r>
          </w:p>
          <w:p w14:paraId="52A1F25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9DBB37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C81130E" w14:textId="77777777" w:rsidR="003F5737" w:rsidRPr="003F5737" w:rsidRDefault="003F5737" w:rsidP="00FE40A1">
            <w:pPr>
              <w:spacing w:before="120" w:after="120" w:line="240" w:lineRule="auto"/>
              <w:rPr>
                <w:rFonts w:ascii="Tahoma" w:eastAsia="MS Mincho" w:hAnsi="Tahoma" w:cs="Tahoma"/>
                <w:i/>
                <w:color w:val="F15F22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The curriculum is reviewed to ensure</w:t>
            </w:r>
            <w:r w:rsidR="00FE40A1">
              <w:rPr>
                <w:rFonts w:ascii="Tahoma" w:eastAsia="MS Mincho" w:hAnsi="Tahoma" w:cs="Tahoma"/>
                <w:lang w:val="en-US"/>
              </w:rPr>
              <w:t xml:space="preserve"> it meets the needs of all children and young people</w:t>
            </w:r>
            <w:r w:rsidRPr="003F5737">
              <w:rPr>
                <w:rFonts w:ascii="Tahoma" w:eastAsia="MS Mincho" w:hAnsi="Tahoma" w:cs="Tahoma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EC4E1B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2141D6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8B88574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 xml:space="preserve">All children and young people attending </w:t>
            </w:r>
            <w:r w:rsidRPr="003F5737">
              <w:rPr>
                <w:rFonts w:ascii="Tahoma" w:eastAsia="MS Mincho" w:hAnsi="Tahoma" w:cs="Tahoma"/>
                <w:lang w:val="en-US"/>
              </w:rPr>
              <w:t>have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full access to the curriculum.</w:t>
            </w:r>
          </w:p>
          <w:p w14:paraId="09E4A43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37C62C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5E5C70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B12335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449312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Ensure </w:t>
            </w:r>
            <w:r w:rsidR="00FE40A1" w:rsidRPr="003F5737">
              <w:rPr>
                <w:rFonts w:ascii="Tahoma" w:eastAsia="MS Mincho" w:hAnsi="Tahoma" w:cs="Tahoma"/>
                <w:lang w:val="en-US"/>
              </w:rPr>
              <w:t>resources</w:t>
            </w:r>
            <w:r w:rsidR="00FE40A1">
              <w:rPr>
                <w:rFonts w:ascii="Tahoma" w:eastAsia="MS Mincho" w:hAnsi="Tahoma" w:cs="Tahoma"/>
                <w:lang w:val="en-US"/>
              </w:rPr>
              <w:t xml:space="preserve"> </w:t>
            </w:r>
            <w:r w:rsidR="00FE40A1" w:rsidRPr="003F5737">
              <w:rPr>
                <w:rFonts w:ascii="Tahoma" w:eastAsia="MS Mincho" w:hAnsi="Tahoma" w:cs="Tahoma"/>
                <w:lang w:val="en-US"/>
              </w:rPr>
              <w:t>are</w:t>
            </w:r>
            <w:r w:rsidRPr="003F5737">
              <w:rPr>
                <w:rFonts w:ascii="Tahoma" w:eastAsia="MS Mincho" w:hAnsi="Tahoma" w:cs="Tahoma"/>
                <w:lang w:val="en-US"/>
              </w:rPr>
              <w:t xml:space="preserve"> representative of the full range of the population including those with disabilities.</w:t>
            </w:r>
          </w:p>
          <w:p w14:paraId="16EF921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FC5406B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lastRenderedPageBreak/>
              <w:t>To ensure tracking continues to be equitable.</w:t>
            </w:r>
          </w:p>
          <w:p w14:paraId="4D453990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3BE2A5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16B546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D92A72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E23369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Curriculum continues to reflect the needs of the current cohort.</w:t>
            </w:r>
          </w:p>
        </w:tc>
        <w:tc>
          <w:tcPr>
            <w:tcW w:w="2405" w:type="dxa"/>
          </w:tcPr>
          <w:p w14:paraId="17F149E5" w14:textId="62FF68B1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lastRenderedPageBreak/>
              <w:t>R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>eview the resources in line with their cohorts and ens</w:t>
            </w:r>
            <w:r>
              <w:rPr>
                <w:rFonts w:ascii="Tahoma" w:eastAsia="MS Mincho" w:hAnsi="Tahoma" w:cs="Tahoma"/>
                <w:lang w:val="en-US"/>
              </w:rPr>
              <w:t>ure suitability for 20</w:t>
            </w:r>
            <w:r w:rsidR="00D65195">
              <w:rPr>
                <w:rFonts w:ascii="Tahoma" w:eastAsia="MS Mincho" w:hAnsi="Tahoma" w:cs="Tahoma"/>
                <w:lang w:val="en-US"/>
              </w:rPr>
              <w:t>20</w:t>
            </w:r>
            <w:r>
              <w:rPr>
                <w:rFonts w:ascii="Tahoma" w:eastAsia="MS Mincho" w:hAnsi="Tahoma" w:cs="Tahoma"/>
                <w:lang w:val="en-US"/>
              </w:rPr>
              <w:t xml:space="preserve"> - 202</w:t>
            </w:r>
            <w:r w:rsidR="00D65195">
              <w:rPr>
                <w:rFonts w:ascii="Tahoma" w:eastAsia="MS Mincho" w:hAnsi="Tahoma" w:cs="Tahoma"/>
                <w:lang w:val="en-US"/>
              </w:rPr>
              <w:t>1</w:t>
            </w:r>
          </w:p>
          <w:p w14:paraId="1EAC9B4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ECDB86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528177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E182397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Make an agenda item on planning meetings and reviews</w:t>
            </w:r>
          </w:p>
          <w:p w14:paraId="3F1A340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B4A675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06ACE3F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C76FA5D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Directors to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continue to</w:t>
            </w:r>
            <w:r>
              <w:rPr>
                <w:rFonts w:ascii="Tahoma" w:eastAsia="MS Mincho" w:hAnsi="Tahoma" w:cs="Tahoma"/>
                <w:lang w:val="en-US"/>
              </w:rPr>
              <w:t xml:space="preserve"> monitor progress for all children and </w:t>
            </w:r>
            <w:r>
              <w:rPr>
                <w:rFonts w:ascii="Tahoma" w:eastAsia="MS Mincho" w:hAnsi="Tahoma" w:cs="Tahoma"/>
                <w:lang w:val="en-US"/>
              </w:rPr>
              <w:lastRenderedPageBreak/>
              <w:t>young people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and groups including those with disabilities</w:t>
            </w:r>
          </w:p>
          <w:p w14:paraId="3B6F937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278C8E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EBFC76B" w14:textId="637E62F2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 xml:space="preserve">Directors to 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>continue to review the impact of curriculum offer.</w:t>
            </w:r>
          </w:p>
        </w:tc>
        <w:tc>
          <w:tcPr>
            <w:tcW w:w="1564" w:type="dxa"/>
          </w:tcPr>
          <w:p w14:paraId="0E521FA1" w14:textId="77777777" w:rsidR="00FE40A1" w:rsidRPr="003F5737" w:rsidRDefault="00FE40A1" w:rsidP="00FE40A1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lastRenderedPageBreak/>
              <w:t>Directors</w:t>
            </w:r>
          </w:p>
          <w:p w14:paraId="7F94091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</w:tc>
        <w:tc>
          <w:tcPr>
            <w:tcW w:w="1276" w:type="dxa"/>
          </w:tcPr>
          <w:p w14:paraId="6D2E0B53" w14:textId="3A60E52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Ready for Sept </w:t>
            </w:r>
            <w:r w:rsidR="00D65195">
              <w:rPr>
                <w:rFonts w:ascii="Tahoma" w:eastAsia="MS Mincho" w:hAnsi="Tahoma" w:cs="Tahoma"/>
                <w:lang w:val="en-US"/>
              </w:rPr>
              <w:t>20</w:t>
            </w:r>
          </w:p>
          <w:p w14:paraId="1A756A1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57490D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3E615DA" w14:textId="7B2201F9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Ready for Sept </w:t>
            </w:r>
            <w:r w:rsidR="00D65195">
              <w:rPr>
                <w:rFonts w:ascii="Tahoma" w:eastAsia="MS Mincho" w:hAnsi="Tahoma" w:cs="Tahoma"/>
                <w:lang w:val="en-US"/>
              </w:rPr>
              <w:t>20</w:t>
            </w:r>
          </w:p>
          <w:p w14:paraId="2CE0FC1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E33415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F5F6C2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AC5903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83ADC6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5266BBC" w14:textId="129B3A0C" w:rsidR="003F5737" w:rsidRPr="003F5737" w:rsidRDefault="00D65195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Ready for Sept 20</w:t>
            </w:r>
          </w:p>
          <w:p w14:paraId="2DFFB8C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6608DF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1326D1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68F9540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D5D6AD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3D81D4B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On going</w:t>
            </w:r>
          </w:p>
          <w:p w14:paraId="64E88B6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838E15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92A525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7A51410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2FFA8D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</w:tc>
        <w:tc>
          <w:tcPr>
            <w:tcW w:w="2268" w:type="dxa"/>
          </w:tcPr>
          <w:p w14:paraId="74FC2F4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9AE3FA3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All staff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are aware of the resources required to support their learners and use them to ensure the curriculum is accessible.</w:t>
            </w:r>
          </w:p>
          <w:p w14:paraId="7CCC147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C3A520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Resources and displays are representative of the diverse population.</w:t>
            </w:r>
          </w:p>
          <w:p w14:paraId="2468C78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2BA833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848CFA4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Progress for all children and young people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continues to 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lastRenderedPageBreak/>
              <w:t>be monitored and interventions put in place where required to support all learners.</w:t>
            </w:r>
          </w:p>
          <w:p w14:paraId="0C52875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51E05D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Curriculum continues t</w:t>
            </w:r>
            <w:r w:rsidR="00FE40A1">
              <w:rPr>
                <w:rFonts w:ascii="Tahoma" w:eastAsia="MS Mincho" w:hAnsi="Tahoma" w:cs="Tahoma"/>
                <w:lang w:val="en-US"/>
              </w:rPr>
              <w:t>o meet the needs of all children and young people</w:t>
            </w:r>
            <w:r w:rsidRPr="003F5737">
              <w:rPr>
                <w:rFonts w:ascii="Tahoma" w:eastAsia="MS Mincho" w:hAnsi="Tahoma" w:cs="Tahoma"/>
                <w:lang w:val="en-US"/>
              </w:rPr>
              <w:t>.</w:t>
            </w:r>
          </w:p>
        </w:tc>
      </w:tr>
      <w:tr w:rsidR="003F5737" w:rsidRPr="003F5737" w14:paraId="24F5AFDA" w14:textId="77777777" w:rsidTr="008C74E7">
        <w:tc>
          <w:tcPr>
            <w:tcW w:w="1985" w:type="dxa"/>
            <w:shd w:val="clear" w:color="auto" w:fill="auto"/>
          </w:tcPr>
          <w:p w14:paraId="0C7201C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lastRenderedPageBreak/>
              <w:t>Improve and maintain access to the physical environment</w:t>
            </w:r>
          </w:p>
        </w:tc>
        <w:tc>
          <w:tcPr>
            <w:tcW w:w="3260" w:type="dxa"/>
          </w:tcPr>
          <w:p w14:paraId="25B0D1C0" w14:textId="02A6D67A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In existing buildings, adaptations are</w:t>
            </w:r>
            <w:r w:rsidR="00FE40A1">
              <w:rPr>
                <w:rFonts w:ascii="Tahoma" w:eastAsia="MS Mincho" w:hAnsi="Tahoma" w:cs="Tahoma"/>
                <w:lang w:val="en-US"/>
              </w:rPr>
              <w:t xml:space="preserve"> made to ensure that Flourish </w:t>
            </w:r>
            <w:proofErr w:type="gramStart"/>
            <w:r w:rsidR="00FE40A1">
              <w:rPr>
                <w:rFonts w:ascii="Tahoma" w:eastAsia="MS Mincho" w:hAnsi="Tahoma" w:cs="Tahoma"/>
                <w:lang w:val="en-US"/>
              </w:rPr>
              <w:t>With</w:t>
            </w:r>
            <w:proofErr w:type="gramEnd"/>
            <w:r w:rsidR="00FE40A1">
              <w:rPr>
                <w:rFonts w:ascii="Tahoma" w:eastAsia="MS Mincho" w:hAnsi="Tahoma" w:cs="Tahoma"/>
                <w:lang w:val="en-US"/>
              </w:rPr>
              <w:t xml:space="preserve"> Us Ltd is as accessible as it </w:t>
            </w:r>
            <w:r w:rsidRPr="003F5737">
              <w:rPr>
                <w:rFonts w:ascii="Tahoma" w:eastAsia="MS Mincho" w:hAnsi="Tahoma" w:cs="Tahoma"/>
                <w:lang w:val="en-US"/>
              </w:rPr>
              <w:t xml:space="preserve">can be. </w:t>
            </w:r>
          </w:p>
        </w:tc>
        <w:tc>
          <w:tcPr>
            <w:tcW w:w="2410" w:type="dxa"/>
            <w:shd w:val="clear" w:color="auto" w:fill="auto"/>
          </w:tcPr>
          <w:p w14:paraId="0B6B8BC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To ensure that access to education is available to all students</w:t>
            </w:r>
          </w:p>
          <w:p w14:paraId="37DDAFF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EB3DDA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54A805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62995E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46920D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01D315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AFBC08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To ensure that access to educat</w:t>
            </w:r>
            <w:r w:rsidR="00FE40A1">
              <w:rPr>
                <w:rFonts w:ascii="Tahoma" w:eastAsia="MS Mincho" w:hAnsi="Tahoma" w:cs="Tahoma"/>
                <w:lang w:val="en-US"/>
              </w:rPr>
              <w:t>ion is available to all children and young people.</w:t>
            </w:r>
          </w:p>
        </w:tc>
        <w:tc>
          <w:tcPr>
            <w:tcW w:w="2405" w:type="dxa"/>
          </w:tcPr>
          <w:p w14:paraId="67152180" w14:textId="54A603A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Inspect buildings and outside access areas regularly to ensure access is available </w:t>
            </w:r>
            <w:proofErr w:type="gramStart"/>
            <w:r w:rsidRPr="003F5737">
              <w:rPr>
                <w:rFonts w:ascii="Tahoma" w:eastAsia="MS Mincho" w:hAnsi="Tahoma" w:cs="Tahoma"/>
                <w:lang w:val="en-US"/>
              </w:rPr>
              <w:t>and also</w:t>
            </w:r>
            <w:proofErr w:type="gramEnd"/>
            <w:r w:rsidRPr="003F5737">
              <w:rPr>
                <w:rFonts w:ascii="Tahoma" w:eastAsia="MS Mincho" w:hAnsi="Tahoma" w:cs="Tahoma"/>
                <w:lang w:val="en-US"/>
              </w:rPr>
              <w:t xml:space="preserve"> keep up to date on Building and DDA regulations to ensure compliancy</w:t>
            </w:r>
          </w:p>
          <w:p w14:paraId="30B3296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4474E12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E8AEE9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2EFFFD4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Continued monitoring of Flourish With Us Ltd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and access routes, DDA compliancy </w:t>
            </w:r>
          </w:p>
          <w:p w14:paraId="5C36543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</w:tc>
        <w:tc>
          <w:tcPr>
            <w:tcW w:w="1564" w:type="dxa"/>
          </w:tcPr>
          <w:p w14:paraId="2B49808C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Directors</w:t>
            </w:r>
          </w:p>
          <w:p w14:paraId="3DD5480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A395E8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5ED4CE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BABC8D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8444C7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F36A78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EC5E39F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8BA3516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Directors</w:t>
            </w:r>
          </w:p>
        </w:tc>
        <w:tc>
          <w:tcPr>
            <w:tcW w:w="1276" w:type="dxa"/>
          </w:tcPr>
          <w:p w14:paraId="5A935D3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Ongoing</w:t>
            </w:r>
          </w:p>
          <w:p w14:paraId="626CDB9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531991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5ACB8BCE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DBF465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DFB202C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660E0F46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446CE1B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201C4243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7726C5D3" w14:textId="77777777" w:rsidR="003F5737" w:rsidRPr="003F5737" w:rsidRDefault="003F5737" w:rsidP="00FE40A1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 xml:space="preserve">Ongoing </w:t>
            </w:r>
          </w:p>
        </w:tc>
        <w:tc>
          <w:tcPr>
            <w:tcW w:w="2268" w:type="dxa"/>
          </w:tcPr>
          <w:p w14:paraId="2580266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Compliancy and positive feedback on H &amp; S audits/DDA checks</w:t>
            </w:r>
          </w:p>
          <w:p w14:paraId="404E869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F8E907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B493338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23ECD34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3E52FFE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1130541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  <w:p w14:paraId="06166A39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Compliancy and positive feedback on H &amp; S audits/DDA checks</w:t>
            </w:r>
          </w:p>
        </w:tc>
      </w:tr>
      <w:tr w:rsidR="003F5737" w:rsidRPr="003F5737" w14:paraId="5DA5A3A8" w14:textId="77777777" w:rsidTr="008C74E7">
        <w:tc>
          <w:tcPr>
            <w:tcW w:w="1985" w:type="dxa"/>
            <w:shd w:val="clear" w:color="auto" w:fill="auto"/>
          </w:tcPr>
          <w:p w14:paraId="0067F8F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lastRenderedPageBreak/>
              <w:t>Improve the delivery of information to pupils with a disability</w:t>
            </w:r>
          </w:p>
          <w:p w14:paraId="2FC5F89D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</w:tc>
        <w:tc>
          <w:tcPr>
            <w:tcW w:w="3260" w:type="dxa"/>
          </w:tcPr>
          <w:p w14:paraId="58DF6851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Our school uses a range of communication methods to ensure information is accessible. This includes:</w:t>
            </w:r>
          </w:p>
          <w:p w14:paraId="0DB1C604" w14:textId="77777777" w:rsidR="003F5737" w:rsidRPr="003F5737" w:rsidRDefault="003F5737" w:rsidP="003F573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Internal signage</w:t>
            </w:r>
          </w:p>
          <w:p w14:paraId="78065214" w14:textId="77777777" w:rsidR="003F5737" w:rsidRPr="003F5737" w:rsidRDefault="003F5737" w:rsidP="003F573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Large print resources</w:t>
            </w:r>
          </w:p>
          <w:p w14:paraId="2587C62C" w14:textId="77777777" w:rsidR="003F5737" w:rsidRPr="003F5737" w:rsidRDefault="003F5737" w:rsidP="003F573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ahoma" w:eastAsia="MS Mincho" w:hAnsi="Tahoma" w:cs="Tahoma"/>
                <w:i/>
                <w:color w:val="F15F22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Pictorial or symbolic representations</w:t>
            </w:r>
          </w:p>
        </w:tc>
        <w:tc>
          <w:tcPr>
            <w:tcW w:w="2410" w:type="dxa"/>
            <w:shd w:val="clear" w:color="auto" w:fill="auto"/>
          </w:tcPr>
          <w:p w14:paraId="64CA5807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To ensure that informat</w:t>
            </w:r>
            <w:r w:rsidR="00FE40A1">
              <w:rPr>
                <w:rFonts w:ascii="Tahoma" w:eastAsia="MS Mincho" w:hAnsi="Tahoma" w:cs="Tahoma"/>
                <w:lang w:val="en-US"/>
              </w:rPr>
              <w:t>ion is available to all children, young people</w:t>
            </w:r>
            <w:r w:rsidRPr="003F5737">
              <w:rPr>
                <w:rFonts w:ascii="Tahoma" w:eastAsia="MS Mincho" w:hAnsi="Tahoma" w:cs="Tahoma"/>
                <w:lang w:val="en-US"/>
              </w:rPr>
              <w:t xml:space="preserve"> and staff</w:t>
            </w:r>
          </w:p>
        </w:tc>
        <w:tc>
          <w:tcPr>
            <w:tcW w:w="2405" w:type="dxa"/>
          </w:tcPr>
          <w:p w14:paraId="41A000C6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 xml:space="preserve"> Staff and directors</w:t>
            </w:r>
            <w:r w:rsidR="003F5737" w:rsidRPr="003F5737">
              <w:rPr>
                <w:rFonts w:ascii="Tahoma" w:eastAsia="MS Mincho" w:hAnsi="Tahoma" w:cs="Tahoma"/>
                <w:lang w:val="en-US"/>
              </w:rPr>
              <w:t xml:space="preserve"> work together to ensure correct signage is in place and include the communication method needed for any disabilities</w:t>
            </w:r>
          </w:p>
          <w:p w14:paraId="324A8BEA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</w:p>
        </w:tc>
        <w:tc>
          <w:tcPr>
            <w:tcW w:w="1564" w:type="dxa"/>
          </w:tcPr>
          <w:p w14:paraId="70E65DA2" w14:textId="77777777" w:rsidR="003F5737" w:rsidRPr="003F5737" w:rsidRDefault="00FE40A1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>
              <w:rPr>
                <w:rFonts w:ascii="Tahoma" w:eastAsia="MS Mincho" w:hAnsi="Tahoma" w:cs="Tahoma"/>
                <w:lang w:val="en-US"/>
              </w:rPr>
              <w:t>All staff and directors</w:t>
            </w:r>
          </w:p>
        </w:tc>
        <w:tc>
          <w:tcPr>
            <w:tcW w:w="1276" w:type="dxa"/>
          </w:tcPr>
          <w:p w14:paraId="50A2F095" w14:textId="77777777" w:rsidR="003F5737" w:rsidRPr="003F5737" w:rsidRDefault="003F5737" w:rsidP="003F5737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Ongoing with reactive actions should need arise for additional information to suit disability of staff/student</w:t>
            </w:r>
          </w:p>
        </w:tc>
        <w:tc>
          <w:tcPr>
            <w:tcW w:w="2268" w:type="dxa"/>
          </w:tcPr>
          <w:p w14:paraId="15F47127" w14:textId="77777777" w:rsidR="003F5737" w:rsidRPr="003F5737" w:rsidRDefault="003F5737" w:rsidP="00FE40A1">
            <w:pPr>
              <w:spacing w:before="120" w:after="120" w:line="240" w:lineRule="auto"/>
              <w:rPr>
                <w:rFonts w:ascii="Tahoma" w:eastAsia="MS Mincho" w:hAnsi="Tahoma" w:cs="Tahoma"/>
                <w:lang w:val="en-US"/>
              </w:rPr>
            </w:pPr>
            <w:r w:rsidRPr="003F5737">
              <w:rPr>
                <w:rFonts w:ascii="Tahoma" w:eastAsia="MS Mincho" w:hAnsi="Tahoma" w:cs="Tahoma"/>
                <w:lang w:val="en-US"/>
              </w:rPr>
              <w:t>Students and staff awareness of information, events and general information</w:t>
            </w:r>
            <w:r w:rsidR="00FE40A1">
              <w:rPr>
                <w:rFonts w:ascii="Tahoma" w:eastAsia="MS Mincho" w:hAnsi="Tahoma" w:cs="Tahoma"/>
                <w:lang w:val="en-US"/>
              </w:rPr>
              <w:t>.</w:t>
            </w:r>
          </w:p>
        </w:tc>
      </w:tr>
    </w:tbl>
    <w:p w14:paraId="4CC82926" w14:textId="77777777" w:rsidR="003F5737" w:rsidRDefault="003F5737" w:rsidP="003F5737">
      <w:pPr>
        <w:spacing w:before="120" w:after="120" w:line="240" w:lineRule="auto"/>
        <w:rPr>
          <w:rFonts w:ascii="Tahoma" w:eastAsia="MS Mincho" w:hAnsi="Tahoma" w:cs="Tahoma"/>
          <w:lang w:val="en-US"/>
        </w:rPr>
      </w:pPr>
    </w:p>
    <w:p w14:paraId="57CAAC33" w14:textId="77777777" w:rsidR="00D65195" w:rsidRDefault="00D65195" w:rsidP="00D65195">
      <w:pPr>
        <w:rPr>
          <w:rFonts w:ascii="Tahoma" w:eastAsia="MS Mincho" w:hAnsi="Tahoma" w:cs="Tahoma"/>
          <w:lang w:val="en-US"/>
        </w:rPr>
      </w:pPr>
    </w:p>
    <w:p w14:paraId="4BECAFA2" w14:textId="77777777" w:rsidR="00D65195" w:rsidRPr="00D65195" w:rsidRDefault="00D65195" w:rsidP="00D65195">
      <w:pPr>
        <w:rPr>
          <w:rFonts w:ascii="Tahoma" w:eastAsia="MS Mincho" w:hAnsi="Tahoma" w:cs="Tahoma"/>
          <w:lang w:val="en-US"/>
        </w:rPr>
      </w:pPr>
      <w:r w:rsidRPr="00D65195">
        <w:rPr>
          <w:rFonts w:ascii="Tahoma" w:eastAsia="MS Mincho" w:hAnsi="Tahoma" w:cs="Tahoma"/>
          <w:lang w:val="en-US"/>
        </w:rPr>
        <w:t xml:space="preserve">This document will be reviewed every 3 </w:t>
      </w:r>
      <w:proofErr w:type="gramStart"/>
      <w:r w:rsidRPr="00D65195">
        <w:rPr>
          <w:rFonts w:ascii="Tahoma" w:eastAsia="MS Mincho" w:hAnsi="Tahoma" w:cs="Tahoma"/>
          <w:lang w:val="en-US"/>
        </w:rPr>
        <w:t>years, but</w:t>
      </w:r>
      <w:proofErr w:type="gramEnd"/>
      <w:r w:rsidRPr="00D65195">
        <w:rPr>
          <w:rFonts w:ascii="Tahoma" w:eastAsia="MS Mincho" w:hAnsi="Tahoma" w:cs="Tahoma"/>
          <w:lang w:val="en-US"/>
        </w:rPr>
        <w:t xml:space="preserve"> may be reviewed and updated more frequently if necessary. </w:t>
      </w:r>
    </w:p>
    <w:p w14:paraId="034E7EF9" w14:textId="77777777" w:rsidR="00D65195" w:rsidRDefault="00D65195" w:rsidP="00D65195">
      <w:pPr>
        <w:ind w:firstLine="720"/>
        <w:rPr>
          <w:rFonts w:ascii="Tahoma" w:eastAsia="MS Mincho" w:hAnsi="Tahoma" w:cs="Tahoma"/>
          <w:lang w:val="en-US"/>
        </w:rPr>
      </w:pPr>
    </w:p>
    <w:p w14:paraId="22FBF70B" w14:textId="77777777" w:rsidR="00D65195" w:rsidRDefault="00D65195" w:rsidP="00D65195">
      <w:pPr>
        <w:rPr>
          <w:rFonts w:ascii="Tahoma" w:eastAsia="MS Mincho" w:hAnsi="Tahoma" w:cs="Tahoma"/>
          <w:lang w:val="en-US"/>
        </w:rPr>
      </w:pPr>
    </w:p>
    <w:p w14:paraId="3684509A" w14:textId="4CD503B4" w:rsidR="00D65195" w:rsidRPr="00D65195" w:rsidRDefault="00D65195" w:rsidP="00D65195">
      <w:pPr>
        <w:rPr>
          <w:rFonts w:ascii="Tahoma" w:eastAsia="MS Mincho" w:hAnsi="Tahoma" w:cs="Tahoma"/>
          <w:lang w:val="en-US"/>
        </w:rPr>
        <w:sectPr w:rsidR="00D65195" w:rsidRPr="00D65195" w:rsidSect="000244E5">
          <w:pgSz w:w="16840" w:h="11900" w:orient="landscape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14:paraId="41E8406F" w14:textId="77777777" w:rsidR="00CB4F7A" w:rsidRDefault="00CB4F7A" w:rsidP="006E0914">
      <w:pPr>
        <w:keepNext/>
        <w:keepLines/>
        <w:spacing w:before="480" w:after="120" w:line="240" w:lineRule="auto"/>
        <w:outlineLvl w:val="0"/>
      </w:pPr>
    </w:p>
    <w:sectPr w:rsidR="00CB4F7A" w:rsidSect="006E0914">
      <w:pgSz w:w="11900" w:h="16840" w:code="9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A959" w14:textId="77777777" w:rsidR="002D6524" w:rsidRDefault="002D6524" w:rsidP="003C123F">
      <w:pPr>
        <w:spacing w:after="0" w:line="240" w:lineRule="auto"/>
      </w:pPr>
      <w:r>
        <w:separator/>
      </w:r>
    </w:p>
  </w:endnote>
  <w:endnote w:type="continuationSeparator" w:id="0">
    <w:p w14:paraId="1FA3495E" w14:textId="77777777" w:rsidR="002D6524" w:rsidRDefault="002D6524" w:rsidP="003C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338C" w14:textId="77777777" w:rsidR="00D349B5" w:rsidRDefault="00631E8F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926DE8" w14:textId="77777777" w:rsidR="00D349B5" w:rsidRDefault="002D6524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36DA" w14:textId="77777777" w:rsidR="00CB5296" w:rsidRDefault="00631E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3F0">
      <w:rPr>
        <w:noProof/>
      </w:rPr>
      <w:t>9</w:t>
    </w:r>
    <w:r>
      <w:rPr>
        <w:noProof/>
      </w:rPr>
      <w:fldChar w:fldCharType="end"/>
    </w:r>
  </w:p>
  <w:p w14:paraId="30A5FF5F" w14:textId="77777777" w:rsidR="00D349B5" w:rsidRDefault="002D6524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A331" w14:textId="77777777" w:rsidR="002D6524" w:rsidRDefault="002D6524" w:rsidP="003C123F">
      <w:pPr>
        <w:spacing w:after="0" w:line="240" w:lineRule="auto"/>
      </w:pPr>
      <w:r>
        <w:separator/>
      </w:r>
    </w:p>
  </w:footnote>
  <w:footnote w:type="continuationSeparator" w:id="0">
    <w:p w14:paraId="38332E66" w14:textId="77777777" w:rsidR="002D6524" w:rsidRDefault="002D6524" w:rsidP="003C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5688" w14:textId="77777777" w:rsidR="00CB5296" w:rsidRDefault="00631E8F">
    <w:pPr>
      <w:pStyle w:val="Header"/>
    </w:pPr>
    <w:r>
      <w:rPr>
        <w:rFonts w:ascii="Times New Roman" w:eastAsia="Times New Roman" w:hAnsi="Times New Roman"/>
        <w:noProof/>
        <w:sz w:val="29"/>
        <w:szCs w:val="29"/>
        <w:lang w:eastAsia="en-GB"/>
      </w:rPr>
      <w:tab/>
    </w:r>
    <w:r>
      <w:rPr>
        <w:rFonts w:ascii="Times New Roman" w:eastAsia="Times New Roman" w:hAnsi="Times New Roman"/>
        <w:noProof/>
        <w:sz w:val="29"/>
        <w:szCs w:val="29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4931"/>
    <w:multiLevelType w:val="hybridMultilevel"/>
    <w:tmpl w:val="5E9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677D38"/>
    <w:multiLevelType w:val="hybridMultilevel"/>
    <w:tmpl w:val="300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49A"/>
    <w:multiLevelType w:val="multilevel"/>
    <w:tmpl w:val="890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9D486E"/>
    <w:multiLevelType w:val="multilevel"/>
    <w:tmpl w:val="E91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37"/>
    <w:rsid w:val="000C5AA1"/>
    <w:rsid w:val="002D6524"/>
    <w:rsid w:val="003C123F"/>
    <w:rsid w:val="003F5737"/>
    <w:rsid w:val="00631E8F"/>
    <w:rsid w:val="00646A8D"/>
    <w:rsid w:val="006E0914"/>
    <w:rsid w:val="00BA4EE5"/>
    <w:rsid w:val="00CB4F7A"/>
    <w:rsid w:val="00D65195"/>
    <w:rsid w:val="00D953F0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F45A"/>
  <w15:chartTrackingRefBased/>
  <w15:docId w15:val="{141EEAD9-2F61-43E3-8167-F74CEEF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7"/>
  </w:style>
  <w:style w:type="paragraph" w:styleId="Header">
    <w:name w:val="header"/>
    <w:basedOn w:val="Normal"/>
    <w:link w:val="HeaderChar"/>
    <w:uiPriority w:val="99"/>
    <w:unhideWhenUsed/>
    <w:rsid w:val="003F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7"/>
  </w:style>
  <w:style w:type="character" w:styleId="PageNumber">
    <w:name w:val="page number"/>
    <w:basedOn w:val="DefaultParagraphFont"/>
    <w:uiPriority w:val="99"/>
    <w:semiHidden/>
    <w:unhideWhenUsed/>
    <w:rsid w:val="003F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0/15/schedule/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end-code-of-practice-0-to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quality-act-2010-advice-for-schoo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faye baker</cp:lastModifiedBy>
  <cp:revision>2</cp:revision>
  <dcterms:created xsi:type="dcterms:W3CDTF">2020-07-22T12:03:00Z</dcterms:created>
  <dcterms:modified xsi:type="dcterms:W3CDTF">2020-07-22T12:03:00Z</dcterms:modified>
</cp:coreProperties>
</file>