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60" w:rsidRDefault="00192360" w:rsidP="00192360">
      <w:pPr>
        <w:pStyle w:val="Heading4"/>
        <w:spacing w:before="39"/>
        <w:ind w:left="1874" w:right="156"/>
        <w:rPr>
          <w:rFonts w:ascii="Broadway" w:eastAsia="Broadway" w:hAnsi="Broadway" w:cs="Broadway"/>
        </w:rPr>
      </w:pPr>
      <w:r>
        <w:rPr>
          <w:rFonts w:ascii="Broadway"/>
        </w:rPr>
        <w:t>Common Diseases In-Service</w:t>
      </w:r>
      <w:r>
        <w:rPr>
          <w:rFonts w:ascii="Broadway"/>
          <w:spacing w:val="-4"/>
        </w:rPr>
        <w:t xml:space="preserve"> </w:t>
      </w:r>
      <w:r>
        <w:rPr>
          <w:rFonts w:ascii="Broadway"/>
        </w:rPr>
        <w:t>Quiz</w:t>
      </w:r>
    </w:p>
    <w:p w:rsidR="00192360" w:rsidRDefault="00192360" w:rsidP="00192360">
      <w:pPr>
        <w:rPr>
          <w:rFonts w:ascii="Broadway" w:eastAsia="Broadway" w:hAnsi="Broadway" w:cs="Broadway"/>
          <w:sz w:val="20"/>
          <w:szCs w:val="20"/>
        </w:rPr>
      </w:pPr>
    </w:p>
    <w:p w:rsidR="00192360" w:rsidRDefault="00192360" w:rsidP="00192360">
      <w:pPr>
        <w:rPr>
          <w:rFonts w:ascii="Broadway" w:eastAsia="Broadway" w:hAnsi="Broadway" w:cs="Broadway"/>
          <w:sz w:val="20"/>
          <w:szCs w:val="20"/>
        </w:rPr>
      </w:pPr>
    </w:p>
    <w:p w:rsidR="00192360" w:rsidRDefault="00192360" w:rsidP="00192360">
      <w:pPr>
        <w:spacing w:before="6"/>
        <w:rPr>
          <w:rFonts w:ascii="Broadway" w:eastAsia="Broadway" w:hAnsi="Broadway" w:cs="Broadway"/>
          <w:sz w:val="23"/>
          <w:szCs w:val="23"/>
        </w:rPr>
      </w:pPr>
    </w:p>
    <w:p w:rsidR="00192360" w:rsidRDefault="00192360" w:rsidP="00192360">
      <w:pPr>
        <w:rPr>
          <w:rFonts w:ascii="Broadway" w:eastAsia="Broadway" w:hAnsi="Broadway" w:cs="Broadway"/>
          <w:sz w:val="23"/>
          <w:szCs w:val="23"/>
        </w:rPr>
        <w:sectPr w:rsidR="00192360">
          <w:pgSz w:w="12240" w:h="15840"/>
          <w:pgMar w:top="680" w:right="660" w:bottom="280" w:left="620" w:header="720" w:footer="720" w:gutter="0"/>
          <w:cols w:space="720"/>
        </w:sectPr>
      </w:pPr>
    </w:p>
    <w:p w:rsidR="00192360" w:rsidRDefault="00192360" w:rsidP="00192360">
      <w:pPr>
        <w:pStyle w:val="BodyText"/>
        <w:tabs>
          <w:tab w:val="left" w:pos="4149"/>
        </w:tabs>
        <w:spacing w:before="66"/>
        <w:ind w:left="100" w:firstLine="0"/>
      </w:pPr>
      <w:r>
        <w:lastRenderedPageBreak/>
        <w:t>Name: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2360" w:rsidRDefault="00192360" w:rsidP="00192360">
      <w:pPr>
        <w:pStyle w:val="BodyText"/>
        <w:tabs>
          <w:tab w:val="left" w:pos="1929"/>
        </w:tabs>
        <w:spacing w:before="66"/>
        <w:ind w:left="100" w:firstLine="0"/>
      </w:pPr>
      <w:r>
        <w:br w:type="column"/>
      </w:r>
      <w:r>
        <w:lastRenderedPageBreak/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2360" w:rsidRDefault="00192360" w:rsidP="00192360">
      <w:pPr>
        <w:sectPr w:rsidR="00192360">
          <w:type w:val="continuous"/>
          <w:pgSz w:w="12240" w:h="15840"/>
          <w:pgMar w:top="260" w:right="660" w:bottom="280" w:left="620" w:header="720" w:footer="720" w:gutter="0"/>
          <w:cols w:num="2" w:space="720" w:equalWidth="0">
            <w:col w:w="4150" w:space="891"/>
            <w:col w:w="5919"/>
          </w:cols>
        </w:sectPr>
      </w:pPr>
    </w:p>
    <w:p w:rsidR="00192360" w:rsidRDefault="00192360" w:rsidP="00192360">
      <w:pPr>
        <w:rPr>
          <w:rFonts w:ascii="Cambria" w:eastAsia="Cambria" w:hAnsi="Cambria" w:cs="Cambria"/>
          <w:sz w:val="20"/>
          <w:szCs w:val="20"/>
        </w:rPr>
      </w:pPr>
    </w:p>
    <w:p w:rsidR="00192360" w:rsidRDefault="00192360" w:rsidP="00192360">
      <w:pPr>
        <w:rPr>
          <w:rFonts w:ascii="Cambria" w:eastAsia="Cambria" w:hAnsi="Cambria" w:cs="Cambria"/>
          <w:sz w:val="20"/>
          <w:szCs w:val="20"/>
        </w:rPr>
      </w:pPr>
    </w:p>
    <w:p w:rsidR="00192360" w:rsidRDefault="00192360" w:rsidP="00192360">
      <w:pPr>
        <w:spacing w:before="8"/>
        <w:rPr>
          <w:rFonts w:ascii="Cambria" w:eastAsia="Cambria" w:hAnsi="Cambria" w:cs="Cambria"/>
        </w:rPr>
      </w:pPr>
    </w:p>
    <w:p w:rsidR="00192360" w:rsidRDefault="00192360" w:rsidP="00192360">
      <w:pPr>
        <w:pStyle w:val="ListParagraph"/>
        <w:numPr>
          <w:ilvl w:val="0"/>
          <w:numId w:val="1"/>
        </w:numPr>
        <w:tabs>
          <w:tab w:val="left" w:pos="460"/>
          <w:tab w:val="left" w:pos="10501"/>
        </w:tabs>
        <w:spacing w:before="66"/>
        <w:ind w:right="1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Alzheimer’s Disease (AD)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:rsidR="00192360" w:rsidRDefault="00192360" w:rsidP="00192360">
      <w:pPr>
        <w:spacing w:before="3"/>
        <w:rPr>
          <w:rFonts w:ascii="Cambria" w:eastAsia="Cambria" w:hAnsi="Cambria" w:cs="Cambria"/>
          <w:sz w:val="29"/>
          <w:szCs w:val="29"/>
        </w:rPr>
      </w:pPr>
    </w:p>
    <w:p w:rsidR="00192360" w:rsidRDefault="00192360" w:rsidP="00192360">
      <w:pPr>
        <w:spacing w:line="20" w:lineRule="exact"/>
        <w:ind w:left="452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4EB22F62" wp14:editId="24D0A5BC">
                <wp:extent cx="6603365" cy="10160"/>
                <wp:effectExtent l="0" t="0" r="6985" b="8890"/>
                <wp:docPr id="1088" name="Group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3365" cy="10160"/>
                          <a:chOff x="0" y="0"/>
                          <a:chExt cx="10399" cy="16"/>
                        </a:xfrm>
                      </wpg:grpSpPr>
                      <wpg:grpSp>
                        <wpg:cNvPr id="1089" name="Group 106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383" cy="2"/>
                            <a:chOff x="8" y="8"/>
                            <a:chExt cx="10383" cy="2"/>
                          </a:xfrm>
                        </wpg:grpSpPr>
                        <wps:wsp>
                          <wps:cNvPr id="1090" name="Freeform 106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3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383"/>
                                <a:gd name="T2" fmla="+- 0 10390 8"/>
                                <a:gd name="T3" fmla="*/ T2 w 10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3">
                                  <a:moveTo>
                                    <a:pt x="0" y="0"/>
                                  </a:moveTo>
                                  <a:lnTo>
                                    <a:pt x="10382" y="0"/>
                                  </a:lnTo>
                                </a:path>
                              </a:pathLst>
                            </a:custGeom>
                            <a:noFill/>
                            <a:ln w="10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F4C9F9" id="Group 1061" o:spid="_x0000_s1026" style="width:519.95pt;height:.8pt;mso-position-horizontal-relative:char;mso-position-vertical-relative:line" coordsize="1039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">
                <v:group id="Group 1062" o:spid="_x0000_s1027" style="position:absolute;left:8;top:8;width:10383;height:2" coordorigin="8,8" coordsize="10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shape id="Freeform 1063" o:spid="_x0000_s1028" style="position:absolute;left:8;top:8;width:10383;height:2;visibility:visible;mso-wrap-style:square;v-text-anchor:top" coordsize="10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bx8UA&#10;AADdAAAADwAAAGRycy9kb3ducmV2LnhtbESPQYvCQAyF7wv+hyGCt3WqyLJWR1FBUFiQVVG8hU5s&#10;i51M6Yxa/705LOwt4b2892U6b12lHtSE0rOBQT8BRZx5W3Ju4HhYf36DChHZYuWZDLwowHzW+Zhi&#10;av2Tf+mxj7mSEA4pGihirFOtQ1aQw9D3NbFoV984jLI2ubYNPiXcVXqYJF/aYcnSUGBNq4Ky2/7u&#10;DFyuVVbvzks6LEc4vG2t+2kXJ2N63XYxARWpjf/mv+uNFfxkLPzyjYyg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tvHxQAAAN0AAAAPAAAAAAAAAAAAAAAAAJgCAABkcnMv&#10;ZG93bnJldi54bWxQSwUGAAAAAAQABAD1AAAAigMAAAAA&#10;" path="m,l10382,e" filled="f" strokeweight=".28053mm">
                    <v:path arrowok="t" o:connecttype="custom" o:connectlocs="0,0;10382,0" o:connectangles="0,0"/>
                  </v:shape>
                </v:group>
                <w10:anchorlock/>
              </v:group>
            </w:pict>
          </mc:Fallback>
        </mc:AlternateContent>
      </w:r>
    </w:p>
    <w:p w:rsidR="00192360" w:rsidRDefault="00192360" w:rsidP="00192360">
      <w:pPr>
        <w:rPr>
          <w:rFonts w:ascii="Cambria" w:eastAsia="Cambria" w:hAnsi="Cambria" w:cs="Cambria"/>
          <w:sz w:val="20"/>
          <w:szCs w:val="20"/>
        </w:rPr>
      </w:pPr>
    </w:p>
    <w:p w:rsidR="00192360" w:rsidRDefault="00192360" w:rsidP="00192360">
      <w:pPr>
        <w:spacing w:before="5"/>
        <w:rPr>
          <w:rFonts w:ascii="Cambria" w:eastAsia="Cambria" w:hAnsi="Cambria" w:cs="Cambria"/>
          <w:sz w:val="10"/>
          <w:szCs w:val="10"/>
        </w:rPr>
      </w:pPr>
    </w:p>
    <w:p w:rsidR="00192360" w:rsidRDefault="00192360" w:rsidP="00192360">
      <w:pPr>
        <w:spacing w:line="20" w:lineRule="exact"/>
        <w:ind w:left="452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7372DCAF" wp14:editId="1889190B">
                <wp:extent cx="6209030" cy="10160"/>
                <wp:effectExtent l="0" t="0" r="1270" b="8890"/>
                <wp:docPr id="1085" name="Group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10160"/>
                          <a:chOff x="0" y="0"/>
                          <a:chExt cx="9778" cy="16"/>
                        </a:xfrm>
                      </wpg:grpSpPr>
                      <wpg:grpSp>
                        <wpg:cNvPr id="1086" name="Group 105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62" cy="2"/>
                            <a:chOff x="8" y="8"/>
                            <a:chExt cx="9762" cy="2"/>
                          </a:xfrm>
                        </wpg:grpSpPr>
                        <wps:wsp>
                          <wps:cNvPr id="1087" name="Freeform 106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62"/>
                                <a:gd name="T2" fmla="+- 0 9769 8"/>
                                <a:gd name="T3" fmla="*/ T2 w 9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2">
                                  <a:moveTo>
                                    <a:pt x="0" y="0"/>
                                  </a:moveTo>
                                  <a:lnTo>
                                    <a:pt x="9761" y="0"/>
                                  </a:lnTo>
                                </a:path>
                              </a:pathLst>
                            </a:custGeom>
                            <a:noFill/>
                            <a:ln w="10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154760" id="Group 1058" o:spid="_x0000_s1026" style="width:488.9pt;height:.8pt;mso-position-horizontal-relative:char;mso-position-vertical-relative:line" coordsize="977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">
                <v:group id="Group 1059" o:spid="_x0000_s1027" style="position:absolute;left:8;top:8;width:9762;height:2" coordorigin="8,8" coordsize="9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<v:shape id="Freeform 1060" o:spid="_x0000_s1028" style="position:absolute;left:8;top:8;width:9762;height:2;visibility:visible;mso-wrap-style:square;v-text-anchor:top" coordsize="9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3XJMMA&#10;AADdAAAADwAAAGRycy9kb3ducmV2LnhtbERPTWsCMRC9F/ofwhS81ayC1m6NooLQXgRtKfQ2bKZJ&#10;6maybqKu/94IBW/zeJ8znXe+FidqowusYNAvQBBXQTs2Cr4+188TEDEha6wDk4ILRZjPHh+mWOpw&#10;5i2ddsmIHMKxRAU2paaUMlaWPMZ+aIgz9xtajynD1kjd4jmH+1oOi2IsPTrODRYbWlmq9rujV6A3&#10;H9YNt2SOr39m9H1YHujHjZXqPXWLNxCJunQX/7vfdZ5fTF7g9k0+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3XJMMAAADdAAAADwAAAAAAAAAAAAAAAACYAgAAZHJzL2Rv&#10;d25yZXYueG1sUEsFBgAAAAAEAAQA9QAAAIgDAAAAAA==&#10;" path="m,l9761,e" filled="f" strokeweight=".28053mm">
                    <v:path arrowok="t" o:connecttype="custom" o:connectlocs="0,0;9761,0" o:connectangles="0,0"/>
                  </v:shape>
                </v:group>
                <w10:anchorlock/>
              </v:group>
            </w:pict>
          </mc:Fallback>
        </mc:AlternateContent>
      </w:r>
    </w:p>
    <w:p w:rsidR="00192360" w:rsidRDefault="00192360" w:rsidP="00192360">
      <w:pPr>
        <w:rPr>
          <w:rFonts w:ascii="Cambria" w:eastAsia="Cambria" w:hAnsi="Cambria" w:cs="Cambria"/>
          <w:sz w:val="20"/>
          <w:szCs w:val="20"/>
        </w:rPr>
      </w:pPr>
    </w:p>
    <w:p w:rsidR="00192360" w:rsidRDefault="00192360" w:rsidP="00192360">
      <w:pPr>
        <w:spacing w:before="3"/>
        <w:rPr>
          <w:rFonts w:ascii="Cambria" w:eastAsia="Cambria" w:hAnsi="Cambria" w:cs="Cambria"/>
          <w:sz w:val="25"/>
          <w:szCs w:val="25"/>
        </w:rPr>
      </w:pPr>
    </w:p>
    <w:p w:rsidR="00192360" w:rsidRDefault="00192360" w:rsidP="00192360">
      <w:pPr>
        <w:pStyle w:val="ListParagraph"/>
        <w:numPr>
          <w:ilvl w:val="0"/>
          <w:numId w:val="1"/>
        </w:numPr>
        <w:tabs>
          <w:tab w:val="left" w:pos="460"/>
        </w:tabs>
        <w:spacing w:before="66" w:line="278" w:lineRule="auto"/>
        <w:ind w:right="19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number of people with Alzheimer’s expected in the United States by the year 2050 is expected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be.</w:t>
      </w:r>
    </w:p>
    <w:p w:rsidR="00192360" w:rsidRDefault="00192360" w:rsidP="00192360">
      <w:pPr>
        <w:spacing w:before="1"/>
        <w:rPr>
          <w:rFonts w:ascii="Cambria" w:eastAsia="Cambria" w:hAnsi="Cambria" w:cs="Cambria"/>
          <w:sz w:val="11"/>
          <w:szCs w:val="11"/>
        </w:rPr>
      </w:pPr>
    </w:p>
    <w:p w:rsidR="00192360" w:rsidRDefault="00192360" w:rsidP="00192360">
      <w:pPr>
        <w:rPr>
          <w:rFonts w:ascii="Cambria" w:eastAsia="Cambria" w:hAnsi="Cambria" w:cs="Cambria"/>
          <w:sz w:val="11"/>
          <w:szCs w:val="11"/>
        </w:rPr>
        <w:sectPr w:rsidR="00192360">
          <w:type w:val="continuous"/>
          <w:pgSz w:w="12240" w:h="15840"/>
          <w:pgMar w:top="260" w:right="660" w:bottom="280" w:left="620" w:header="720" w:footer="720" w:gutter="0"/>
          <w:cols w:space="720"/>
        </w:sectPr>
      </w:pPr>
    </w:p>
    <w:p w:rsidR="00192360" w:rsidRDefault="00192360" w:rsidP="00192360">
      <w:pPr>
        <w:pStyle w:val="ListParagraph"/>
        <w:numPr>
          <w:ilvl w:val="1"/>
          <w:numId w:val="1"/>
        </w:numPr>
        <w:tabs>
          <w:tab w:val="left" w:pos="1541"/>
        </w:tabs>
        <w:spacing w:before="6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lastRenderedPageBreak/>
        <w:t>3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Million</w:t>
      </w:r>
    </w:p>
    <w:p w:rsidR="00192360" w:rsidRDefault="00192360" w:rsidP="00192360">
      <w:pPr>
        <w:spacing w:before="7"/>
        <w:rPr>
          <w:rFonts w:ascii="Cambria" w:eastAsia="Cambria" w:hAnsi="Cambria" w:cs="Cambria"/>
          <w:sz w:val="20"/>
          <w:szCs w:val="20"/>
        </w:rPr>
      </w:pPr>
    </w:p>
    <w:p w:rsidR="00192360" w:rsidRDefault="00192360" w:rsidP="00192360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30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Million</w:t>
      </w:r>
    </w:p>
    <w:p w:rsidR="00192360" w:rsidRDefault="00192360" w:rsidP="00192360">
      <w:pPr>
        <w:pStyle w:val="ListParagraph"/>
        <w:numPr>
          <w:ilvl w:val="1"/>
          <w:numId w:val="1"/>
        </w:numPr>
        <w:tabs>
          <w:tab w:val="left" w:pos="1541"/>
        </w:tabs>
        <w:spacing w:before="6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br w:type="column"/>
      </w:r>
      <w:r>
        <w:rPr>
          <w:rFonts w:ascii="Cambria"/>
          <w:sz w:val="24"/>
        </w:rPr>
        <w:lastRenderedPageBreak/>
        <w:t>40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Thousand</w:t>
      </w:r>
    </w:p>
    <w:p w:rsidR="00192360" w:rsidRDefault="00192360" w:rsidP="00192360">
      <w:pPr>
        <w:spacing w:before="7"/>
        <w:rPr>
          <w:rFonts w:ascii="Cambria" w:eastAsia="Cambria" w:hAnsi="Cambria" w:cs="Cambria"/>
          <w:sz w:val="20"/>
          <w:szCs w:val="20"/>
        </w:rPr>
      </w:pPr>
    </w:p>
    <w:p w:rsidR="00192360" w:rsidRDefault="00192360" w:rsidP="00192360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14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Million</w:t>
      </w:r>
    </w:p>
    <w:p w:rsidR="00192360" w:rsidRDefault="00192360" w:rsidP="00192360">
      <w:pPr>
        <w:rPr>
          <w:rFonts w:ascii="Cambria" w:eastAsia="Cambria" w:hAnsi="Cambria" w:cs="Cambria"/>
          <w:sz w:val="24"/>
          <w:szCs w:val="24"/>
        </w:rPr>
        <w:sectPr w:rsidR="00192360">
          <w:type w:val="continuous"/>
          <w:pgSz w:w="12240" w:h="15840"/>
          <w:pgMar w:top="260" w:right="660" w:bottom="280" w:left="620" w:header="720" w:footer="720" w:gutter="0"/>
          <w:cols w:num="2" w:space="720" w:equalWidth="0">
            <w:col w:w="2580" w:space="3181"/>
            <w:col w:w="5199"/>
          </w:cols>
        </w:sectPr>
      </w:pPr>
    </w:p>
    <w:p w:rsidR="00192360" w:rsidRDefault="00192360" w:rsidP="00192360">
      <w:pPr>
        <w:rPr>
          <w:rFonts w:ascii="Cambria" w:eastAsia="Cambria" w:hAnsi="Cambria" w:cs="Cambria"/>
          <w:sz w:val="20"/>
          <w:szCs w:val="20"/>
        </w:rPr>
      </w:pPr>
    </w:p>
    <w:p w:rsidR="00192360" w:rsidRDefault="00192360" w:rsidP="00192360">
      <w:pPr>
        <w:spacing w:before="7"/>
        <w:rPr>
          <w:rFonts w:ascii="Cambria" w:eastAsia="Cambria" w:hAnsi="Cambria" w:cs="Cambria"/>
        </w:rPr>
      </w:pPr>
    </w:p>
    <w:p w:rsidR="00192360" w:rsidRDefault="00192360" w:rsidP="00192360">
      <w:pPr>
        <w:pStyle w:val="ListParagraph"/>
        <w:numPr>
          <w:ilvl w:val="0"/>
          <w:numId w:val="1"/>
        </w:numPr>
        <w:tabs>
          <w:tab w:val="left" w:pos="460"/>
        </w:tabs>
        <w:spacing w:before="66"/>
        <w:ind w:right="1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following are all risk factors of Alzheimer’s EXCEPT</w:t>
      </w:r>
    </w:p>
    <w:p w:rsidR="00192360" w:rsidRDefault="00192360" w:rsidP="00192360">
      <w:pPr>
        <w:spacing w:before="2"/>
        <w:rPr>
          <w:rFonts w:ascii="Cambria" w:eastAsia="Cambria" w:hAnsi="Cambria" w:cs="Cambria"/>
          <w:sz w:val="15"/>
          <w:szCs w:val="15"/>
        </w:rPr>
      </w:pPr>
    </w:p>
    <w:p w:rsidR="00192360" w:rsidRDefault="00192360" w:rsidP="00192360">
      <w:pPr>
        <w:rPr>
          <w:rFonts w:ascii="Cambria" w:eastAsia="Cambria" w:hAnsi="Cambria" w:cs="Cambria"/>
          <w:sz w:val="15"/>
          <w:szCs w:val="15"/>
        </w:rPr>
        <w:sectPr w:rsidR="00192360">
          <w:type w:val="continuous"/>
          <w:pgSz w:w="12240" w:h="15840"/>
          <w:pgMar w:top="260" w:right="660" w:bottom="280" w:left="620" w:header="720" w:footer="720" w:gutter="0"/>
          <w:cols w:space="720"/>
        </w:sectPr>
      </w:pPr>
    </w:p>
    <w:p w:rsidR="00192360" w:rsidRDefault="00192360" w:rsidP="00192360">
      <w:pPr>
        <w:pStyle w:val="ListParagraph"/>
        <w:numPr>
          <w:ilvl w:val="1"/>
          <w:numId w:val="1"/>
        </w:numPr>
        <w:tabs>
          <w:tab w:val="left" w:pos="1541"/>
        </w:tabs>
        <w:spacing w:before="6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lastRenderedPageBreak/>
        <w:t>High Blood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Pressure</w:t>
      </w:r>
    </w:p>
    <w:p w:rsidR="00192360" w:rsidRDefault="00192360" w:rsidP="00192360">
      <w:pPr>
        <w:spacing w:before="7"/>
        <w:rPr>
          <w:rFonts w:ascii="Cambria" w:eastAsia="Cambria" w:hAnsi="Cambria" w:cs="Cambria"/>
          <w:sz w:val="20"/>
          <w:szCs w:val="20"/>
        </w:rPr>
      </w:pPr>
    </w:p>
    <w:p w:rsidR="00192360" w:rsidRDefault="00192360" w:rsidP="00192360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Genetic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Factors</w:t>
      </w:r>
    </w:p>
    <w:p w:rsidR="00192360" w:rsidRDefault="00192360" w:rsidP="00192360">
      <w:pPr>
        <w:pStyle w:val="ListParagraph"/>
        <w:numPr>
          <w:ilvl w:val="1"/>
          <w:numId w:val="1"/>
        </w:numPr>
        <w:tabs>
          <w:tab w:val="left" w:pos="1541"/>
        </w:tabs>
        <w:spacing w:before="6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br w:type="column"/>
      </w:r>
      <w:r>
        <w:rPr>
          <w:rFonts w:ascii="Cambria"/>
          <w:sz w:val="24"/>
        </w:rPr>
        <w:lastRenderedPageBreak/>
        <w:t>Glaucoma</w:t>
      </w:r>
    </w:p>
    <w:p w:rsidR="00192360" w:rsidRDefault="00192360" w:rsidP="00192360">
      <w:pPr>
        <w:spacing w:before="7"/>
        <w:rPr>
          <w:rFonts w:ascii="Cambria" w:eastAsia="Cambria" w:hAnsi="Cambria" w:cs="Cambria"/>
          <w:sz w:val="20"/>
          <w:szCs w:val="20"/>
        </w:rPr>
      </w:pPr>
    </w:p>
    <w:p w:rsidR="00192360" w:rsidRDefault="00192360" w:rsidP="00192360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Diabetes</w:t>
      </w:r>
    </w:p>
    <w:p w:rsidR="00192360" w:rsidRDefault="00192360" w:rsidP="00192360">
      <w:pPr>
        <w:rPr>
          <w:rFonts w:ascii="Cambria" w:eastAsia="Cambria" w:hAnsi="Cambria" w:cs="Cambria"/>
          <w:sz w:val="24"/>
          <w:szCs w:val="24"/>
        </w:rPr>
        <w:sectPr w:rsidR="00192360">
          <w:type w:val="continuous"/>
          <w:pgSz w:w="12240" w:h="15840"/>
          <w:pgMar w:top="260" w:right="660" w:bottom="280" w:left="620" w:header="720" w:footer="720" w:gutter="0"/>
          <w:cols w:num="2" w:space="720" w:equalWidth="0">
            <w:col w:w="3633" w:space="2128"/>
            <w:col w:w="5199"/>
          </w:cols>
        </w:sectPr>
      </w:pPr>
    </w:p>
    <w:p w:rsidR="00192360" w:rsidRDefault="00192360" w:rsidP="00192360">
      <w:pPr>
        <w:rPr>
          <w:rFonts w:ascii="Cambria" w:eastAsia="Cambria" w:hAnsi="Cambria" w:cs="Cambria"/>
          <w:sz w:val="20"/>
          <w:szCs w:val="20"/>
        </w:rPr>
      </w:pPr>
    </w:p>
    <w:p w:rsidR="00192360" w:rsidRDefault="00192360" w:rsidP="00192360">
      <w:pPr>
        <w:spacing w:before="7"/>
        <w:rPr>
          <w:rFonts w:ascii="Cambria" w:eastAsia="Cambria" w:hAnsi="Cambria" w:cs="Cambria"/>
        </w:rPr>
      </w:pPr>
    </w:p>
    <w:p w:rsidR="00192360" w:rsidRDefault="00192360" w:rsidP="00192360">
      <w:pPr>
        <w:pStyle w:val="ListParagraph"/>
        <w:numPr>
          <w:ilvl w:val="0"/>
          <w:numId w:val="1"/>
        </w:numPr>
        <w:tabs>
          <w:tab w:val="left" w:pos="460"/>
          <w:tab w:val="left" w:pos="2293"/>
          <w:tab w:val="left" w:pos="2783"/>
        </w:tabs>
        <w:spacing w:before="66" w:line="446" w:lineRule="auto"/>
        <w:ind w:left="1540" w:right="438" w:hanging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All patients with Down </w:t>
      </w:r>
      <w:proofErr w:type="gramStart"/>
      <w:r>
        <w:rPr>
          <w:rFonts w:ascii="Cambria" w:eastAsia="Cambria" w:hAnsi="Cambria" w:cs="Cambria"/>
          <w:sz w:val="24"/>
          <w:szCs w:val="24"/>
        </w:rPr>
        <w:t>Syndrome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will develop the changes of Alzheimer’s disease by the age of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40. </w:t>
      </w:r>
      <w:r>
        <w:rPr>
          <w:rFonts w:ascii="Cambria" w:eastAsia="Cambria" w:hAnsi="Cambria" w:cs="Cambria"/>
          <w:spacing w:val="-1"/>
          <w:sz w:val="24"/>
          <w:szCs w:val="24"/>
        </w:rPr>
        <w:t>True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w w:val="95"/>
          <w:sz w:val="24"/>
          <w:szCs w:val="24"/>
        </w:rPr>
        <w:t>or</w:t>
      </w:r>
      <w:r>
        <w:rPr>
          <w:rFonts w:ascii="Cambria" w:eastAsia="Cambria" w:hAnsi="Cambria" w:cs="Cambria"/>
          <w:w w:val="95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False</w:t>
      </w:r>
    </w:p>
    <w:p w:rsidR="00192360" w:rsidRDefault="00192360" w:rsidP="00192360">
      <w:pPr>
        <w:spacing w:before="7"/>
        <w:rPr>
          <w:rFonts w:ascii="Cambria" w:eastAsia="Cambria" w:hAnsi="Cambria" w:cs="Cambria"/>
          <w:sz w:val="27"/>
          <w:szCs w:val="27"/>
        </w:rPr>
      </w:pPr>
    </w:p>
    <w:p w:rsidR="00192360" w:rsidRDefault="00192360" w:rsidP="00192360">
      <w:pPr>
        <w:pStyle w:val="ListParagraph"/>
        <w:numPr>
          <w:ilvl w:val="0"/>
          <w:numId w:val="1"/>
        </w:numPr>
        <w:tabs>
          <w:tab w:val="left" w:pos="460"/>
        </w:tabs>
        <w:ind w:right="1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Which of the following are warning signs of Alzheimer’s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disease?</w:t>
      </w:r>
    </w:p>
    <w:p w:rsidR="00192360" w:rsidRDefault="00192360" w:rsidP="00192360">
      <w:pPr>
        <w:rPr>
          <w:rFonts w:ascii="Cambria" w:eastAsia="Cambria" w:hAnsi="Cambria" w:cs="Cambria"/>
          <w:sz w:val="15"/>
          <w:szCs w:val="15"/>
        </w:rPr>
      </w:pPr>
    </w:p>
    <w:p w:rsidR="00192360" w:rsidRDefault="00192360" w:rsidP="00192360">
      <w:pPr>
        <w:rPr>
          <w:rFonts w:ascii="Cambria" w:eastAsia="Cambria" w:hAnsi="Cambria" w:cs="Cambria"/>
          <w:sz w:val="15"/>
          <w:szCs w:val="15"/>
        </w:rPr>
        <w:sectPr w:rsidR="00192360">
          <w:type w:val="continuous"/>
          <w:pgSz w:w="12240" w:h="15840"/>
          <w:pgMar w:top="260" w:right="660" w:bottom="280" w:left="620" w:header="720" w:footer="720" w:gutter="0"/>
          <w:cols w:space="720"/>
        </w:sectPr>
      </w:pPr>
    </w:p>
    <w:p w:rsidR="00192360" w:rsidRDefault="00192360" w:rsidP="00192360">
      <w:pPr>
        <w:pStyle w:val="ListParagraph"/>
        <w:numPr>
          <w:ilvl w:val="1"/>
          <w:numId w:val="1"/>
        </w:numPr>
        <w:tabs>
          <w:tab w:val="left" w:pos="1541"/>
        </w:tabs>
        <w:spacing w:before="6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lastRenderedPageBreak/>
        <w:t>Problems with abstract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thinking</w:t>
      </w:r>
    </w:p>
    <w:p w:rsidR="00192360" w:rsidRDefault="00192360" w:rsidP="00192360">
      <w:pPr>
        <w:spacing w:before="7"/>
        <w:rPr>
          <w:rFonts w:ascii="Cambria" w:eastAsia="Cambria" w:hAnsi="Cambria" w:cs="Cambria"/>
          <w:sz w:val="20"/>
          <w:szCs w:val="20"/>
        </w:rPr>
      </w:pPr>
    </w:p>
    <w:p w:rsidR="00192360" w:rsidRDefault="00192360" w:rsidP="00192360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Loss of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initiative</w:t>
      </w:r>
    </w:p>
    <w:p w:rsidR="00192360" w:rsidRDefault="00192360" w:rsidP="00192360">
      <w:pPr>
        <w:pStyle w:val="ListParagraph"/>
        <w:numPr>
          <w:ilvl w:val="1"/>
          <w:numId w:val="1"/>
        </w:numPr>
        <w:tabs>
          <w:tab w:val="left" w:pos="1541"/>
        </w:tabs>
        <w:spacing w:before="6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br w:type="column"/>
      </w:r>
      <w:r>
        <w:rPr>
          <w:rFonts w:ascii="Cambria"/>
          <w:sz w:val="24"/>
        </w:rPr>
        <w:lastRenderedPageBreak/>
        <w:t>Disorientation to time and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place</w:t>
      </w:r>
    </w:p>
    <w:p w:rsidR="00192360" w:rsidRDefault="00192360" w:rsidP="00192360">
      <w:pPr>
        <w:spacing w:before="7"/>
        <w:rPr>
          <w:rFonts w:ascii="Cambria" w:eastAsia="Cambria" w:hAnsi="Cambria" w:cs="Cambria"/>
          <w:sz w:val="20"/>
          <w:szCs w:val="20"/>
        </w:rPr>
      </w:pPr>
    </w:p>
    <w:p w:rsidR="00192360" w:rsidRPr="00192360" w:rsidRDefault="00192360" w:rsidP="00192360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="Cambria" w:eastAsia="Cambria" w:hAnsi="Cambria" w:cs="Cambria"/>
          <w:sz w:val="24"/>
          <w:szCs w:val="24"/>
        </w:rPr>
        <w:sectPr w:rsidR="00192360" w:rsidRPr="00192360">
          <w:type w:val="continuous"/>
          <w:pgSz w:w="12240" w:h="15840"/>
          <w:pgMar w:top="260" w:right="660" w:bottom="280" w:left="620" w:header="720" w:footer="720" w:gutter="0"/>
          <w:cols w:num="2" w:space="720" w:equalWidth="0">
            <w:col w:w="4841" w:space="920"/>
            <w:col w:w="5199"/>
          </w:cols>
        </w:sectPr>
      </w:pPr>
      <w:r>
        <w:rPr>
          <w:rFonts w:ascii="Cambria"/>
          <w:sz w:val="24"/>
        </w:rPr>
        <w:t>All of 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above</w:t>
      </w:r>
    </w:p>
    <w:p w:rsidR="00192360" w:rsidRPr="00192360" w:rsidRDefault="00192360" w:rsidP="00192360">
      <w:pPr>
        <w:pStyle w:val="ListParagraph"/>
        <w:numPr>
          <w:ilvl w:val="0"/>
          <w:numId w:val="1"/>
        </w:numPr>
        <w:tabs>
          <w:tab w:val="left" w:pos="460"/>
        </w:tabs>
        <w:spacing w:before="66" w:line="278" w:lineRule="auto"/>
        <w:ind w:right="328"/>
        <w:rPr>
          <w:rFonts w:ascii="Cambria" w:eastAsia="Cambria" w:hAnsi="Cambria" w:cs="Cambria"/>
          <w:sz w:val="24"/>
          <w:szCs w:val="24"/>
        </w:rPr>
      </w:pPr>
      <w:r w:rsidRPr="00192360">
        <w:rPr>
          <w:rFonts w:ascii="Cambria" w:eastAsia="Cambria" w:hAnsi="Cambria" w:cs="Cambria"/>
          <w:sz w:val="24"/>
          <w:szCs w:val="24"/>
        </w:rPr>
        <w:lastRenderedPageBreak/>
        <w:t>There are many studies that have found that women have a higher risk for Alzheimer’s disease</w:t>
      </w:r>
      <w:r w:rsidRPr="00192360"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 w:rsidRPr="00192360">
        <w:rPr>
          <w:rFonts w:ascii="Cambria" w:eastAsia="Cambria" w:hAnsi="Cambria" w:cs="Cambria"/>
          <w:sz w:val="24"/>
          <w:szCs w:val="24"/>
        </w:rPr>
        <w:t>than men.</w:t>
      </w:r>
    </w:p>
    <w:p w:rsidR="00192360" w:rsidRDefault="00192360" w:rsidP="00192360">
      <w:pPr>
        <w:pStyle w:val="BodyText"/>
        <w:tabs>
          <w:tab w:val="left" w:pos="2293"/>
          <w:tab w:val="left" w:pos="2783"/>
        </w:tabs>
        <w:spacing w:before="197"/>
        <w:ind w:left="1540" w:right="156" w:firstLine="0"/>
      </w:pPr>
      <w:r>
        <w:rPr>
          <w:spacing w:val="-1"/>
        </w:rPr>
        <w:t>True</w:t>
      </w:r>
      <w:r>
        <w:rPr>
          <w:spacing w:val="-1"/>
        </w:rPr>
        <w:tab/>
      </w:r>
      <w:r>
        <w:rPr>
          <w:w w:val="95"/>
        </w:rPr>
        <w:t>or</w:t>
      </w:r>
      <w:r>
        <w:rPr>
          <w:w w:val="95"/>
        </w:rPr>
        <w:tab/>
      </w:r>
      <w:r>
        <w:rPr>
          <w:spacing w:val="-1"/>
        </w:rPr>
        <w:t>False</w:t>
      </w:r>
    </w:p>
    <w:p w:rsidR="00192360" w:rsidRDefault="00192360" w:rsidP="00192360">
      <w:pPr>
        <w:rPr>
          <w:rFonts w:ascii="Cambria" w:eastAsia="Cambria" w:hAnsi="Cambria" w:cs="Cambria"/>
          <w:sz w:val="24"/>
          <w:szCs w:val="24"/>
        </w:rPr>
      </w:pPr>
    </w:p>
    <w:p w:rsidR="00192360" w:rsidRDefault="00192360" w:rsidP="00192360">
      <w:pPr>
        <w:spacing w:before="3"/>
        <w:rPr>
          <w:rFonts w:ascii="Cambria" w:eastAsia="Cambria" w:hAnsi="Cambria" w:cs="Cambria"/>
          <w:sz w:val="24"/>
          <w:szCs w:val="24"/>
        </w:rPr>
      </w:pPr>
    </w:p>
    <w:p w:rsidR="00192360" w:rsidRDefault="00192360" w:rsidP="00192360">
      <w:pPr>
        <w:pStyle w:val="ListParagraph"/>
        <w:numPr>
          <w:ilvl w:val="0"/>
          <w:numId w:val="1"/>
        </w:numPr>
        <w:tabs>
          <w:tab w:val="left" w:pos="460"/>
          <w:tab w:val="left" w:pos="2293"/>
          <w:tab w:val="left" w:pos="2783"/>
        </w:tabs>
        <w:spacing w:line="446" w:lineRule="auto"/>
        <w:ind w:left="1540" w:right="5007" w:hanging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Patients usually die directly from 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>Alzheimer’s</w:t>
      </w:r>
      <w:r>
        <w:rPr>
          <w:rFonts w:ascii="Cambria" w:eastAsia="Cambria" w:hAnsi="Cambria" w:cs="Cambria"/>
          <w:spacing w:val="-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Disease </w:t>
      </w:r>
    </w:p>
    <w:p w:rsidR="00192360" w:rsidRDefault="00192360" w:rsidP="00192360">
      <w:pPr>
        <w:pStyle w:val="ListParagraph"/>
        <w:tabs>
          <w:tab w:val="left" w:pos="460"/>
          <w:tab w:val="left" w:pos="2293"/>
          <w:tab w:val="left" w:pos="2783"/>
        </w:tabs>
        <w:spacing w:line="446" w:lineRule="auto"/>
        <w:ind w:left="1540" w:right="500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True</w:t>
      </w:r>
      <w:r>
        <w:rPr>
          <w:rFonts w:ascii="Cambria" w:eastAsia="Cambria" w:hAnsi="Cambria" w:cs="Cambria"/>
          <w:spacing w:val="-1"/>
          <w:sz w:val="24"/>
          <w:szCs w:val="24"/>
        </w:rPr>
        <w:tab/>
      </w:r>
      <w:r>
        <w:rPr>
          <w:rFonts w:ascii="Cambria" w:eastAsia="Cambria" w:hAnsi="Cambria" w:cs="Cambria"/>
          <w:w w:val="95"/>
          <w:sz w:val="24"/>
          <w:szCs w:val="24"/>
        </w:rPr>
        <w:t>or</w:t>
      </w:r>
      <w:r>
        <w:rPr>
          <w:rFonts w:ascii="Cambria" w:eastAsia="Cambria" w:hAnsi="Cambria" w:cs="Cambria"/>
          <w:w w:val="95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False</w:t>
      </w:r>
    </w:p>
    <w:p w:rsidR="00FA28CF" w:rsidRDefault="00FA28CF"/>
    <w:sectPr w:rsidR="00FA2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57755"/>
    <w:multiLevelType w:val="hybridMultilevel"/>
    <w:tmpl w:val="701AFF66"/>
    <w:lvl w:ilvl="0" w:tplc="AD40F71E">
      <w:start w:val="1"/>
      <w:numFmt w:val="decimal"/>
      <w:lvlText w:val="%1."/>
      <w:lvlJc w:val="left"/>
      <w:pPr>
        <w:ind w:left="460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FA2639AC">
      <w:start w:val="1"/>
      <w:numFmt w:val="upperLetter"/>
      <w:lvlText w:val="%2."/>
      <w:lvlJc w:val="left"/>
      <w:pPr>
        <w:ind w:left="1540" w:hanging="72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2" w:tplc="05225D4E">
      <w:start w:val="1"/>
      <w:numFmt w:val="bullet"/>
      <w:lvlText w:val="•"/>
      <w:lvlJc w:val="left"/>
      <w:pPr>
        <w:ind w:left="1655" w:hanging="720"/>
      </w:pPr>
      <w:rPr>
        <w:rFonts w:hint="default"/>
      </w:rPr>
    </w:lvl>
    <w:lvl w:ilvl="3" w:tplc="F6967C7A">
      <w:start w:val="1"/>
      <w:numFmt w:val="bullet"/>
      <w:lvlText w:val="•"/>
      <w:lvlJc w:val="left"/>
      <w:pPr>
        <w:ind w:left="1770" w:hanging="720"/>
      </w:pPr>
      <w:rPr>
        <w:rFonts w:hint="default"/>
      </w:rPr>
    </w:lvl>
    <w:lvl w:ilvl="4" w:tplc="CAF8381A">
      <w:start w:val="1"/>
      <w:numFmt w:val="bullet"/>
      <w:lvlText w:val="•"/>
      <w:lvlJc w:val="left"/>
      <w:pPr>
        <w:ind w:left="1886" w:hanging="720"/>
      </w:pPr>
      <w:rPr>
        <w:rFonts w:hint="default"/>
      </w:rPr>
    </w:lvl>
    <w:lvl w:ilvl="5" w:tplc="AFEECC68">
      <w:start w:val="1"/>
      <w:numFmt w:val="bullet"/>
      <w:lvlText w:val="•"/>
      <w:lvlJc w:val="left"/>
      <w:pPr>
        <w:ind w:left="2001" w:hanging="720"/>
      </w:pPr>
      <w:rPr>
        <w:rFonts w:hint="default"/>
      </w:rPr>
    </w:lvl>
    <w:lvl w:ilvl="6" w:tplc="3FD42A1E">
      <w:start w:val="1"/>
      <w:numFmt w:val="bullet"/>
      <w:lvlText w:val="•"/>
      <w:lvlJc w:val="left"/>
      <w:pPr>
        <w:ind w:left="2117" w:hanging="720"/>
      </w:pPr>
      <w:rPr>
        <w:rFonts w:hint="default"/>
      </w:rPr>
    </w:lvl>
    <w:lvl w:ilvl="7" w:tplc="3A0A0110">
      <w:start w:val="1"/>
      <w:numFmt w:val="bullet"/>
      <w:lvlText w:val="•"/>
      <w:lvlJc w:val="left"/>
      <w:pPr>
        <w:ind w:left="2232" w:hanging="720"/>
      </w:pPr>
      <w:rPr>
        <w:rFonts w:hint="default"/>
      </w:rPr>
    </w:lvl>
    <w:lvl w:ilvl="8" w:tplc="36DAB820">
      <w:start w:val="1"/>
      <w:numFmt w:val="bullet"/>
      <w:lvlText w:val="•"/>
      <w:lvlJc w:val="left"/>
      <w:pPr>
        <w:ind w:left="234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60"/>
    <w:rsid w:val="00192360"/>
    <w:rsid w:val="00FA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730D7-EAC4-472F-8AE5-B1DB1132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2360"/>
    <w:pPr>
      <w:widowControl w:val="0"/>
      <w:spacing w:after="0" w:line="240" w:lineRule="auto"/>
    </w:pPr>
  </w:style>
  <w:style w:type="paragraph" w:styleId="Heading4">
    <w:name w:val="heading 4"/>
    <w:basedOn w:val="Normal"/>
    <w:link w:val="Heading4Char"/>
    <w:uiPriority w:val="1"/>
    <w:qFormat/>
    <w:rsid w:val="00192360"/>
    <w:pPr>
      <w:spacing w:before="19"/>
      <w:ind w:left="2013"/>
      <w:outlineLvl w:val="3"/>
    </w:pPr>
    <w:rPr>
      <w:rFonts w:ascii="Calibri" w:eastAsia="Calibri" w:hAnsi="Calibri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192360"/>
    <w:rPr>
      <w:rFonts w:ascii="Calibri" w:eastAsia="Calibri" w:hAnsi="Calibri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192360"/>
    <w:pPr>
      <w:ind w:left="820" w:hanging="36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2360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19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8316655D69E4AAAAEBEB4BB2CEBA8" ma:contentTypeVersion="3" ma:contentTypeDescription="Create a new document." ma:contentTypeScope="" ma:versionID="206b4069627427eb4a157e59173661dc">
  <xsd:schema xmlns:xsd="http://www.w3.org/2001/XMLSchema" xmlns:xs="http://www.w3.org/2001/XMLSchema" xmlns:p="http://schemas.microsoft.com/office/2006/metadata/properties" xmlns:ns2="e150cbdc-6aa2-4c82-866a-7b799b8d2aa0" targetNamespace="http://schemas.microsoft.com/office/2006/metadata/properties" ma:root="true" ma:fieldsID="41a65f65fcf739fe649de0eddbdcac0c" ns2:_="">
    <xsd:import namespace="e150cbdc-6aa2-4c82-866a-7b799b8d2a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0cbdc-6aa2-4c82-866a-7b799b8d2a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C750C-004E-423B-B08B-E3D2DA5CF6E6}"/>
</file>

<file path=customXml/itemProps2.xml><?xml version="1.0" encoding="utf-8"?>
<ds:datastoreItem xmlns:ds="http://schemas.openxmlformats.org/officeDocument/2006/customXml" ds:itemID="{4EE1B8D4-17B1-470F-92E9-71D2B3C7E4C0}"/>
</file>

<file path=customXml/itemProps3.xml><?xml version="1.0" encoding="utf-8"?>
<ds:datastoreItem xmlns:ds="http://schemas.openxmlformats.org/officeDocument/2006/customXml" ds:itemID="{769F50DE-696C-491F-A061-A3E5C7828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Cole</dc:creator>
  <cp:keywords/>
  <dc:description/>
  <cp:lastModifiedBy>Jamie Cole</cp:lastModifiedBy>
  <cp:revision>1</cp:revision>
  <dcterms:created xsi:type="dcterms:W3CDTF">2015-07-16T17:12:00Z</dcterms:created>
  <dcterms:modified xsi:type="dcterms:W3CDTF">2015-07-16T17:15:00Z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0x01010005D8316655D69E4AAAAEBEB4BB2CEBA8</vt:lpwstr>
  </property>
</Properties>
</file>