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t xml:space="preserve">NVQ </w:t>
      </w:r>
      <w:r w:rsidR="00A43A24">
        <w:rPr>
          <w:rFonts w:ascii="Arial" w:eastAsia="Times New Roman" w:hAnsi="Arial" w:cs="Arial"/>
          <w:b/>
          <w:bCs/>
          <w:sz w:val="36"/>
          <w:szCs w:val="36"/>
          <w:lang w:eastAsia="en-GB" w:bidi="ar-SA"/>
        </w:rPr>
        <w:t xml:space="preserve">L7 </w:t>
      </w:r>
      <w:r w:rsidRPr="003F605B">
        <w:rPr>
          <w:rFonts w:ascii="Arial" w:eastAsia="Times New Roman" w:hAnsi="Arial" w:cs="Arial"/>
          <w:b/>
          <w:bCs/>
          <w:sz w:val="36"/>
          <w:szCs w:val="36"/>
          <w:lang w:eastAsia="en-GB" w:bidi="ar-SA"/>
        </w:rPr>
        <w:t>Con</w:t>
      </w:r>
      <w:r w:rsidR="00A43A24">
        <w:rPr>
          <w:rFonts w:ascii="Arial" w:eastAsia="Times New Roman" w:hAnsi="Arial" w:cs="Arial"/>
          <w:b/>
          <w:bCs/>
          <w:sz w:val="36"/>
          <w:szCs w:val="36"/>
          <w:lang w:eastAsia="en-GB" w:bidi="ar-SA"/>
        </w:rPr>
        <w:t>struction Senior Management (2019)</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The Level 7 NVQ Diploma in Construction Senior Management is designed to assess occupational competence in the workplace. Learners are required to demonstrate their skills, knowledge and experience in construction senior management.</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This NVQ provides formal recognition of practicing at a senior level for company directors, contracts/project managers, senior site managers, senior quantity surveyors, senior estimators and senior engineers.</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b/>
          <w:bCs/>
          <w:sz w:val="24"/>
          <w:szCs w:val="24"/>
          <w:u w:val="single"/>
          <w:lang w:eastAsia="en-GB" w:bidi="ar-SA"/>
        </w:rPr>
        <w:t>How much will my NVQ level 7 cost?</w:t>
      </w:r>
    </w:p>
    <w:p w:rsidR="006932A9" w:rsidRPr="003F605B" w:rsidRDefault="00C96975"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Price: £2300</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b/>
          <w:bCs/>
          <w:sz w:val="24"/>
          <w:szCs w:val="24"/>
          <w:u w:val="single"/>
          <w:lang w:eastAsia="en-GB" w:bidi="ar-SA"/>
        </w:rPr>
        <w:t>Payment Terms</w:t>
      </w:r>
    </w:p>
    <w:p w:rsidR="00344080" w:rsidRPr="003F605B" w:rsidRDefault="006932A9" w:rsidP="000057BE">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50% to begin the NVQ process; followed by 50% upon completion.</w:t>
      </w:r>
    </w:p>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t>NVQ Entry Requirements</w:t>
      </w:r>
    </w:p>
    <w:p w:rsidR="006932A9" w:rsidRPr="003F605B" w:rsidRDefault="006932A9" w:rsidP="006932A9">
      <w:pPr>
        <w:shd w:val="clear" w:color="auto" w:fill="FFFFFF"/>
        <w:spacing w:after="0"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 xml:space="preserve">There are no formal entry requirements for the </w:t>
      </w:r>
      <w:r w:rsidR="000057BE" w:rsidRPr="003F605B">
        <w:rPr>
          <w:rFonts w:ascii="Arial" w:eastAsia="Times New Roman" w:hAnsi="Arial" w:cs="Arial"/>
          <w:sz w:val="24"/>
          <w:szCs w:val="24"/>
          <w:lang w:eastAsia="en-GB" w:bidi="ar-SA"/>
        </w:rPr>
        <w:t>qualification;</w:t>
      </w:r>
      <w:r w:rsidRPr="003F605B">
        <w:rPr>
          <w:rFonts w:ascii="Arial" w:eastAsia="Times New Roman" w:hAnsi="Arial" w:cs="Arial"/>
          <w:sz w:val="24"/>
          <w:szCs w:val="24"/>
          <w:lang w:eastAsia="en-GB" w:bidi="ar-SA"/>
        </w:rPr>
        <w:t xml:space="preserve"> however the potential learner must be able to demonstrate that they can meet the skills, knowledge and experience requirements of the NVQ before enrolment.</w:t>
      </w:r>
    </w:p>
    <w:p w:rsidR="00344080" w:rsidRPr="003F605B" w:rsidRDefault="00344080"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A43A24" w:rsidRDefault="00A43A24"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lastRenderedPageBreak/>
        <w:t>How long will my NVQ take to complete?</w:t>
      </w:r>
    </w:p>
    <w:p w:rsidR="006932A9" w:rsidRPr="003F605B" w:rsidRDefault="006932A9" w:rsidP="006932A9">
      <w:pPr>
        <w:shd w:val="clear" w:color="auto" w:fill="FFFFFF"/>
        <w:spacing w:after="0"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344080" w:rsidRPr="003F605B" w:rsidRDefault="00344080"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t>How is the NVQ qualification assessed?</w:t>
      </w:r>
    </w:p>
    <w:p w:rsidR="006932A9" w:rsidRPr="003F605B" w:rsidRDefault="006932A9" w:rsidP="006932A9">
      <w:pPr>
        <w:shd w:val="clear" w:color="auto" w:fill="FFFFFF"/>
        <w:spacing w:after="0"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Learning Assistant is the on-li</w:t>
      </w:r>
      <w:r w:rsidR="00344080" w:rsidRPr="003F605B">
        <w:rPr>
          <w:rFonts w:ascii="Arial" w:eastAsia="Times New Roman" w:hAnsi="Arial" w:cs="Arial"/>
          <w:sz w:val="24"/>
          <w:szCs w:val="24"/>
          <w:lang w:eastAsia="en-GB" w:bidi="ar-SA"/>
        </w:rPr>
        <w:t>ne portfolio.</w:t>
      </w:r>
      <w:r w:rsidRPr="003F605B">
        <w:rPr>
          <w:rFonts w:ascii="Arial" w:eastAsia="Times New Roman" w:hAnsi="Arial" w:cs="Arial"/>
          <w:sz w:val="24"/>
          <w:szCs w:val="24"/>
          <w:lang w:eastAsia="en-GB" w:bidi="ar-SA"/>
        </w:rPr>
        <w:t xml:space="preserve"> During the Initial assessment your assessor will identify the most appropriate optional units and provide advice and guidance regarding the range of evidence required. At this stage you will be introduced to Learning Assistant and uploading evidence. Your assessor will also maintain regular contact by phone, text message and email. Your assessor will provide sufficient support throughout the assessment process to ensure timely completion of your NVQ.</w:t>
      </w:r>
    </w:p>
    <w:p w:rsidR="00344080" w:rsidRPr="003F605B" w:rsidRDefault="00344080"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t>Industry recognition &amp; benefits</w:t>
      </w:r>
    </w:p>
    <w:p w:rsidR="006932A9" w:rsidRPr="003F605B" w:rsidRDefault="006932A9" w:rsidP="006932A9">
      <w:pPr>
        <w:shd w:val="clear" w:color="auto" w:fill="FFFFFF"/>
        <w:spacing w:after="0"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 xml:space="preserve">The NVQ Diploma in Construction Senior Management qualifies the holder to apply for the Construction Skills </w:t>
      </w:r>
      <w:r w:rsidR="000057BE" w:rsidRPr="003F605B">
        <w:rPr>
          <w:rFonts w:ascii="Arial" w:eastAsia="Times New Roman" w:hAnsi="Arial" w:cs="Arial"/>
          <w:sz w:val="24"/>
          <w:szCs w:val="24"/>
          <w:lang w:eastAsia="en-GB" w:bidi="ar-SA"/>
        </w:rPr>
        <w:t>Certification</w:t>
      </w:r>
      <w:r w:rsidRPr="003F605B">
        <w:rPr>
          <w:rFonts w:ascii="Arial" w:eastAsia="Times New Roman" w:hAnsi="Arial" w:cs="Arial"/>
          <w:sz w:val="24"/>
          <w:szCs w:val="24"/>
          <w:lang w:eastAsia="en-GB" w:bidi="ar-SA"/>
        </w:rPr>
        <w:t xml:space="preserve"> Scheme (CSCS) black card (https://www.cscs.uk.com/card-type/manager/). A level 7 in construction seni</w:t>
      </w:r>
      <w:r w:rsidR="003F605B">
        <w:rPr>
          <w:rFonts w:ascii="Arial" w:eastAsia="Times New Roman" w:hAnsi="Arial" w:cs="Arial"/>
          <w:sz w:val="24"/>
          <w:szCs w:val="24"/>
          <w:lang w:eastAsia="en-GB" w:bidi="ar-SA"/>
        </w:rPr>
        <w:t>or management allows you to apply for membership of CIOB.</w:t>
      </w:r>
    </w:p>
    <w:p w:rsidR="00344080" w:rsidRPr="003F605B" w:rsidRDefault="00344080"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6932A9" w:rsidRPr="003F605B" w:rsidRDefault="006932A9"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3F605B">
        <w:rPr>
          <w:rFonts w:ascii="Arial" w:eastAsia="Times New Roman" w:hAnsi="Arial" w:cs="Arial"/>
          <w:b/>
          <w:bCs/>
          <w:sz w:val="36"/>
          <w:szCs w:val="36"/>
          <w:lang w:eastAsia="en-GB" w:bidi="ar-SA"/>
        </w:rPr>
        <w:t>CSCS Card Information</w:t>
      </w:r>
    </w:p>
    <w:p w:rsidR="006932A9" w:rsidRPr="003F605B" w:rsidRDefault="006932A9" w:rsidP="006932A9">
      <w:pPr>
        <w:shd w:val="clear" w:color="auto" w:fill="FFFFFF"/>
        <w:spacing w:after="100" w:afterAutospacing="1" w:line="432" w:lineRule="atLeast"/>
        <w:rPr>
          <w:rFonts w:ascii="Arial" w:eastAsia="Times New Roman" w:hAnsi="Arial" w:cs="Arial"/>
          <w:sz w:val="24"/>
          <w:szCs w:val="24"/>
          <w:lang w:eastAsia="en-GB" w:bidi="ar-SA"/>
        </w:rPr>
      </w:pPr>
      <w:r w:rsidRPr="003F605B">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p>
    <w:p w:rsidR="003F605B" w:rsidRPr="00A43A24" w:rsidRDefault="00EA2530" w:rsidP="00A43A24">
      <w:pPr>
        <w:shd w:val="clear" w:color="auto" w:fill="FFFFFF"/>
        <w:spacing w:after="0" w:line="432" w:lineRule="atLeast"/>
        <w:rPr>
          <w:rFonts w:ascii="Arial" w:eastAsia="Times New Roman" w:hAnsi="Arial" w:cs="Arial"/>
          <w:sz w:val="24"/>
          <w:szCs w:val="24"/>
          <w:lang w:eastAsia="en-GB" w:bidi="ar-SA"/>
        </w:rPr>
      </w:pPr>
      <w:hyperlink r:id="rId6" w:tgtFrame="_blank" w:history="1">
        <w:r w:rsidR="006932A9" w:rsidRPr="003F605B">
          <w:rPr>
            <w:rFonts w:ascii="Arial" w:eastAsia="Times New Roman" w:hAnsi="Arial" w:cs="Arial"/>
            <w:sz w:val="24"/>
            <w:szCs w:val="24"/>
            <w:lang w:eastAsia="en-GB" w:bidi="ar-SA"/>
          </w:rPr>
          <w:t>https://www.cscs.uk.com/applying-for-cards/</w:t>
        </w:r>
      </w:hyperlink>
    </w:p>
    <w:p w:rsidR="006932A9" w:rsidRPr="003F605B" w:rsidRDefault="003F605B" w:rsidP="006932A9">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lastRenderedPageBreak/>
        <w:t>Course Contents &amp; U</w:t>
      </w:r>
      <w:r w:rsidR="006932A9" w:rsidRPr="003F605B">
        <w:rPr>
          <w:rFonts w:ascii="Arial" w:eastAsia="Times New Roman" w:hAnsi="Arial" w:cs="Arial"/>
          <w:b/>
          <w:bCs/>
          <w:sz w:val="36"/>
          <w:szCs w:val="36"/>
          <w:lang w:eastAsia="en-GB" w:bidi="ar-SA"/>
        </w:rPr>
        <w:t>nits</w:t>
      </w:r>
    </w:p>
    <w:p w:rsidR="006932A9" w:rsidRDefault="006932A9" w:rsidP="006932A9">
      <w:pPr>
        <w:shd w:val="clear" w:color="auto" w:fill="FFFFFF"/>
        <w:spacing w:after="100" w:afterAutospacing="1" w:line="432" w:lineRule="atLeast"/>
        <w:rPr>
          <w:rFonts w:ascii="Arial" w:eastAsia="Times New Roman" w:hAnsi="Arial" w:cs="Arial"/>
          <w:b/>
          <w:bCs/>
          <w:sz w:val="24"/>
          <w:szCs w:val="24"/>
          <w:u w:val="single"/>
          <w:lang w:eastAsia="en-GB" w:bidi="ar-SA"/>
        </w:rPr>
      </w:pPr>
      <w:r w:rsidRPr="003F605B">
        <w:rPr>
          <w:rFonts w:ascii="Arial" w:eastAsia="Times New Roman" w:hAnsi="Arial" w:cs="Arial"/>
          <w:b/>
          <w:bCs/>
          <w:sz w:val="24"/>
          <w:szCs w:val="24"/>
          <w:u w:val="single"/>
          <w:lang w:eastAsia="en-GB" w:bidi="ar-SA"/>
        </w:rPr>
        <w:t>NVQ level 7 in Construction Senior Managem</w:t>
      </w:r>
      <w:r w:rsidR="00E84003">
        <w:rPr>
          <w:rFonts w:ascii="Arial" w:eastAsia="Times New Roman" w:hAnsi="Arial" w:cs="Arial"/>
          <w:b/>
          <w:bCs/>
          <w:sz w:val="24"/>
          <w:szCs w:val="24"/>
          <w:u w:val="single"/>
          <w:lang w:eastAsia="en-GB" w:bidi="ar-SA"/>
        </w:rPr>
        <w:t xml:space="preserve">ent - </w:t>
      </w:r>
      <w:r w:rsidRPr="003F605B">
        <w:rPr>
          <w:rFonts w:ascii="Arial" w:eastAsia="Times New Roman" w:hAnsi="Arial" w:cs="Arial"/>
          <w:b/>
          <w:bCs/>
          <w:sz w:val="24"/>
          <w:szCs w:val="24"/>
          <w:u w:val="single"/>
          <w:lang w:eastAsia="en-GB" w:bidi="ar-SA"/>
        </w:rPr>
        <w:t>Qualification Structure</w:t>
      </w:r>
    </w:p>
    <w:p w:rsidR="00E84003" w:rsidRPr="003F605B" w:rsidRDefault="00E84003" w:rsidP="006932A9">
      <w:p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b/>
          <w:bCs/>
          <w:sz w:val="24"/>
          <w:szCs w:val="24"/>
          <w:u w:val="single"/>
          <w:lang w:eastAsia="en-GB" w:bidi="ar-SA"/>
        </w:rPr>
        <w:t>Mandatory Units:</w:t>
      </w:r>
    </w:p>
    <w:p w:rsid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Manage Project Processes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Manage Teams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Provide Advice, Judgement and Services Ethically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Develop Self and Others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Control Projects in Construction Management</w:t>
      </w:r>
    </w:p>
    <w:p w:rsid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Plan a Construction Organisation’s Workforce</w:t>
      </w:r>
    </w:p>
    <w:p w:rsidR="00E84003" w:rsidRDefault="00E84003" w:rsidP="006932A9">
      <w:pPr>
        <w:shd w:val="clear" w:color="auto" w:fill="FFFFFF"/>
        <w:spacing w:after="100" w:afterAutospacing="1" w:line="432" w:lineRule="atLeast"/>
        <w:rPr>
          <w:rFonts w:ascii="Arial" w:hAnsi="Arial" w:cs="Arial"/>
          <w:b/>
          <w:sz w:val="24"/>
          <w:szCs w:val="24"/>
          <w:u w:val="single"/>
        </w:rPr>
      </w:pPr>
      <w:r w:rsidRPr="00E84003">
        <w:rPr>
          <w:rFonts w:ascii="Arial" w:hAnsi="Arial" w:cs="Arial"/>
          <w:b/>
          <w:sz w:val="24"/>
          <w:szCs w:val="24"/>
          <w:u w:val="single"/>
        </w:rPr>
        <w:t>Optional Units:</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Prepare and Agree a Project Brief and Outline Programme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Direct the Management of Design Development and Processes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Sustainability and Environmental Impact of Developments in Construction Management </w:t>
      </w:r>
    </w:p>
    <w:p w:rsid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Evaluate Sustainable Resources and Requirements for the Whole Lifecycle of a Construction Project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Establish Project Procurement Arrangements in Construction Management </w:t>
      </w:r>
    </w:p>
    <w:p w:rsid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Implement, Monitor and Control Strategic Procurement Systems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lastRenderedPageBreak/>
        <w:t>Manage Tendering Processes in Construction Management</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Manage the Preparation and Submission of Estimates, Bids and Tenders in Construction Management </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Ensure that Contracts are Prepared, Negotiated and Agreed in Construction Management </w:t>
      </w:r>
    </w:p>
    <w:p w:rsidR="00963631"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Control Budgets and Contract Payment Entitlement in Construction Management</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Evaluate and Progress the Resolution of Contractual Disputes in Construction Management</w:t>
      </w:r>
    </w:p>
    <w:p w:rsidR="00E84003" w:rsidRPr="00E84003" w:rsidRDefault="00E84003" w:rsidP="00E84003">
      <w:pPr>
        <w:shd w:val="clear" w:color="auto" w:fill="FFFFFF"/>
        <w:spacing w:after="100" w:afterAutospacing="1" w:line="360" w:lineRule="auto"/>
        <w:rPr>
          <w:rFonts w:ascii="Arial" w:hAnsi="Arial" w:cs="Arial"/>
          <w:sz w:val="24"/>
          <w:szCs w:val="24"/>
        </w:rPr>
      </w:pPr>
      <w:r w:rsidRPr="00E84003">
        <w:rPr>
          <w:rFonts w:ascii="Arial" w:hAnsi="Arial" w:cs="Arial"/>
          <w:sz w:val="24"/>
          <w:szCs w:val="24"/>
        </w:rPr>
        <w:t xml:space="preserve">Manage Marketing and Customer Service in Construction Management </w:t>
      </w:r>
    </w:p>
    <w:p w:rsidR="00E84003" w:rsidRPr="00E84003" w:rsidRDefault="00E84003" w:rsidP="00E84003">
      <w:pPr>
        <w:shd w:val="clear" w:color="auto" w:fill="FFFFFF"/>
        <w:spacing w:after="100" w:afterAutospacing="1" w:line="360" w:lineRule="auto"/>
        <w:rPr>
          <w:rFonts w:ascii="Arial" w:hAnsi="Arial" w:cs="Arial"/>
          <w:b/>
          <w:sz w:val="24"/>
          <w:szCs w:val="24"/>
          <w:u w:val="single"/>
        </w:rPr>
      </w:pPr>
      <w:r w:rsidRPr="00E84003">
        <w:rPr>
          <w:rFonts w:ascii="Arial" w:hAnsi="Arial" w:cs="Arial"/>
          <w:sz w:val="24"/>
          <w:szCs w:val="24"/>
        </w:rPr>
        <w:t>Manage the Handover of a Construction Project</w:t>
      </w:r>
    </w:p>
    <w:sectPr w:rsidR="00E84003" w:rsidRPr="00E84003" w:rsidSect="0096363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53" w:rsidRDefault="00497153" w:rsidP="00724D9A">
      <w:pPr>
        <w:spacing w:after="0" w:line="240" w:lineRule="auto"/>
      </w:pPr>
      <w:r>
        <w:separator/>
      </w:r>
    </w:p>
  </w:endnote>
  <w:endnote w:type="continuationSeparator" w:id="0">
    <w:p w:rsidR="00497153" w:rsidRDefault="00497153" w:rsidP="0072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53" w:rsidRDefault="00497153" w:rsidP="00724D9A">
      <w:pPr>
        <w:spacing w:after="0" w:line="240" w:lineRule="auto"/>
      </w:pPr>
      <w:r>
        <w:separator/>
      </w:r>
    </w:p>
  </w:footnote>
  <w:footnote w:type="continuationSeparator" w:id="0">
    <w:p w:rsidR="00497153" w:rsidRDefault="00497153" w:rsidP="00724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9A" w:rsidRDefault="00724D9A">
    <w:pPr>
      <w:pStyle w:val="Header"/>
    </w:pPr>
    <w:r w:rsidRPr="00724D9A">
      <w:rPr>
        <w:noProof/>
        <w:lang w:eastAsia="en-GB" w:bidi="ar-SA"/>
      </w:rPr>
      <w:drawing>
        <wp:inline distT="0" distB="0" distL="0" distR="0">
          <wp:extent cx="1600200" cy="1000125"/>
          <wp:effectExtent l="19050" t="0" r="0"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724D9A" w:rsidRDefault="00724D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32A9"/>
    <w:rsid w:val="000057BE"/>
    <w:rsid w:val="00020DE1"/>
    <w:rsid w:val="00075BB2"/>
    <w:rsid w:val="002B441E"/>
    <w:rsid w:val="00344080"/>
    <w:rsid w:val="003F605B"/>
    <w:rsid w:val="00497153"/>
    <w:rsid w:val="004B06D8"/>
    <w:rsid w:val="006251D5"/>
    <w:rsid w:val="006932A9"/>
    <w:rsid w:val="006B66C9"/>
    <w:rsid w:val="00724D9A"/>
    <w:rsid w:val="00865745"/>
    <w:rsid w:val="00963631"/>
    <w:rsid w:val="00A43A24"/>
    <w:rsid w:val="00AA15A2"/>
    <w:rsid w:val="00C96975"/>
    <w:rsid w:val="00E75539"/>
    <w:rsid w:val="00E82F04"/>
    <w:rsid w:val="00E84003"/>
    <w:rsid w:val="00EA2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6932A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6932A9"/>
    <w:rPr>
      <w:color w:val="0000FF"/>
      <w:u w:val="single"/>
    </w:rPr>
  </w:style>
  <w:style w:type="paragraph" w:styleId="Header">
    <w:name w:val="header"/>
    <w:basedOn w:val="Normal"/>
    <w:link w:val="HeaderChar"/>
    <w:uiPriority w:val="99"/>
    <w:unhideWhenUsed/>
    <w:rsid w:val="0072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D9A"/>
    <w:rPr>
      <w:lang w:val="en-GB"/>
    </w:rPr>
  </w:style>
  <w:style w:type="paragraph" w:styleId="Footer">
    <w:name w:val="footer"/>
    <w:basedOn w:val="Normal"/>
    <w:link w:val="FooterChar"/>
    <w:uiPriority w:val="99"/>
    <w:semiHidden/>
    <w:unhideWhenUsed/>
    <w:rsid w:val="00724D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4D9A"/>
    <w:rPr>
      <w:lang w:val="en-GB"/>
    </w:rPr>
  </w:style>
  <w:style w:type="paragraph" w:styleId="BalloonText">
    <w:name w:val="Balloon Text"/>
    <w:basedOn w:val="Normal"/>
    <w:link w:val="BalloonTextChar"/>
    <w:uiPriority w:val="99"/>
    <w:semiHidden/>
    <w:unhideWhenUsed/>
    <w:rsid w:val="0072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9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29913498">
      <w:bodyDiv w:val="1"/>
      <w:marLeft w:val="0"/>
      <w:marRight w:val="0"/>
      <w:marTop w:val="0"/>
      <w:marBottom w:val="0"/>
      <w:divBdr>
        <w:top w:val="none" w:sz="0" w:space="0" w:color="auto"/>
        <w:left w:val="none" w:sz="0" w:space="0" w:color="auto"/>
        <w:bottom w:val="none" w:sz="0" w:space="0" w:color="auto"/>
        <w:right w:val="none" w:sz="0" w:space="0" w:color="auto"/>
      </w:divBdr>
      <w:divsChild>
        <w:div w:id="1332488682">
          <w:marLeft w:val="0"/>
          <w:marRight w:val="0"/>
          <w:marTop w:val="0"/>
          <w:marBottom w:val="0"/>
          <w:divBdr>
            <w:top w:val="none" w:sz="0" w:space="0" w:color="auto"/>
            <w:left w:val="none" w:sz="0" w:space="0" w:color="auto"/>
            <w:bottom w:val="single" w:sz="6" w:space="0" w:color="DEE2E6"/>
            <w:right w:val="none" w:sz="0" w:space="0" w:color="auto"/>
          </w:divBdr>
        </w:div>
        <w:div w:id="481433815">
          <w:marLeft w:val="0"/>
          <w:marRight w:val="0"/>
          <w:marTop w:val="0"/>
          <w:marBottom w:val="0"/>
          <w:divBdr>
            <w:top w:val="none" w:sz="0" w:space="0" w:color="auto"/>
            <w:left w:val="none" w:sz="0" w:space="0" w:color="auto"/>
            <w:bottom w:val="single" w:sz="6" w:space="0" w:color="DEE2E6"/>
            <w:right w:val="none" w:sz="0" w:space="0" w:color="auto"/>
          </w:divBdr>
        </w:div>
        <w:div w:id="2143186038">
          <w:marLeft w:val="0"/>
          <w:marRight w:val="0"/>
          <w:marTop w:val="0"/>
          <w:marBottom w:val="0"/>
          <w:divBdr>
            <w:top w:val="none" w:sz="0" w:space="0" w:color="auto"/>
            <w:left w:val="none" w:sz="0" w:space="0" w:color="auto"/>
            <w:bottom w:val="single" w:sz="6" w:space="0" w:color="DEE2E6"/>
            <w:right w:val="none" w:sz="0" w:space="0" w:color="auto"/>
          </w:divBdr>
        </w:div>
        <w:div w:id="626472968">
          <w:marLeft w:val="0"/>
          <w:marRight w:val="0"/>
          <w:marTop w:val="0"/>
          <w:marBottom w:val="0"/>
          <w:divBdr>
            <w:top w:val="none" w:sz="0" w:space="0" w:color="auto"/>
            <w:left w:val="none" w:sz="0" w:space="0" w:color="auto"/>
            <w:bottom w:val="single" w:sz="6" w:space="0" w:color="DEE2E6"/>
            <w:right w:val="none" w:sz="0" w:space="0" w:color="auto"/>
          </w:divBdr>
        </w:div>
        <w:div w:id="739911125">
          <w:marLeft w:val="0"/>
          <w:marRight w:val="0"/>
          <w:marTop w:val="0"/>
          <w:marBottom w:val="0"/>
          <w:divBdr>
            <w:top w:val="none" w:sz="0" w:space="0" w:color="auto"/>
            <w:left w:val="none" w:sz="0" w:space="0" w:color="auto"/>
            <w:bottom w:val="single" w:sz="6" w:space="0" w:color="DEE2E6"/>
            <w:right w:val="none" w:sz="0" w:space="0" w:color="auto"/>
          </w:divBdr>
        </w:div>
        <w:div w:id="1931235489">
          <w:marLeft w:val="0"/>
          <w:marRight w:val="0"/>
          <w:marTop w:val="0"/>
          <w:marBottom w:val="0"/>
          <w:divBdr>
            <w:top w:val="none" w:sz="0" w:space="0" w:color="auto"/>
            <w:left w:val="none" w:sz="0" w:space="0" w:color="auto"/>
            <w:bottom w:val="single" w:sz="6" w:space="0" w:color="DEE2E6"/>
            <w:right w:val="none" w:sz="0" w:space="0" w:color="auto"/>
          </w:divBdr>
        </w:div>
        <w:div w:id="1087731819">
          <w:marLeft w:val="0"/>
          <w:marRight w:val="0"/>
          <w:marTop w:val="0"/>
          <w:marBottom w:val="0"/>
          <w:divBdr>
            <w:top w:val="none" w:sz="0" w:space="0" w:color="auto"/>
            <w:left w:val="none" w:sz="0" w:space="0" w:color="auto"/>
            <w:bottom w:val="single" w:sz="6" w:space="0" w:color="DEE2E6"/>
            <w:right w:val="none" w:sz="0" w:space="0" w:color="auto"/>
          </w:divBdr>
        </w:div>
        <w:div w:id="1531063145">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s.uk.com/applying-for-car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2019-06-17T15:36:00Z</dcterms:created>
  <dcterms:modified xsi:type="dcterms:W3CDTF">2019-06-17T15:36:00Z</dcterms:modified>
</cp:coreProperties>
</file>