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C9" w:rsidRDefault="00C6333E" w:rsidP="00C6333E">
      <w:pPr>
        <w:jc w:val="center"/>
      </w:pPr>
      <w:r>
        <w:t>Introductory Psychology Introduction Chapter Practice Exam 2</w:t>
      </w:r>
    </w:p>
    <w:p w:rsidR="00C6333E" w:rsidRDefault="00C6333E" w:rsidP="00C6333E">
      <w:pPr>
        <w:pStyle w:val="ListParagraph"/>
        <w:numPr>
          <w:ilvl w:val="0"/>
          <w:numId w:val="1"/>
        </w:numPr>
      </w:pPr>
      <w:r>
        <w:t>Making flash cards with pictures or diagrams to aid recall of key concepts would be helpful for what kind of learner?</w:t>
      </w:r>
    </w:p>
    <w:p w:rsidR="00C6333E" w:rsidRDefault="00C6333E" w:rsidP="00C6333E">
      <w:pPr>
        <w:pStyle w:val="ListParagraph"/>
        <w:numPr>
          <w:ilvl w:val="1"/>
          <w:numId w:val="1"/>
        </w:numPr>
      </w:pPr>
      <w:r>
        <w:t>Visual/Verbal</w:t>
      </w:r>
    </w:p>
    <w:p w:rsidR="00C6333E" w:rsidRPr="00C6333E" w:rsidRDefault="00C6333E" w:rsidP="00C6333E">
      <w:pPr>
        <w:pStyle w:val="ListParagraph"/>
        <w:numPr>
          <w:ilvl w:val="1"/>
          <w:numId w:val="1"/>
        </w:numPr>
      </w:pPr>
      <w:r w:rsidRPr="00C6333E">
        <w:t>Visual/Nonverbal</w:t>
      </w:r>
    </w:p>
    <w:p w:rsidR="00C6333E" w:rsidRDefault="00C6333E" w:rsidP="00C6333E">
      <w:pPr>
        <w:pStyle w:val="ListParagraph"/>
        <w:numPr>
          <w:ilvl w:val="1"/>
          <w:numId w:val="1"/>
        </w:numPr>
      </w:pPr>
      <w:r>
        <w:t>Auditory</w:t>
      </w:r>
    </w:p>
    <w:p w:rsidR="00C6333E" w:rsidRDefault="00C6333E" w:rsidP="00C6333E">
      <w:pPr>
        <w:pStyle w:val="ListParagraph"/>
        <w:numPr>
          <w:ilvl w:val="1"/>
          <w:numId w:val="1"/>
        </w:numPr>
      </w:pPr>
      <w:r>
        <w:t>Tactile/Kinesthetic</w:t>
      </w:r>
    </w:p>
    <w:p w:rsidR="00C6333E" w:rsidRDefault="00C6333E" w:rsidP="00C6333E">
      <w:pPr>
        <w:pStyle w:val="ListParagraph"/>
        <w:ind w:left="1440"/>
      </w:pPr>
    </w:p>
    <w:p w:rsidR="00C6333E" w:rsidRDefault="00C6333E" w:rsidP="00C6333E">
      <w:pPr>
        <w:pStyle w:val="ListParagraph"/>
        <w:numPr>
          <w:ilvl w:val="0"/>
          <w:numId w:val="1"/>
        </w:numPr>
      </w:pPr>
      <w:r>
        <w:t xml:space="preserve">A learning style is : </w:t>
      </w:r>
      <w:r>
        <w:t>________________________________________________________</w:t>
      </w:r>
    </w:p>
    <w:p w:rsidR="00C6333E" w:rsidRDefault="00C6333E" w:rsidP="00C6333E">
      <w:pPr>
        <w:pStyle w:val="ListParagraph"/>
      </w:pPr>
    </w:p>
    <w:p w:rsidR="00C6333E" w:rsidRDefault="00C6333E" w:rsidP="00C6333E">
      <w:pPr>
        <w:pStyle w:val="ListParagraph"/>
        <w:numPr>
          <w:ilvl w:val="0"/>
          <w:numId w:val="1"/>
        </w:numPr>
      </w:pPr>
      <w:r>
        <w:t>Visual/ Nonverbal learners would benefit from putting together puzzle pieces of the structure of the brain. What other kind of learner would also benefit from this kind of activity?</w:t>
      </w:r>
    </w:p>
    <w:p w:rsidR="00C6333E" w:rsidRDefault="00C6333E" w:rsidP="00C6333E">
      <w:pPr>
        <w:ind w:left="720"/>
      </w:pPr>
      <w:r>
        <w:rPr>
          <w:rFonts w:ascii="Calibri" w:eastAsia="Calibri" w:hAnsi="Calibri" w:cs="Times New Roman"/>
        </w:rPr>
        <w:t>____________________________________________________________________________</w:t>
      </w:r>
    </w:p>
    <w:p w:rsidR="00C6333E" w:rsidRDefault="00C6333E" w:rsidP="00C6333E">
      <w:pPr>
        <w:pStyle w:val="ListParagraph"/>
      </w:pPr>
    </w:p>
    <w:p w:rsidR="00C6333E" w:rsidRDefault="00C6333E" w:rsidP="00C6333E">
      <w:pPr>
        <w:pStyle w:val="ListParagraph"/>
        <w:numPr>
          <w:ilvl w:val="0"/>
          <w:numId w:val="1"/>
        </w:numPr>
      </w:pPr>
      <w:r>
        <w:t>A/</w:t>
      </w:r>
      <w:proofErr w:type="gramStart"/>
      <w:r>
        <w:t>An  _</w:t>
      </w:r>
      <w:proofErr w:type="gramEnd"/>
      <w:r>
        <w:t>_______________________ is a memory trick or strategy people use to help them remember information.</w:t>
      </w:r>
    </w:p>
    <w:p w:rsidR="00C6333E" w:rsidRDefault="00C6333E" w:rsidP="00C6333E"/>
    <w:p w:rsidR="00C6333E" w:rsidRDefault="00C6333E" w:rsidP="00C6333E">
      <w:pPr>
        <w:pStyle w:val="ListParagraph"/>
        <w:numPr>
          <w:ilvl w:val="0"/>
          <w:numId w:val="1"/>
        </w:numPr>
      </w:pPr>
      <w:r>
        <w:t>SQ3R stands for</w:t>
      </w:r>
    </w:p>
    <w:p w:rsidR="00C6333E" w:rsidRDefault="00C6333E" w:rsidP="00C6333E">
      <w:pPr>
        <w:pStyle w:val="ListParagraph"/>
      </w:pPr>
    </w:p>
    <w:p w:rsidR="00C6333E" w:rsidRDefault="00C6333E" w:rsidP="00C6333E">
      <w:pPr>
        <w:pStyle w:val="ListParagraph"/>
        <w:numPr>
          <w:ilvl w:val="1"/>
          <w:numId w:val="1"/>
        </w:numPr>
      </w:pPr>
      <w:r>
        <w:t>Scan, question, read, recite, remember</w:t>
      </w:r>
    </w:p>
    <w:p w:rsidR="00C6333E" w:rsidRDefault="00C6333E" w:rsidP="00C6333E">
      <w:pPr>
        <w:pStyle w:val="ListParagraph"/>
        <w:numPr>
          <w:ilvl w:val="1"/>
          <w:numId w:val="1"/>
        </w:numPr>
      </w:pPr>
      <w:r>
        <w:t>Survey, question, read, recite, remember</w:t>
      </w:r>
    </w:p>
    <w:p w:rsidR="00C6333E" w:rsidRPr="00C6333E" w:rsidRDefault="00C6333E" w:rsidP="00C6333E">
      <w:pPr>
        <w:pStyle w:val="ListParagraph"/>
        <w:numPr>
          <w:ilvl w:val="1"/>
          <w:numId w:val="1"/>
        </w:numPr>
      </w:pPr>
      <w:r w:rsidRPr="00C6333E">
        <w:t>Survey, question, read, recite, recall</w:t>
      </w:r>
    </w:p>
    <w:p w:rsidR="00C6333E" w:rsidRDefault="00C6333E" w:rsidP="00C6333E">
      <w:pPr>
        <w:pStyle w:val="ListParagraph"/>
        <w:numPr>
          <w:ilvl w:val="1"/>
          <w:numId w:val="1"/>
        </w:numPr>
      </w:pPr>
      <w:r>
        <w:t>Scan, question, read, recite, recall</w:t>
      </w:r>
    </w:p>
    <w:p w:rsidR="00C6333E" w:rsidRDefault="00C6333E" w:rsidP="00C6333E">
      <w:pPr>
        <w:pStyle w:val="ListParagraph"/>
        <w:ind w:left="1440"/>
      </w:pPr>
    </w:p>
    <w:p w:rsidR="00C6333E" w:rsidRDefault="00C6333E" w:rsidP="00C6333E">
      <w:pPr>
        <w:pStyle w:val="ListParagraph"/>
        <w:numPr>
          <w:ilvl w:val="0"/>
          <w:numId w:val="1"/>
        </w:numPr>
      </w:pPr>
      <w:r>
        <w:t>True or</w:t>
      </w:r>
      <w:r w:rsidRPr="004A785A">
        <w:rPr>
          <w:b/>
        </w:rPr>
        <w:t xml:space="preserve"> </w:t>
      </w:r>
      <w:r w:rsidRPr="00C6333E">
        <w:t>False</w:t>
      </w:r>
      <w:r>
        <w:t>: Highlighting notes is just as helpful as writing the notes out manually</w:t>
      </w:r>
    </w:p>
    <w:p w:rsidR="00C6333E" w:rsidRDefault="00C6333E" w:rsidP="00C6333E">
      <w:pPr>
        <w:pStyle w:val="ListParagraph"/>
      </w:pPr>
    </w:p>
    <w:p w:rsidR="00C6333E" w:rsidRDefault="00C6333E" w:rsidP="00C6333E">
      <w:pPr>
        <w:pStyle w:val="ListParagraph"/>
        <w:numPr>
          <w:ilvl w:val="0"/>
          <w:numId w:val="1"/>
        </w:numPr>
      </w:pPr>
      <w:r>
        <w:t>Which of the following is not true of auditory learners</w:t>
      </w:r>
    </w:p>
    <w:p w:rsidR="00C6333E" w:rsidRPr="00287338" w:rsidRDefault="00C6333E" w:rsidP="00C6333E">
      <w:pPr>
        <w:pStyle w:val="ListParagraph"/>
        <w:numPr>
          <w:ilvl w:val="1"/>
          <w:numId w:val="1"/>
        </w:numPr>
      </w:pPr>
      <w:r w:rsidRPr="00287338">
        <w:t>Learn best by listening</w:t>
      </w:r>
    </w:p>
    <w:p w:rsidR="00C6333E" w:rsidRDefault="00C6333E" w:rsidP="00C6333E">
      <w:pPr>
        <w:pStyle w:val="ListParagraph"/>
        <w:numPr>
          <w:ilvl w:val="1"/>
          <w:numId w:val="1"/>
        </w:numPr>
      </w:pPr>
      <w:r w:rsidRPr="00287338">
        <w:t>Group Discussions and Lecture Format are preferred</w:t>
      </w:r>
    </w:p>
    <w:p w:rsidR="00C6333E" w:rsidRPr="00C6333E" w:rsidRDefault="00C6333E" w:rsidP="00C6333E">
      <w:pPr>
        <w:pStyle w:val="ListParagraph"/>
        <w:numPr>
          <w:ilvl w:val="1"/>
          <w:numId w:val="1"/>
        </w:numPr>
      </w:pPr>
      <w:r w:rsidRPr="00C6333E">
        <w:t>Benefit from taking thorough notes</w:t>
      </w:r>
    </w:p>
    <w:p w:rsidR="00C6333E" w:rsidRDefault="00C6333E" w:rsidP="00C6333E">
      <w:pPr>
        <w:pStyle w:val="ListParagraph"/>
        <w:numPr>
          <w:ilvl w:val="1"/>
          <w:numId w:val="1"/>
        </w:numPr>
      </w:pPr>
      <w:r w:rsidRPr="00287338">
        <w:t>Can learn alone or in a group</w:t>
      </w:r>
    </w:p>
    <w:p w:rsidR="00C6333E" w:rsidRDefault="00C6333E" w:rsidP="00C6333E">
      <w:pPr>
        <w:pStyle w:val="ListParagraph"/>
        <w:ind w:left="1440"/>
      </w:pPr>
    </w:p>
    <w:p w:rsidR="00C6333E" w:rsidRDefault="00C6333E" w:rsidP="00C6333E">
      <w:pPr>
        <w:pStyle w:val="ListParagraph"/>
        <w:numPr>
          <w:ilvl w:val="0"/>
          <w:numId w:val="1"/>
        </w:numPr>
      </w:pPr>
      <w:r>
        <w:t>Explain why your choice for question number 7 is correct</w:t>
      </w:r>
    </w:p>
    <w:p w:rsidR="00C6333E" w:rsidRDefault="00C6333E" w:rsidP="00C6333E">
      <w:pPr>
        <w:ind w:firstLine="720"/>
      </w:pPr>
      <w:r>
        <w:t>___________________________________________________________________</w:t>
      </w:r>
    </w:p>
    <w:p w:rsidR="00C6333E" w:rsidRDefault="00C6333E" w:rsidP="00C6333E"/>
    <w:p w:rsidR="00C6333E" w:rsidRDefault="00C6333E" w:rsidP="00C6333E"/>
    <w:p w:rsidR="00C6333E" w:rsidRDefault="00C6333E" w:rsidP="00C6333E">
      <w:pPr>
        <w:pStyle w:val="ListParagraph"/>
        <w:numPr>
          <w:ilvl w:val="0"/>
          <w:numId w:val="1"/>
        </w:numPr>
      </w:pPr>
      <w:r>
        <w:lastRenderedPageBreak/>
        <w:t>Juan finds that he does best in classes where he is able to sit near the front of the classroom and take notes by jotting down key terms and making pictures or charts, and if he reads information out loud while he walks back and forth to study. What kind of learner is Juan likely to be?</w:t>
      </w:r>
    </w:p>
    <w:p w:rsidR="00C6333E" w:rsidRDefault="00C6333E" w:rsidP="00C6333E">
      <w:pPr>
        <w:pStyle w:val="ListParagraph"/>
      </w:pPr>
    </w:p>
    <w:p w:rsidR="00C6333E" w:rsidRDefault="00C6333E" w:rsidP="00C6333E">
      <w:pPr>
        <w:pStyle w:val="ListParagraph"/>
      </w:pPr>
      <w:r>
        <w:t>_____________________________</w:t>
      </w:r>
    </w:p>
    <w:p w:rsidR="00C6333E" w:rsidRDefault="00C6333E" w:rsidP="00C6333E">
      <w:bookmarkStart w:id="0" w:name="_GoBack"/>
      <w:bookmarkEnd w:id="0"/>
    </w:p>
    <w:p w:rsidR="00C6333E" w:rsidRDefault="00C6333E" w:rsidP="00C6333E">
      <w:pPr>
        <w:pStyle w:val="ListParagraph"/>
        <w:numPr>
          <w:ilvl w:val="0"/>
          <w:numId w:val="1"/>
        </w:numPr>
      </w:pPr>
      <w:r>
        <w:t>The 4 types of learning styles are</w:t>
      </w:r>
    </w:p>
    <w:p w:rsidR="00C6333E" w:rsidRDefault="00C6333E" w:rsidP="00C6333E">
      <w:pPr>
        <w:pStyle w:val="ListParagraph"/>
        <w:numPr>
          <w:ilvl w:val="1"/>
          <w:numId w:val="1"/>
        </w:numPr>
      </w:pPr>
      <w:r>
        <w:t>Visual/Verbal, Visual/Auditory, Auditory/Verbal, Tactile/Kinesthetic</w:t>
      </w:r>
    </w:p>
    <w:p w:rsidR="00C6333E" w:rsidRDefault="00C6333E" w:rsidP="00C6333E">
      <w:pPr>
        <w:pStyle w:val="ListParagraph"/>
        <w:numPr>
          <w:ilvl w:val="1"/>
          <w:numId w:val="1"/>
        </w:numPr>
      </w:pPr>
      <w:r>
        <w:t>Visual/Verbal, Visual/Nonverbal, Tactile/Verbal,  Kinesthetic/Verbal</w:t>
      </w:r>
    </w:p>
    <w:p w:rsidR="00C6333E" w:rsidRDefault="00C6333E" w:rsidP="00C6333E">
      <w:pPr>
        <w:pStyle w:val="ListParagraph"/>
        <w:numPr>
          <w:ilvl w:val="1"/>
          <w:numId w:val="1"/>
        </w:numPr>
      </w:pPr>
      <w:r>
        <w:t>Visual/Verbal, Visual/Auditory, Auditory/Nonvisual, Tactile/Kinesthetic</w:t>
      </w:r>
    </w:p>
    <w:p w:rsidR="00C6333E" w:rsidRPr="00C6333E" w:rsidRDefault="00C6333E" w:rsidP="00C6333E">
      <w:pPr>
        <w:pStyle w:val="ListParagraph"/>
        <w:numPr>
          <w:ilvl w:val="1"/>
          <w:numId w:val="1"/>
        </w:numPr>
      </w:pPr>
      <w:r w:rsidRPr="00C6333E">
        <w:t>Visual/Verbal, Visual/Nonverbal, Auditory/Verbal, Tactile/Kinesthetic</w:t>
      </w:r>
    </w:p>
    <w:p w:rsidR="00C6333E" w:rsidRDefault="00C6333E" w:rsidP="00C6333E">
      <w:pPr>
        <w:tabs>
          <w:tab w:val="left" w:pos="2955"/>
        </w:tabs>
      </w:pPr>
    </w:p>
    <w:sectPr w:rsidR="00C6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E5531"/>
    <w:multiLevelType w:val="hybridMultilevel"/>
    <w:tmpl w:val="46DE0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3E"/>
    <w:rsid w:val="005877C9"/>
    <w:rsid w:val="00C6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3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3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2013-11-24T19:18:00Z</dcterms:created>
  <dcterms:modified xsi:type="dcterms:W3CDTF">2013-11-24T19:22:00Z</dcterms:modified>
</cp:coreProperties>
</file>