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FCF" w:rsidRDefault="00E97FCF"/>
    <w:p w:rsidR="00FF2660" w:rsidRDefault="00FF2660">
      <w:r>
        <w:t>23</w:t>
      </w:r>
      <w:r w:rsidRPr="00FF2660">
        <w:rPr>
          <w:vertAlign w:val="superscript"/>
        </w:rPr>
        <w:t>RD</w:t>
      </w:r>
      <w:r>
        <w:t xml:space="preserve"> OF DECEMBER 2017</w:t>
      </w:r>
    </w:p>
    <w:p w:rsidR="00FF2660" w:rsidRPr="00FF2660" w:rsidRDefault="00FF2660" w:rsidP="00FF26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8"/>
          <w:szCs w:val="28"/>
          <w:lang w:eastAsia="en-GB"/>
        </w:rPr>
      </w:pPr>
      <w:r w:rsidRPr="00FF2660">
        <w:rPr>
          <w:rFonts w:ascii="Helvetica" w:eastAsia="Times New Roman" w:hAnsi="Helvetica" w:cs="Helvetica"/>
          <w:b/>
          <w:color w:val="26282A"/>
          <w:sz w:val="28"/>
          <w:szCs w:val="28"/>
          <w:lang w:eastAsia="en-GB"/>
        </w:rPr>
        <w:t>AS THE LORD GOD LIVES; BEFORE WHOM I STAND</w:t>
      </w:r>
      <w:r>
        <w:rPr>
          <w:rFonts w:ascii="Helvetica" w:eastAsia="Times New Roman" w:hAnsi="Helvetica" w:cs="Helvetica"/>
          <w:color w:val="26282A"/>
          <w:sz w:val="28"/>
          <w:szCs w:val="28"/>
          <w:lang w:eastAsia="en-GB"/>
        </w:rPr>
        <w:t>.</w:t>
      </w:r>
      <w:r w:rsidRPr="00FF2660">
        <w:rPr>
          <w:rFonts w:ascii="Helvetica" w:eastAsia="Times New Roman" w:hAnsi="Helvetica" w:cs="Helvetica"/>
          <w:color w:val="26282A"/>
          <w:sz w:val="28"/>
          <w:szCs w:val="28"/>
          <w:lang w:eastAsia="en-GB"/>
        </w:rPr>
        <w:t> </w:t>
      </w:r>
    </w:p>
    <w:p w:rsidR="00FF2660" w:rsidRPr="00FF2660" w:rsidRDefault="00FF2660" w:rsidP="00FF26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8"/>
          <w:szCs w:val="28"/>
          <w:lang w:eastAsia="en-GB"/>
        </w:rPr>
      </w:pPr>
    </w:p>
    <w:p w:rsidR="00FF2660" w:rsidRDefault="00FF2660" w:rsidP="00FF26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</w:pPr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br/>
        <w:t xml:space="preserve">In 1 </w:t>
      </w:r>
      <w:proofErr w:type="gramStart"/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t>kings</w:t>
      </w:r>
      <w:proofErr w:type="gramEnd"/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t xml:space="preserve"> 17:1, Elijah a relatively unknown prophet proclaimed the above phrase. </w:t>
      </w:r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br/>
      </w:r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br/>
        <w:t>The striking thing about the event is the boldness which Elijah exhibited. </w:t>
      </w:r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br/>
      </w:r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br/>
        <w:t>The question that comes to mind here is: what gave him such boldness and confidence?</w:t>
      </w:r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br/>
      </w:r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br/>
        <w:t xml:space="preserve">That was the era when king Ahab; who had no regard for </w:t>
      </w:r>
      <w:proofErr w:type="gramStart"/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t>God 's</w:t>
      </w:r>
      <w:proofErr w:type="gramEnd"/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t xml:space="preserve"> law, led the Israelites to worshipping Baal and God was angry with them.</w:t>
      </w:r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br/>
      </w:r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br/>
        <w:t xml:space="preserve">Then God </w:t>
      </w:r>
      <w:proofErr w:type="gramStart"/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t>raised</w:t>
      </w:r>
      <w:proofErr w:type="gramEnd"/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t xml:space="preserve"> up a totally unknown man of Gilead- Elijah; whose message was blunt and direct. A man without any pedigree and title, who had lived in obscurity all his life but who without </w:t>
      </w:r>
      <w:proofErr w:type="gramStart"/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t>doubt</w:t>
      </w:r>
      <w:proofErr w:type="gramEnd"/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t xml:space="preserve"> has been standing before God.</w:t>
      </w:r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br/>
      </w:r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br/>
        <w:t xml:space="preserve">Similarity in Acts 3&amp;4, the bible recorded one of the most remarkable </w:t>
      </w:r>
      <w:proofErr w:type="gramStart"/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t>event</w:t>
      </w:r>
      <w:proofErr w:type="gramEnd"/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t>; where a lame man at the beautiful gate was healed.</w:t>
      </w:r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br/>
      </w:r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br/>
        <w:t>Specifically, the bible in Acts 4:13 -says: "N</w:t>
      </w:r>
      <w:r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t>ow when they saw the “</w:t>
      </w:r>
      <w:proofErr w:type="spellStart"/>
      <w:r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t>boldness”</w:t>
      </w:r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t>of</w:t>
      </w:r>
      <w:proofErr w:type="spellEnd"/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t xml:space="preserve"> Peter &amp; John and perceived they were unlearned and ignorant men, they marvelled; and they took knowledge of them, that they had been with Jesus(standing  before God).</w:t>
      </w:r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br/>
      </w:r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br/>
        <w:t>Relying on the full account of the above stated events involving Elijah and Peter; it is obvious t</w:t>
      </w:r>
      <w:r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t>he opposition often</w:t>
      </w:r>
      <w:proofErr w:type="gramStart"/>
      <w:r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t>  resort</w:t>
      </w:r>
      <w:proofErr w:type="gramEnd"/>
      <w:r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t xml:space="preserve"> to intimidation against messen</w:t>
      </w:r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t>ger of God.</w:t>
      </w:r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br/>
      </w:r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br/>
        <w:t xml:space="preserve">In this present </w:t>
      </w:r>
      <w:proofErr w:type="spellStart"/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t>despensation</w:t>
      </w:r>
      <w:proofErr w:type="spellEnd"/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t>; the preaching of the Gospel has become so adulterated that preachers now only preach sermons to please the congregation. </w:t>
      </w:r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br/>
      </w:r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br/>
        <w:t>The practice now, even in Bible-believing churches is about preaching what itching ears want to hear. </w:t>
      </w:r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br/>
        <w:t>2 Tim 4:3. </w:t>
      </w:r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br/>
      </w:r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br/>
        <w:t>I mean sermon</w:t>
      </w:r>
      <w:proofErr w:type="gramStart"/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t>  like</w:t>
      </w:r>
      <w:proofErr w:type="gramEnd"/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t xml:space="preserve">: "everything </w:t>
      </w:r>
      <w:proofErr w:type="spellStart"/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t>na</w:t>
      </w:r>
      <w:proofErr w:type="spellEnd"/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t xml:space="preserve"> double </w:t>
      </w:r>
      <w:proofErr w:type="spellStart"/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t>double</w:t>
      </w:r>
      <w:proofErr w:type="spellEnd"/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t xml:space="preserve"> </w:t>
      </w:r>
      <w:proofErr w:type="spellStart"/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t>oo</w:t>
      </w:r>
      <w:proofErr w:type="spellEnd"/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t>" ,instant alert on your phone, going shopping without money in your pocket but coming back home with bags full of goodies, getting contracts you did not even bid for, etc. </w:t>
      </w:r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br/>
      </w:r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br/>
        <w:t xml:space="preserve">People of God, I  am curious to know: where are the </w:t>
      </w:r>
      <w:proofErr w:type="spellStart"/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t>Elijah,Moses</w:t>
      </w:r>
      <w:proofErr w:type="spellEnd"/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t>, Ezekiel, Peter, Paul and John the Baptist of our time; preparing the Church of God for the second coming of my Lord Jesus Christ?</w:t>
      </w:r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br/>
      </w:r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br/>
        <w:t>Comedians and motivational speakers have taken over the altar of God.</w:t>
      </w:r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br/>
      </w:r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br/>
        <w:t>"Men of God" are now more popular in the political arena; talking about politics and contracts than preaching the Gospel.</w:t>
      </w:r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br/>
      </w:r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lastRenderedPageBreak/>
        <w:br/>
        <w:t>However, it is important to note that </w:t>
      </w:r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br/>
        <w:t>the ministry of speaking about Jesus or preaching God's word is not for</w:t>
      </w:r>
      <w:proofErr w:type="gramStart"/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t>  entertainment</w:t>
      </w:r>
      <w:proofErr w:type="gramEnd"/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t xml:space="preserve"> celebrities or for  politicians nor for the "spiritual elite" </w:t>
      </w:r>
      <w:r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t>alone, but rather for redeemed </w:t>
      </w:r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t>believers who constantly stand before God. </w:t>
      </w:r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br/>
      </w:r>
      <w:proofErr w:type="gramStart"/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t>Acts 1:8.</w:t>
      </w:r>
      <w:proofErr w:type="gramEnd"/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br/>
      </w:r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br/>
        <w:t>As it was during the early Church; where the Priest, Captain of temple &amp; Sadducees tried to challenge the authority of Peter &amp; John, so it is today where the "spiritual elite" will try to undermine anyone preaching true Gospel of Jesus</w:t>
      </w:r>
      <w:proofErr w:type="gramStart"/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t>  which</w:t>
      </w:r>
      <w:proofErr w:type="gramEnd"/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t xml:space="preserve"> they fail to preach. </w:t>
      </w:r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br/>
      </w:r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br/>
        <w:t>To this end, the focus now should be on proclaiming the Gospel of Jesus Christ with love and boldness even in the face of opposition without fear and favour. Daniel</w:t>
      </w:r>
      <w:proofErr w:type="gramStart"/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t>  3:17</w:t>
      </w:r>
      <w:proofErr w:type="gramEnd"/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t>-18.</w:t>
      </w:r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br/>
      </w:r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br/>
        <w:t>The intention of the High Priest was to intimidate Peter</w:t>
      </w:r>
      <w:proofErr w:type="gramStart"/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t>  and</w:t>
      </w:r>
      <w:proofErr w:type="gramEnd"/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t xml:space="preserve"> John but they were stunned by the boldness  displayed by the disciples.</w:t>
      </w:r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br/>
      </w:r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br/>
        <w:t>The boldness of Peter should not come as a surprise though; as Jesus Christ has t</w:t>
      </w:r>
      <w:r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t>old him:</w:t>
      </w:r>
      <w:r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br/>
      </w:r>
      <w:r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br/>
      </w:r>
      <w:r w:rsidRPr="00FF2660">
        <w:rPr>
          <w:rFonts w:ascii="Helvetica" w:eastAsia="Times New Roman" w:hAnsi="Helvetica" w:cs="Helvetica"/>
          <w:b/>
          <w:color w:val="26282A"/>
          <w:sz w:val="24"/>
          <w:szCs w:val="24"/>
          <w:lang w:eastAsia="en-GB"/>
        </w:rPr>
        <w:t>"that thou art Peter and upon this rock I will build my Church and the gate of hell shall not prevail against it,”</w:t>
      </w:r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t xml:space="preserve"> Mathew 16:18. </w:t>
      </w:r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br/>
      </w:r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br/>
        <w:t>That incident in Acts 3&amp;4</w:t>
      </w:r>
      <w:proofErr w:type="gramStart"/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t>  was</w:t>
      </w:r>
      <w:proofErr w:type="gramEnd"/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t xml:space="preserve"> prophecy being fulfilled in Peter's life.</w:t>
      </w:r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br/>
      </w:r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br/>
        <w:t>I am not ashamed of the Gospel of Christ, for it is the power of God unto salvation... </w:t>
      </w:r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br/>
        <w:t>Romans-1:16.</w:t>
      </w:r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br/>
      </w:r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br/>
        <w:t>Though</w:t>
      </w:r>
      <w:r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t>,</w:t>
      </w:r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t xml:space="preserve"> the true message of Christ may seem offensive; as it bothers on people's pride and their most treasured possessions. </w:t>
      </w:r>
      <w:proofErr w:type="spellStart"/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t>Notwithstanding</w:t>
      </w:r>
      <w:proofErr w:type="gramStart"/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t>,we</w:t>
      </w:r>
      <w:proofErr w:type="spellEnd"/>
      <w:proofErr w:type="gramEnd"/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t xml:space="preserve"> ought to preach it.</w:t>
      </w:r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br/>
        <w:t>Jeremiah -26:2.</w:t>
      </w:r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br/>
      </w:r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br/>
        <w:t>A proverbial adage says:</w:t>
      </w:r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br/>
      </w:r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br/>
      </w:r>
      <w:r w:rsidRPr="00FF2660">
        <w:rPr>
          <w:rFonts w:ascii="Helvetica" w:eastAsia="Times New Roman" w:hAnsi="Helvetica" w:cs="Helvetica"/>
          <w:b/>
          <w:color w:val="26282A"/>
          <w:sz w:val="24"/>
          <w:szCs w:val="24"/>
          <w:lang w:eastAsia="en-GB"/>
        </w:rPr>
        <w:t>"You only fear the One who sends you on errand; you are not to fret about how or who to deliver the message to".</w:t>
      </w:r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br/>
      </w:r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br/>
        <w:t>Is quite ridiculous these days of the social media reign; where one experience</w:t>
      </w:r>
      <w:r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t>s</w:t>
      </w:r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t xml:space="preserve"> incessant infringement on one's privacy, to the extent that on </w:t>
      </w:r>
      <w:proofErr w:type="spellStart"/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t>Whats</w:t>
      </w:r>
      <w:proofErr w:type="spellEnd"/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t xml:space="preserve"> App- you find yourself being dragged to a group you never consented to and yet they try to place restriction on what you share.</w:t>
      </w:r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br/>
      </w:r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br/>
        <w:t>My allegiance is to my Lord Jesus. Consequently, I am obliged to share His Gospel where ever and whatever platform I find myself. Mathew 5:16.</w:t>
      </w:r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br/>
      </w:r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br/>
        <w:t xml:space="preserve">The Gospel of Jesus is too good not to be shared. </w:t>
      </w:r>
      <w:proofErr w:type="gramStart"/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t>Acts 4:20.</w:t>
      </w:r>
      <w:proofErr w:type="gramEnd"/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br/>
      </w:r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br/>
      </w:r>
    </w:p>
    <w:p w:rsidR="00FF2660" w:rsidRDefault="00FF2660" w:rsidP="00FF26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</w:pPr>
    </w:p>
    <w:p w:rsidR="00F24C07" w:rsidRPr="00F24C07" w:rsidRDefault="00FF2660" w:rsidP="00FF26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26282A"/>
          <w:sz w:val="24"/>
          <w:szCs w:val="24"/>
          <w:lang w:eastAsia="en-GB"/>
        </w:rPr>
      </w:pPr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t>The Lord is my light and my salvation whom shall I fear? The Lord is the strength of my life; of whom shall I be afraid? Psalm 27:1.</w:t>
      </w:r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br/>
      </w:r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br/>
        <w:t>In Acts 4:31, the early Church prayed and received boldness to preach the "Gospel as it is".</w:t>
      </w:r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br/>
        <w:t xml:space="preserve">As long as the Lord lives and by His grace, we shall continue to be courageous enough to speak (preach) the undiluted Gospel whenever we feel the urge to </w:t>
      </w:r>
      <w:proofErr w:type="gramStart"/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t>do so</w:t>
      </w:r>
      <w:proofErr w:type="gramEnd"/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t xml:space="preserve">; obviously not for recognition sake nor for approval (God choses and calls His own) but rather because it is the right thing to do. </w:t>
      </w:r>
      <w:proofErr w:type="gramStart"/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t>1Cor 9:16.</w:t>
      </w:r>
      <w:proofErr w:type="gramEnd"/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t> </w:t>
      </w:r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br/>
      </w:r>
      <w:bookmarkStart w:id="0" w:name="_GoBack"/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br/>
      </w:r>
      <w:bookmarkEnd w:id="0"/>
      <w:r w:rsidR="00F24C07" w:rsidRPr="00F24C07">
        <w:rPr>
          <w:rFonts w:ascii="Helvetica" w:eastAsia="Times New Roman" w:hAnsi="Helvetica" w:cs="Helvetica"/>
          <w:b/>
          <w:color w:val="26282A"/>
          <w:sz w:val="24"/>
          <w:szCs w:val="24"/>
          <w:lang w:eastAsia="en-GB"/>
        </w:rPr>
        <w:t>“</w:t>
      </w:r>
      <w:r w:rsidRPr="00FF2660">
        <w:rPr>
          <w:rFonts w:ascii="Helvetica" w:eastAsia="Times New Roman" w:hAnsi="Helvetica" w:cs="Helvetica"/>
          <w:b/>
          <w:color w:val="26282A"/>
          <w:sz w:val="24"/>
          <w:szCs w:val="24"/>
          <w:lang w:eastAsia="en-GB"/>
        </w:rPr>
        <w:t>For God has not given us the spirit of fear; but of power, of love and of a sound mind</w:t>
      </w:r>
      <w:r w:rsidR="00F24C07" w:rsidRPr="00F24C07">
        <w:rPr>
          <w:rFonts w:ascii="Helvetica" w:eastAsia="Times New Roman" w:hAnsi="Helvetica" w:cs="Helvetica"/>
          <w:b/>
          <w:color w:val="26282A"/>
          <w:sz w:val="24"/>
          <w:szCs w:val="24"/>
          <w:lang w:eastAsia="en-GB"/>
        </w:rPr>
        <w:t>”</w:t>
      </w:r>
    </w:p>
    <w:p w:rsidR="00FF2660" w:rsidRPr="00FF2660" w:rsidRDefault="00FF2660" w:rsidP="00FF26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</w:pPr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t>. 2 Tim 1:7</w:t>
      </w:r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br/>
      </w:r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br/>
        <w:t>In conclusion, before Elijah stood before Ahab and well before Peter &amp; John spoke with "boldness" before the High Priest; they have spent time alone</w:t>
      </w:r>
      <w:proofErr w:type="gramStart"/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t>  with</w:t>
      </w:r>
      <w:proofErr w:type="gramEnd"/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t xml:space="preserve"> God praying  and meditating His Word. </w:t>
      </w:r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br/>
      </w:r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br/>
      </w:r>
      <w:r w:rsidRPr="00FF2660">
        <w:rPr>
          <w:rFonts w:ascii="Helvetica" w:eastAsia="Times New Roman" w:hAnsi="Helvetica" w:cs="Helvetica"/>
          <w:b/>
          <w:color w:val="26282A"/>
          <w:sz w:val="24"/>
          <w:szCs w:val="24"/>
          <w:lang w:eastAsia="en-GB"/>
        </w:rPr>
        <w:t>Time before God prepares one for time before men</w:t>
      </w:r>
      <w:r w:rsidR="00F24C07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t>. John 15:5-</w:t>
      </w:r>
      <w:r w:rsidR="00F24C07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br/>
      </w:r>
      <w:r w:rsidR="00F24C07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br/>
      </w:r>
      <w:r w:rsidRPr="00FF2660">
        <w:rPr>
          <w:rFonts w:ascii="Helvetica" w:eastAsia="Times New Roman" w:hAnsi="Helvetica" w:cs="Helvetica"/>
          <w:b/>
          <w:color w:val="26282A"/>
          <w:sz w:val="24"/>
          <w:szCs w:val="24"/>
          <w:lang w:eastAsia="en-GB"/>
        </w:rPr>
        <w:t xml:space="preserve">"I am the vine, ye are the branches, he that </w:t>
      </w:r>
      <w:proofErr w:type="spellStart"/>
      <w:r w:rsidRPr="00FF2660">
        <w:rPr>
          <w:rFonts w:ascii="Helvetica" w:eastAsia="Times New Roman" w:hAnsi="Helvetica" w:cs="Helvetica"/>
          <w:b/>
          <w:color w:val="26282A"/>
          <w:sz w:val="24"/>
          <w:szCs w:val="24"/>
          <w:lang w:eastAsia="en-GB"/>
        </w:rPr>
        <w:t>abideth</w:t>
      </w:r>
      <w:proofErr w:type="spellEnd"/>
      <w:r w:rsidRPr="00FF2660">
        <w:rPr>
          <w:rFonts w:ascii="Helvetica" w:eastAsia="Times New Roman" w:hAnsi="Helvetica" w:cs="Helvetica"/>
          <w:b/>
          <w:color w:val="26282A"/>
          <w:sz w:val="24"/>
          <w:szCs w:val="24"/>
          <w:lang w:eastAsia="en-GB"/>
        </w:rPr>
        <w:t xml:space="preserve"> in me and I in </w:t>
      </w:r>
      <w:proofErr w:type="gramStart"/>
      <w:r w:rsidRPr="00FF2660">
        <w:rPr>
          <w:rFonts w:ascii="Helvetica" w:eastAsia="Times New Roman" w:hAnsi="Helvetica" w:cs="Helvetica"/>
          <w:b/>
          <w:color w:val="26282A"/>
          <w:sz w:val="24"/>
          <w:szCs w:val="24"/>
          <w:lang w:eastAsia="en-GB"/>
        </w:rPr>
        <w:t>him ,</w:t>
      </w:r>
      <w:proofErr w:type="gramEnd"/>
      <w:r w:rsidRPr="00FF2660">
        <w:rPr>
          <w:rFonts w:ascii="Helvetica" w:eastAsia="Times New Roman" w:hAnsi="Helvetica" w:cs="Helvetica"/>
          <w:b/>
          <w:color w:val="26282A"/>
          <w:sz w:val="24"/>
          <w:szCs w:val="24"/>
          <w:lang w:eastAsia="en-GB"/>
        </w:rPr>
        <w:t xml:space="preserve"> the same </w:t>
      </w:r>
      <w:proofErr w:type="spellStart"/>
      <w:r w:rsidRPr="00FF2660">
        <w:rPr>
          <w:rFonts w:ascii="Helvetica" w:eastAsia="Times New Roman" w:hAnsi="Helvetica" w:cs="Helvetica"/>
          <w:b/>
          <w:color w:val="26282A"/>
          <w:sz w:val="24"/>
          <w:szCs w:val="24"/>
          <w:lang w:eastAsia="en-GB"/>
        </w:rPr>
        <w:t>bringeth</w:t>
      </w:r>
      <w:proofErr w:type="spellEnd"/>
      <w:r w:rsidRPr="00FF2660">
        <w:rPr>
          <w:rFonts w:ascii="Helvetica" w:eastAsia="Times New Roman" w:hAnsi="Helvetica" w:cs="Helvetica"/>
          <w:b/>
          <w:color w:val="26282A"/>
          <w:sz w:val="24"/>
          <w:szCs w:val="24"/>
          <w:lang w:eastAsia="en-GB"/>
        </w:rPr>
        <w:t xml:space="preserve"> forth much fruit: for</w:t>
      </w:r>
      <w:r w:rsidR="00F24C07" w:rsidRPr="00F24C07">
        <w:rPr>
          <w:rFonts w:ascii="Helvetica" w:eastAsia="Times New Roman" w:hAnsi="Helvetica" w:cs="Helvetica"/>
          <w:b/>
          <w:color w:val="26282A"/>
          <w:sz w:val="24"/>
          <w:szCs w:val="24"/>
          <w:lang w:eastAsia="en-GB"/>
        </w:rPr>
        <w:t xml:space="preserve"> without me ye can do nothing".</w:t>
      </w:r>
      <w:r w:rsidRPr="00FF2660">
        <w:rPr>
          <w:rFonts w:ascii="Helvetica" w:eastAsia="Times New Roman" w:hAnsi="Helvetica" w:cs="Helvetica"/>
          <w:b/>
          <w:color w:val="26282A"/>
          <w:sz w:val="24"/>
          <w:szCs w:val="24"/>
          <w:lang w:eastAsia="en-GB"/>
        </w:rPr>
        <w:t> </w:t>
      </w:r>
      <w:r w:rsidRPr="00FF2660">
        <w:rPr>
          <w:rFonts w:ascii="Helvetica" w:eastAsia="Times New Roman" w:hAnsi="Helvetica" w:cs="Helvetica"/>
          <w:b/>
          <w:color w:val="26282A"/>
          <w:sz w:val="24"/>
          <w:szCs w:val="24"/>
          <w:lang w:eastAsia="en-GB"/>
        </w:rPr>
        <w:br/>
      </w:r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br/>
        <w:t>Remember, Christmas</w:t>
      </w:r>
      <w:proofErr w:type="gramStart"/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t>  season</w:t>
      </w:r>
      <w:proofErr w:type="gramEnd"/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t xml:space="preserve"> is all about Jesus.  Win and care for a Soul today even as you celebrate Jesus.</w:t>
      </w:r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br/>
      </w:r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br/>
        <w:t>This is the best gift He demands from you. Mathew-25:40</w:t>
      </w:r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br/>
      </w:r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br/>
        <w:t>Merry Christmas. </w:t>
      </w:r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br/>
      </w:r>
      <w:r w:rsidRPr="00FF2660">
        <w:rPr>
          <w:rFonts w:ascii="Helvetica" w:eastAsia="Times New Roman" w:hAnsi="Helvetica" w:cs="Helvetica"/>
          <w:color w:val="26282A"/>
          <w:sz w:val="24"/>
          <w:szCs w:val="24"/>
          <w:lang w:eastAsia="en-GB"/>
        </w:rPr>
        <w:br/>
        <w:t>Signed, Bro Cole</w:t>
      </w:r>
    </w:p>
    <w:p w:rsidR="00FF2660" w:rsidRPr="00FF2660" w:rsidRDefault="00FF2660">
      <w:pPr>
        <w:rPr>
          <w:sz w:val="24"/>
          <w:szCs w:val="24"/>
        </w:rPr>
      </w:pPr>
    </w:p>
    <w:sectPr w:rsidR="00FF2660" w:rsidRPr="00FF26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660"/>
    <w:rsid w:val="0037400C"/>
    <w:rsid w:val="00E97FCF"/>
    <w:rsid w:val="00F24C07"/>
    <w:rsid w:val="00FF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8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ADEOLA C</dc:creator>
  <cp:lastModifiedBy>ADEOLA C</cp:lastModifiedBy>
  <cp:revision>2</cp:revision>
  <dcterms:created xsi:type="dcterms:W3CDTF">2018-03-12T11:31:00Z</dcterms:created>
  <dcterms:modified xsi:type="dcterms:W3CDTF">2018-03-12T11:31:00Z</dcterms:modified>
</cp:coreProperties>
</file>