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90554" w14:textId="77777777" w:rsidR="00E07576" w:rsidRDefault="00553F68">
      <w:bookmarkStart w:id="0" w:name="_GoBack"/>
      <w:bookmarkEnd w:id="0"/>
      <w:r>
        <w:rPr>
          <w:noProof/>
        </w:rPr>
        <mc:AlternateContent>
          <mc:Choice Requires="wps">
            <w:drawing>
              <wp:anchor distT="0" distB="0" distL="114300" distR="114300" simplePos="0" relativeHeight="251660288" behindDoc="0" locked="0" layoutInCell="1" allowOverlap="1" wp14:anchorId="5F8BD495" wp14:editId="4D20C1BE">
                <wp:simplePos x="0" y="0"/>
                <wp:positionH relativeFrom="column">
                  <wp:posOffset>165735</wp:posOffset>
                </wp:positionH>
                <wp:positionV relativeFrom="paragraph">
                  <wp:posOffset>939800</wp:posOffset>
                </wp:positionV>
                <wp:extent cx="7429500" cy="902208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429500" cy="9022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52802D" w14:textId="1CA876DE" w:rsidR="00CD0935" w:rsidRDefault="00CD0935" w:rsidP="00553F68">
                            <w:pPr>
                              <w:rPr>
                                <w:rFonts w:asciiTheme="minorHAnsi" w:hAnsiTheme="minorHAnsi"/>
                                <w:b/>
                              </w:rPr>
                            </w:pPr>
                            <w:r>
                              <w:rPr>
                                <w:rFonts w:asciiTheme="minorHAnsi" w:hAnsiTheme="minorHAnsi"/>
                                <w:b/>
                              </w:rPr>
                              <w:t xml:space="preserve"> </w:t>
                            </w:r>
                          </w:p>
                          <w:p w14:paraId="490BF26C" w14:textId="77777777" w:rsidR="00CD0935" w:rsidRPr="00553F68" w:rsidRDefault="00CD0935" w:rsidP="00553F68">
                            <w:pPr>
                              <w:rPr>
                                <w:rFonts w:asciiTheme="minorHAnsi" w:hAnsiTheme="minorHAnsi"/>
                                <w:b/>
                              </w:rPr>
                            </w:pPr>
                            <w:r w:rsidRPr="00553F68">
                              <w:rPr>
                                <w:rFonts w:asciiTheme="minorHAnsi" w:hAnsiTheme="minorHAnsi"/>
                                <w:b/>
                              </w:rPr>
                              <w:t xml:space="preserve">TAX NEWS &amp; TIPS </w:t>
                            </w:r>
                          </w:p>
                          <w:p w14:paraId="6A5FFC4A" w14:textId="77777777" w:rsidR="00CD0935" w:rsidRPr="00553F68" w:rsidRDefault="00CD0935" w:rsidP="00553F68">
                            <w:pPr>
                              <w:rPr>
                                <w:rFonts w:asciiTheme="minorHAnsi" w:hAnsiTheme="minorHAnsi"/>
                                <w:b/>
                              </w:rPr>
                            </w:pPr>
                            <w:r w:rsidRPr="00553F68">
                              <w:rPr>
                                <w:rFonts w:asciiTheme="minorHAnsi" w:hAnsiTheme="minorHAnsi"/>
                                <w:b/>
                              </w:rPr>
                              <w:t xml:space="preserve">Editor’s Notes </w:t>
                            </w:r>
                          </w:p>
                          <w:p w14:paraId="7F5E81AA" w14:textId="6ECCAF7B" w:rsidR="00CD0935" w:rsidRDefault="000E1525" w:rsidP="00553F68">
                            <w:pPr>
                              <w:rPr>
                                <w:rFonts w:asciiTheme="minorHAnsi" w:hAnsiTheme="minorHAnsi"/>
                                <w:b/>
                              </w:rPr>
                            </w:pPr>
                            <w:r>
                              <w:rPr>
                                <w:rFonts w:asciiTheme="minorHAnsi" w:hAnsiTheme="minorHAnsi"/>
                                <w:b/>
                              </w:rPr>
                              <w:t>FALL</w:t>
                            </w:r>
                            <w:r w:rsidR="00CD0935" w:rsidRPr="00553F68">
                              <w:rPr>
                                <w:rFonts w:asciiTheme="minorHAnsi" w:hAnsiTheme="minorHAnsi"/>
                                <w:b/>
                              </w:rPr>
                              <w:t xml:space="preserve"> ISSUE 201</w:t>
                            </w:r>
                            <w:r w:rsidR="00712320">
                              <w:rPr>
                                <w:rFonts w:asciiTheme="minorHAnsi" w:hAnsiTheme="minorHAnsi"/>
                                <w:b/>
                              </w:rPr>
                              <w:t>9</w:t>
                            </w:r>
                            <w:r w:rsidR="00CD0935" w:rsidRPr="00553F68">
                              <w:rPr>
                                <w:rFonts w:asciiTheme="minorHAnsi" w:hAnsiTheme="minorHAnsi"/>
                                <w:b/>
                              </w:rPr>
                              <w:t xml:space="preserve"> </w:t>
                            </w:r>
                          </w:p>
                          <w:p w14:paraId="67A14E57" w14:textId="77777777" w:rsidR="00CD0935" w:rsidRPr="00553F68" w:rsidRDefault="00CD0935" w:rsidP="00553F68">
                            <w:pPr>
                              <w:rPr>
                                <w:rFonts w:asciiTheme="minorHAnsi" w:hAnsiTheme="minorHAnsi"/>
                              </w:rPr>
                            </w:pPr>
                          </w:p>
                          <w:p w14:paraId="3795555C" w14:textId="77777777" w:rsidR="00F70AE1" w:rsidRPr="00F70AE1" w:rsidRDefault="00F70AE1" w:rsidP="00F70AE1">
                            <w:pPr>
                              <w:rPr>
                                <w:rFonts w:asciiTheme="minorHAnsi" w:hAnsiTheme="minorHAnsi"/>
                                <w:b/>
                              </w:rPr>
                            </w:pPr>
                            <w:r w:rsidRPr="00F70AE1">
                              <w:rPr>
                                <w:rFonts w:asciiTheme="minorHAnsi" w:hAnsiTheme="minorHAnsi"/>
                                <w:b/>
                              </w:rPr>
                              <w:t>What's On The Horizon?</w:t>
                            </w:r>
                          </w:p>
                          <w:p w14:paraId="5271123D" w14:textId="77777777" w:rsidR="00F70AE1" w:rsidRDefault="00F70AE1" w:rsidP="00F70AE1">
                            <w:pPr>
                              <w:rPr>
                                <w:rFonts w:asciiTheme="minorHAnsi" w:hAnsiTheme="minorHAnsi"/>
                              </w:rPr>
                            </w:pPr>
                          </w:p>
                          <w:p w14:paraId="42A840F8" w14:textId="1A3BB4F2" w:rsidR="00CD0935" w:rsidRDefault="00F70AE1" w:rsidP="00F70AE1">
                            <w:pPr>
                              <w:rPr>
                                <w:rFonts w:asciiTheme="minorHAnsi" w:hAnsiTheme="minorHAnsi"/>
                              </w:rPr>
                            </w:pPr>
                            <w:r w:rsidRPr="00F70AE1">
                              <w:rPr>
                                <w:rFonts w:asciiTheme="minorHAnsi" w:hAnsiTheme="minorHAnsi"/>
                              </w:rPr>
                              <w:t xml:space="preserve">SECURE Act would expand the options available to retirees and extend the age requirement for taking withdrawals and making contributions. The bill </w:t>
                            </w:r>
                            <w:proofErr w:type="gramStart"/>
                            <w:r w:rsidRPr="00F70AE1">
                              <w:rPr>
                                <w:rFonts w:asciiTheme="minorHAnsi" w:hAnsiTheme="minorHAnsi"/>
                              </w:rPr>
                              <w:t>is expected to be passed by the Senate and</w:t>
                            </w:r>
                            <w:proofErr w:type="gramEnd"/>
                            <w:r w:rsidRPr="00F70AE1">
                              <w:rPr>
                                <w:rFonts w:asciiTheme="minorHAnsi" w:hAnsiTheme="minorHAnsi"/>
                              </w:rPr>
                              <w:t xml:space="preserve"> signed by the President.</w:t>
                            </w:r>
                          </w:p>
                          <w:p w14:paraId="55EC15FD" w14:textId="77777777" w:rsidR="00413BBB" w:rsidRDefault="00413BBB" w:rsidP="00413BBB">
                            <w:pPr>
                              <w:rPr>
                                <w:rFonts w:asciiTheme="minorHAnsi" w:hAnsiTheme="minorHAnsi"/>
                              </w:rPr>
                            </w:pPr>
                          </w:p>
                          <w:p w14:paraId="2D98EABD" w14:textId="77777777" w:rsidR="00F70AE1" w:rsidRPr="00F70AE1" w:rsidRDefault="00F70AE1" w:rsidP="00F70AE1">
                            <w:pPr>
                              <w:rPr>
                                <w:rFonts w:asciiTheme="minorHAnsi" w:hAnsiTheme="minorHAnsi"/>
                                <w:b/>
                              </w:rPr>
                            </w:pPr>
                            <w:r w:rsidRPr="00F70AE1">
                              <w:rPr>
                                <w:rFonts w:asciiTheme="minorHAnsi" w:hAnsiTheme="minorHAnsi"/>
                                <w:b/>
                              </w:rPr>
                              <w:t>Health Premium Tax Credit...</w:t>
                            </w:r>
                            <w:r>
                              <w:rPr>
                                <w:rFonts w:asciiTheme="minorHAnsi" w:hAnsiTheme="minorHAnsi"/>
                                <w:b/>
                              </w:rPr>
                              <w:t xml:space="preserve"> </w:t>
                            </w:r>
                            <w:r w:rsidRPr="00F70AE1">
                              <w:rPr>
                                <w:rFonts w:asciiTheme="minorHAnsi" w:hAnsiTheme="minorHAnsi"/>
                                <w:b/>
                              </w:rPr>
                              <w:t xml:space="preserve">Health Premium Tax Credit... </w:t>
                            </w:r>
                          </w:p>
                          <w:p w14:paraId="0122B10E" w14:textId="5E722090" w:rsidR="00F70AE1" w:rsidRDefault="00F70AE1" w:rsidP="00F70AE1">
                            <w:pPr>
                              <w:rPr>
                                <w:rFonts w:asciiTheme="minorHAnsi" w:hAnsiTheme="minorHAnsi"/>
                                <w:b/>
                              </w:rPr>
                            </w:pPr>
                            <w:r w:rsidRPr="00F70AE1">
                              <w:rPr>
                                <w:rFonts w:asciiTheme="minorHAnsi" w:hAnsiTheme="minorHAnsi"/>
                                <w:b/>
                              </w:rPr>
                              <w:t>Still Available For 2019 Returns Filed In 2020</w:t>
                            </w:r>
                          </w:p>
                          <w:p w14:paraId="56D585AD" w14:textId="77777777" w:rsidR="00F70AE1" w:rsidRDefault="00F70AE1" w:rsidP="003F5BD1">
                            <w:pPr>
                              <w:rPr>
                                <w:rFonts w:asciiTheme="minorHAnsi" w:hAnsiTheme="minorHAnsi"/>
                              </w:rPr>
                            </w:pPr>
                          </w:p>
                          <w:p w14:paraId="46503C65" w14:textId="5FE978D0" w:rsidR="00CD0935" w:rsidRDefault="00F70AE1" w:rsidP="003F5BD1">
                            <w:pPr>
                              <w:rPr>
                                <w:rFonts w:asciiTheme="minorHAnsi" w:hAnsiTheme="minorHAnsi"/>
                              </w:rPr>
                            </w:pPr>
                            <w:r w:rsidRPr="00F70AE1">
                              <w:rPr>
                                <w:rFonts w:asciiTheme="minorHAnsi" w:hAnsiTheme="minorHAnsi"/>
                              </w:rPr>
                              <w:t>The credit is available to you or a tax family member enrolled in health insurance coverage through the Marketplace or Exchange for household incomes ranging from 100% to 400% of the federal poverty level...$12,140 to $48,560 for singles and $25,100 to $100,400 for a family of four.</w:t>
                            </w:r>
                          </w:p>
                          <w:p w14:paraId="1CE36826" w14:textId="77777777" w:rsidR="00F70AE1" w:rsidRDefault="00F70AE1" w:rsidP="003F5BD1">
                            <w:pPr>
                              <w:rPr>
                                <w:rFonts w:asciiTheme="minorHAnsi" w:hAnsiTheme="minorHAnsi"/>
                              </w:rPr>
                            </w:pPr>
                          </w:p>
                          <w:p w14:paraId="571029B4" w14:textId="196F4B9C" w:rsidR="00F70AE1" w:rsidRPr="00F70AE1" w:rsidRDefault="00F70AE1" w:rsidP="00F70AE1">
                            <w:pPr>
                              <w:rPr>
                                <w:rFonts w:asciiTheme="minorHAnsi" w:hAnsiTheme="minorHAnsi"/>
                                <w:b/>
                              </w:rPr>
                            </w:pPr>
                            <w:r>
                              <w:rPr>
                                <w:rFonts w:asciiTheme="minorHAnsi" w:hAnsiTheme="minorHAnsi"/>
                                <w:b/>
                              </w:rPr>
                              <w:t>Retirement - 401(</w:t>
                            </w:r>
                            <w:proofErr w:type="gramStart"/>
                            <w:r>
                              <w:rPr>
                                <w:rFonts w:asciiTheme="minorHAnsi" w:hAnsiTheme="minorHAnsi"/>
                                <w:b/>
                              </w:rPr>
                              <w:t>k)s</w:t>
                            </w:r>
                            <w:proofErr w:type="gramEnd"/>
                            <w:r>
                              <w:rPr>
                                <w:rFonts w:asciiTheme="minorHAnsi" w:hAnsiTheme="minorHAnsi"/>
                                <w:b/>
                              </w:rPr>
                              <w:t xml:space="preserve"> &amp; IRAs: </w:t>
                            </w:r>
                            <w:r w:rsidRPr="00F70AE1">
                              <w:rPr>
                                <w:rFonts w:asciiTheme="minorHAnsi" w:hAnsiTheme="minorHAnsi"/>
                                <w:b/>
                              </w:rPr>
                              <w:t>Different Ages, Different Rules</w:t>
                            </w:r>
                          </w:p>
                          <w:p w14:paraId="58761DAE" w14:textId="77777777" w:rsidR="00F70AE1" w:rsidRDefault="00F70AE1" w:rsidP="003F5BD1">
                            <w:pPr>
                              <w:rPr>
                                <w:rFonts w:asciiTheme="minorHAnsi" w:hAnsiTheme="minorHAnsi"/>
                              </w:rPr>
                            </w:pPr>
                          </w:p>
                          <w:p w14:paraId="1ACCAB31" w14:textId="42BEA14D" w:rsidR="00F70AE1" w:rsidRDefault="00F70AE1" w:rsidP="003F5BD1">
                            <w:pPr>
                              <w:rPr>
                                <w:rFonts w:asciiTheme="minorHAnsi" w:hAnsiTheme="minorHAnsi"/>
                              </w:rPr>
                            </w:pPr>
                            <w:r w:rsidRPr="00F70AE1">
                              <w:rPr>
                                <w:rFonts w:asciiTheme="minorHAnsi" w:hAnsiTheme="minorHAnsi"/>
                              </w:rPr>
                              <w:t>Age limits for contributions and distributions are discussed. Keep in mind the SECURE Act mentioned above here and, in the newsletter, some of these ages will be impacted if the bill is enacted.</w:t>
                            </w:r>
                          </w:p>
                          <w:p w14:paraId="263EDF04" w14:textId="77777777" w:rsidR="00F70AE1" w:rsidRPr="00553F68" w:rsidRDefault="00F70AE1" w:rsidP="003F5BD1">
                            <w:pPr>
                              <w:rPr>
                                <w:rFonts w:asciiTheme="minorHAnsi" w:hAnsiTheme="minorHAnsi"/>
                              </w:rPr>
                            </w:pPr>
                          </w:p>
                          <w:p w14:paraId="09EC621D" w14:textId="77777777" w:rsidR="00CD0935" w:rsidRPr="00553F68" w:rsidRDefault="00CD0935" w:rsidP="00C22913">
                            <w:pPr>
                              <w:rPr>
                                <w:rFonts w:asciiTheme="minorHAnsi" w:hAnsiTheme="minorHAnsi"/>
                                <w:b/>
                              </w:rPr>
                            </w:pPr>
                            <w:proofErr w:type="gramStart"/>
                            <w:r w:rsidRPr="00553F68">
                              <w:rPr>
                                <w:rFonts w:asciiTheme="minorHAnsi" w:hAnsiTheme="minorHAnsi"/>
                                <w:b/>
                              </w:rPr>
                              <w:t xml:space="preserve">Myth </w:t>
                            </w:r>
                            <w:proofErr w:type="spellStart"/>
                            <w:r w:rsidRPr="00553F68">
                              <w:rPr>
                                <w:rFonts w:asciiTheme="minorHAnsi" w:hAnsiTheme="minorHAnsi"/>
                                <w:b/>
                              </w:rPr>
                              <w:t>vs</w:t>
                            </w:r>
                            <w:proofErr w:type="spellEnd"/>
                            <w:r w:rsidRPr="00553F68">
                              <w:rPr>
                                <w:rFonts w:asciiTheme="minorHAnsi" w:hAnsiTheme="minorHAnsi"/>
                                <w:b/>
                              </w:rPr>
                              <w:t xml:space="preserve"> Truth.</w:t>
                            </w:r>
                            <w:proofErr w:type="gramEnd"/>
                          </w:p>
                          <w:p w14:paraId="465D8243" w14:textId="77777777" w:rsidR="00F70AE1" w:rsidRDefault="00F70AE1" w:rsidP="00F70AE1">
                            <w:pPr>
                              <w:rPr>
                                <w:rFonts w:asciiTheme="minorHAnsi" w:hAnsiTheme="minorHAnsi"/>
                              </w:rPr>
                            </w:pPr>
                          </w:p>
                          <w:p w14:paraId="13AAD393" w14:textId="090957A8" w:rsidR="00CD0935" w:rsidRDefault="00F70AE1" w:rsidP="00F70AE1">
                            <w:pPr>
                              <w:rPr>
                                <w:rFonts w:asciiTheme="minorHAnsi" w:hAnsiTheme="minorHAnsi"/>
                              </w:rPr>
                            </w:pPr>
                            <w:r w:rsidRPr="00F70AE1">
                              <w:rPr>
                                <w:rFonts w:asciiTheme="minorHAnsi" w:hAnsiTheme="minorHAnsi"/>
                              </w:rPr>
                              <w:t>All Myths vs. Truths are associated with Health Savings Accounts (HSAs).</w:t>
                            </w:r>
                          </w:p>
                          <w:p w14:paraId="636BEAE0" w14:textId="77777777" w:rsidR="00F70AE1" w:rsidRDefault="00F70AE1" w:rsidP="00F70AE1">
                            <w:pPr>
                              <w:rPr>
                                <w:rFonts w:asciiTheme="minorHAnsi" w:hAnsiTheme="minorHAnsi"/>
                              </w:rPr>
                            </w:pPr>
                          </w:p>
                          <w:p w14:paraId="31843AD1" w14:textId="77777777" w:rsidR="00F70AE1" w:rsidRPr="00553F68" w:rsidRDefault="00F70AE1" w:rsidP="00F70AE1">
                            <w:pPr>
                              <w:rPr>
                                <w:rFonts w:asciiTheme="minorHAnsi" w:hAnsiTheme="minorHAnsi"/>
                                <w:b/>
                              </w:rPr>
                            </w:pPr>
                            <w:r>
                              <w:rPr>
                                <w:rFonts w:asciiTheme="minorHAnsi" w:hAnsiTheme="minorHAnsi"/>
                                <w:b/>
                              </w:rPr>
                              <w:t>Tips For You</w:t>
                            </w:r>
                            <w:r w:rsidRPr="00553F68">
                              <w:rPr>
                                <w:rFonts w:asciiTheme="minorHAnsi" w:hAnsiTheme="minorHAnsi"/>
                                <w:b/>
                              </w:rPr>
                              <w:t>…</w:t>
                            </w:r>
                            <w:r>
                              <w:rPr>
                                <w:rFonts w:asciiTheme="minorHAnsi" w:hAnsiTheme="minorHAnsi"/>
                                <w:b/>
                              </w:rPr>
                              <w:t xml:space="preserve"> </w:t>
                            </w:r>
                            <w:r w:rsidRPr="000C7A35">
                              <w:rPr>
                                <w:rFonts w:asciiTheme="minorHAnsi" w:hAnsiTheme="minorHAnsi"/>
                                <w:b/>
                                <w:i/>
                              </w:rPr>
                              <w:t>Now!</w:t>
                            </w:r>
                          </w:p>
                          <w:p w14:paraId="0C5B2D51" w14:textId="77777777" w:rsidR="00F70AE1" w:rsidRDefault="00F70AE1" w:rsidP="00F70AE1">
                            <w:pPr>
                              <w:rPr>
                                <w:rFonts w:asciiTheme="minorHAnsi" w:hAnsiTheme="minorHAnsi"/>
                              </w:rPr>
                            </w:pPr>
                            <w:r>
                              <w:rPr>
                                <w:rFonts w:asciiTheme="minorHAnsi" w:hAnsiTheme="minorHAnsi"/>
                              </w:rPr>
                              <w:tab/>
                            </w:r>
                          </w:p>
                          <w:p w14:paraId="38D12A5C" w14:textId="20E64243" w:rsidR="00F70AE1" w:rsidRPr="00F70AE1" w:rsidRDefault="00F70AE1" w:rsidP="00F70AE1">
                            <w:pPr>
                              <w:ind w:firstLine="720"/>
                              <w:rPr>
                                <w:rFonts w:asciiTheme="minorHAnsi" w:hAnsiTheme="minorHAnsi"/>
                              </w:rPr>
                            </w:pPr>
                            <w:r>
                              <w:rPr>
                                <w:rFonts w:asciiTheme="minorHAnsi" w:hAnsiTheme="minorHAnsi"/>
                              </w:rPr>
                              <w:t xml:space="preserve">• </w:t>
                            </w:r>
                            <w:r w:rsidRPr="00F70AE1">
                              <w:rPr>
                                <w:rFonts w:asciiTheme="minorHAnsi" w:hAnsiTheme="minorHAnsi"/>
                              </w:rPr>
                              <w:t>New Section 199A Qualified Business Income 20% Tax Cut is briefly discussed.</w:t>
                            </w:r>
                          </w:p>
                          <w:p w14:paraId="6063545C" w14:textId="77777777" w:rsidR="00F70AE1" w:rsidRDefault="00F70AE1" w:rsidP="00F70AE1">
                            <w:pPr>
                              <w:rPr>
                                <w:rFonts w:asciiTheme="minorHAnsi" w:hAnsiTheme="minorHAnsi"/>
                              </w:rPr>
                            </w:pPr>
                            <w:r>
                              <w:rPr>
                                <w:rFonts w:asciiTheme="minorHAnsi" w:hAnsiTheme="minorHAnsi"/>
                              </w:rPr>
                              <w:tab/>
                            </w:r>
                          </w:p>
                          <w:p w14:paraId="4B52DB5F" w14:textId="5DA82F94" w:rsidR="00F70AE1" w:rsidRPr="00F70AE1" w:rsidRDefault="00F70AE1" w:rsidP="00F70AE1">
                            <w:pPr>
                              <w:ind w:firstLine="720"/>
                              <w:rPr>
                                <w:rFonts w:asciiTheme="minorHAnsi" w:hAnsiTheme="minorHAnsi"/>
                              </w:rPr>
                            </w:pPr>
                            <w:proofErr w:type="gramStart"/>
                            <w:r>
                              <w:rPr>
                                <w:rFonts w:asciiTheme="minorHAnsi" w:hAnsiTheme="minorHAnsi"/>
                              </w:rPr>
                              <w:t xml:space="preserve">• </w:t>
                            </w:r>
                            <w:r w:rsidRPr="00F70AE1">
                              <w:rPr>
                                <w:rFonts w:asciiTheme="minorHAnsi" w:hAnsiTheme="minorHAnsi"/>
                              </w:rPr>
                              <w:t>2019 Standard Deduction to increase.</w:t>
                            </w:r>
                            <w:proofErr w:type="gramEnd"/>
                          </w:p>
                          <w:p w14:paraId="44B69E15" w14:textId="77777777" w:rsidR="00F70AE1" w:rsidRPr="00F70AE1" w:rsidRDefault="00F70AE1" w:rsidP="00F70AE1">
                            <w:pPr>
                              <w:rPr>
                                <w:rFonts w:asciiTheme="minorHAnsi" w:hAnsiTheme="minorHAnsi"/>
                              </w:rPr>
                            </w:pPr>
                            <w:r w:rsidRPr="00F70AE1">
                              <w:rPr>
                                <w:rFonts w:asciiTheme="minorHAnsi" w:hAnsiTheme="minorHAnsi"/>
                              </w:rPr>
                              <w:t> </w:t>
                            </w:r>
                            <w:r>
                              <w:rPr>
                                <w:rFonts w:asciiTheme="minorHAnsi" w:hAnsiTheme="minorHAnsi"/>
                              </w:rPr>
                              <w:tab/>
                              <w:t xml:space="preserve">• </w:t>
                            </w:r>
                            <w:proofErr w:type="gramStart"/>
                            <w:r w:rsidRPr="00F70AE1">
                              <w:rPr>
                                <w:rFonts w:asciiTheme="minorHAnsi" w:hAnsiTheme="minorHAnsi"/>
                              </w:rPr>
                              <w:t>The</w:t>
                            </w:r>
                            <w:proofErr w:type="gramEnd"/>
                            <w:r w:rsidRPr="00F70AE1">
                              <w:rPr>
                                <w:rFonts w:asciiTheme="minorHAnsi" w:hAnsiTheme="minorHAnsi"/>
                              </w:rPr>
                              <w:t xml:space="preserve"> threshold increases from 7.5% to 10% for 2019 returns filed next year.</w:t>
                            </w:r>
                          </w:p>
                          <w:p w14:paraId="183618A9" w14:textId="77777777" w:rsidR="00F70AE1" w:rsidRDefault="00F70AE1" w:rsidP="00F70AE1">
                            <w:pPr>
                              <w:rPr>
                                <w:rFonts w:asciiTheme="minorHAnsi" w:hAnsiTheme="minorHAnsi"/>
                              </w:rPr>
                            </w:pPr>
                            <w:r w:rsidRPr="00F70AE1">
                              <w:rPr>
                                <w:rFonts w:asciiTheme="minorHAnsi" w:hAnsiTheme="minorHAnsi"/>
                              </w:rPr>
                              <w:t> </w:t>
                            </w:r>
                            <w:r>
                              <w:rPr>
                                <w:rFonts w:asciiTheme="minorHAnsi" w:hAnsiTheme="minorHAnsi"/>
                              </w:rPr>
                              <w:tab/>
                            </w:r>
                          </w:p>
                          <w:p w14:paraId="2CDB6BEA" w14:textId="6E5CC157" w:rsidR="00F70AE1" w:rsidRPr="00F70AE1" w:rsidRDefault="00F70AE1" w:rsidP="00F70AE1">
                            <w:pPr>
                              <w:ind w:firstLine="720"/>
                              <w:rPr>
                                <w:rFonts w:asciiTheme="minorHAnsi" w:hAnsiTheme="minorHAnsi"/>
                              </w:rPr>
                            </w:pPr>
                            <w:r>
                              <w:rPr>
                                <w:rFonts w:asciiTheme="minorHAnsi" w:hAnsiTheme="minorHAnsi"/>
                              </w:rPr>
                              <w:t xml:space="preserve">• </w:t>
                            </w:r>
                            <w:r w:rsidRPr="00F70AE1">
                              <w:rPr>
                                <w:rFonts w:asciiTheme="minorHAnsi" w:hAnsiTheme="minorHAnsi"/>
                              </w:rPr>
                              <w:t xml:space="preserve">Wills, Living Wills &amp; Advance Directives should be revisited regularly, and adjustment or revisions </w:t>
                            </w:r>
                            <w:r>
                              <w:rPr>
                                <w:rFonts w:asciiTheme="minorHAnsi" w:hAnsiTheme="minorHAnsi"/>
                              </w:rPr>
                              <w:tab/>
                              <w:t xml:space="preserve">   </w:t>
                            </w:r>
                            <w:r w:rsidRPr="00F70AE1">
                              <w:rPr>
                                <w:rFonts w:asciiTheme="minorHAnsi" w:hAnsiTheme="minorHAnsi"/>
                              </w:rPr>
                              <w:t>should be made if necessary.</w:t>
                            </w:r>
                            <w:r w:rsidRPr="00F70AE1">
                              <w:rPr>
                                <w:rFonts w:asciiTheme="minorHAnsi" w:hAnsiTheme="minorHAnsi"/>
                              </w:rPr>
                              <w:tab/>
                              <w:t> </w:t>
                            </w:r>
                          </w:p>
                          <w:p w14:paraId="77721E6A" w14:textId="77777777" w:rsidR="00F70AE1" w:rsidRDefault="00F70AE1" w:rsidP="00F70AE1">
                            <w:pPr>
                              <w:rPr>
                                <w:rFonts w:asciiTheme="minorHAnsi" w:hAnsiTheme="minorHAnsi"/>
                              </w:rPr>
                            </w:pPr>
                            <w:r>
                              <w:rPr>
                                <w:rFonts w:asciiTheme="minorHAnsi" w:hAnsiTheme="minorHAnsi"/>
                              </w:rPr>
                              <w:tab/>
                            </w:r>
                          </w:p>
                          <w:p w14:paraId="78C7B324" w14:textId="7005B36E" w:rsidR="00F70AE1" w:rsidRPr="00F70AE1" w:rsidRDefault="00F70AE1" w:rsidP="00F70AE1">
                            <w:pPr>
                              <w:ind w:firstLine="720"/>
                              <w:rPr>
                                <w:rFonts w:asciiTheme="minorHAnsi" w:hAnsiTheme="minorHAnsi"/>
                              </w:rPr>
                            </w:pPr>
                            <w:proofErr w:type="gramStart"/>
                            <w:r>
                              <w:rPr>
                                <w:rFonts w:asciiTheme="minorHAnsi" w:hAnsiTheme="minorHAnsi"/>
                              </w:rPr>
                              <w:t xml:space="preserve">• </w:t>
                            </w:r>
                            <w:r w:rsidRPr="00F70AE1">
                              <w:rPr>
                                <w:rFonts w:asciiTheme="minorHAnsi" w:hAnsiTheme="minorHAnsi"/>
                              </w:rPr>
                              <w:t>IRA &amp; 401(k) Contribution Limits Increased.</w:t>
                            </w:r>
                            <w:proofErr w:type="gramEnd"/>
                            <w:r w:rsidRPr="00F70AE1">
                              <w:rPr>
                                <w:rFonts w:asciiTheme="minorHAnsi" w:hAnsiTheme="minorHAnsi"/>
                              </w:rPr>
                              <w:tab/>
                              <w:t> </w:t>
                            </w:r>
                          </w:p>
                          <w:p w14:paraId="46BAA755" w14:textId="77777777" w:rsidR="00F70AE1" w:rsidRDefault="00F70AE1" w:rsidP="00F70AE1">
                            <w:pPr>
                              <w:rPr>
                                <w:rFonts w:asciiTheme="minorHAnsi" w:hAnsiTheme="minorHAnsi"/>
                              </w:rPr>
                            </w:pPr>
                            <w:r>
                              <w:rPr>
                                <w:rFonts w:asciiTheme="minorHAnsi" w:hAnsiTheme="minorHAnsi"/>
                              </w:rPr>
                              <w:tab/>
                            </w:r>
                          </w:p>
                          <w:p w14:paraId="203062B1" w14:textId="01B23296" w:rsidR="00F70AE1" w:rsidRPr="00F70AE1" w:rsidRDefault="00F70AE1" w:rsidP="00F70AE1">
                            <w:pPr>
                              <w:ind w:firstLine="720"/>
                              <w:rPr>
                                <w:rFonts w:asciiTheme="minorHAnsi" w:hAnsiTheme="minorHAnsi"/>
                              </w:rPr>
                            </w:pPr>
                            <w:r>
                              <w:rPr>
                                <w:rFonts w:asciiTheme="minorHAnsi" w:hAnsiTheme="minorHAnsi"/>
                              </w:rPr>
                              <w:t xml:space="preserve">• </w:t>
                            </w:r>
                            <w:r w:rsidRPr="00F70AE1">
                              <w:rPr>
                                <w:rFonts w:asciiTheme="minorHAnsi" w:hAnsiTheme="minorHAnsi"/>
                              </w:rPr>
                              <w:t xml:space="preserve">Tax Rates on Long-Term Capital Gains and Qualified Dividends Unchanged </w:t>
                            </w:r>
                            <w:proofErr w:type="gramStart"/>
                            <w:r w:rsidRPr="00F70AE1">
                              <w:rPr>
                                <w:rFonts w:asciiTheme="minorHAnsi" w:hAnsiTheme="minorHAnsi"/>
                              </w:rPr>
                              <w:t xml:space="preserve">but, Qualifying Income </w:t>
                            </w:r>
                            <w:r>
                              <w:rPr>
                                <w:rFonts w:asciiTheme="minorHAnsi" w:hAnsiTheme="minorHAnsi"/>
                              </w:rPr>
                              <w:tab/>
                              <w:t xml:space="preserve">  </w:t>
                            </w:r>
                            <w:proofErr w:type="gramEnd"/>
                            <w:r>
                              <w:rPr>
                                <w:rFonts w:asciiTheme="minorHAnsi" w:hAnsiTheme="minorHAnsi"/>
                              </w:rPr>
                              <w:t xml:space="preserve"> </w:t>
                            </w:r>
                            <w:r w:rsidRPr="00F70AE1">
                              <w:rPr>
                                <w:rFonts w:asciiTheme="minorHAnsi" w:hAnsiTheme="minorHAnsi"/>
                              </w:rPr>
                              <w:t>Levels are Increased.</w:t>
                            </w:r>
                          </w:p>
                          <w:p w14:paraId="2C4B5BA4" w14:textId="77777777" w:rsidR="00F70AE1" w:rsidRDefault="00F70AE1" w:rsidP="00F70AE1">
                            <w:pPr>
                              <w:rPr>
                                <w:rFonts w:asciiTheme="minorHAnsi" w:hAnsiTheme="minorHAnsi"/>
                              </w:rPr>
                            </w:pPr>
                            <w:r w:rsidRPr="00F70AE1">
                              <w:rPr>
                                <w:rFonts w:asciiTheme="minorHAnsi" w:hAnsiTheme="minorHAnsi"/>
                              </w:rPr>
                              <w:t> </w:t>
                            </w:r>
                            <w:r>
                              <w:rPr>
                                <w:rFonts w:asciiTheme="minorHAnsi" w:hAnsiTheme="minorHAnsi"/>
                              </w:rPr>
                              <w:tab/>
                            </w:r>
                          </w:p>
                          <w:p w14:paraId="7B46E874" w14:textId="6207706E" w:rsidR="00F70AE1" w:rsidRPr="00F70AE1" w:rsidRDefault="00F70AE1" w:rsidP="00F70AE1">
                            <w:pPr>
                              <w:ind w:firstLine="720"/>
                              <w:rPr>
                                <w:rFonts w:asciiTheme="minorHAnsi" w:hAnsiTheme="minorHAnsi"/>
                              </w:rPr>
                            </w:pPr>
                            <w:r w:rsidRPr="00F70AE1">
                              <w:rPr>
                                <w:rFonts w:asciiTheme="minorHAnsi" w:hAnsiTheme="minorHAnsi"/>
                              </w:rPr>
                              <w:t>•</w:t>
                            </w:r>
                            <w:r>
                              <w:rPr>
                                <w:rFonts w:asciiTheme="minorHAnsi" w:hAnsiTheme="minorHAnsi"/>
                              </w:rPr>
                              <w:t xml:space="preserve"> </w:t>
                            </w:r>
                            <w:r w:rsidRPr="00F70AE1">
                              <w:rPr>
                                <w:rFonts w:asciiTheme="minorHAnsi" w:hAnsiTheme="minorHAnsi"/>
                              </w:rPr>
                              <w:t>529A ABLE Accounts term discussed.</w:t>
                            </w:r>
                          </w:p>
                          <w:p w14:paraId="25C16498" w14:textId="77777777" w:rsidR="00F70AE1" w:rsidRDefault="00F70AE1" w:rsidP="00F70AE1">
                            <w:pPr>
                              <w:rPr>
                                <w:rFonts w:asciiTheme="minorHAnsi" w:hAnsiTheme="minorHAnsi"/>
                              </w:rPr>
                            </w:pPr>
                            <w:r w:rsidRPr="00F70AE1">
                              <w:rPr>
                                <w:rFonts w:asciiTheme="minorHAnsi" w:hAnsiTheme="minorHAnsi"/>
                              </w:rPr>
                              <w:t> </w:t>
                            </w:r>
                            <w:r>
                              <w:rPr>
                                <w:rFonts w:asciiTheme="minorHAnsi" w:hAnsiTheme="minorHAnsi"/>
                              </w:rPr>
                              <w:tab/>
                            </w:r>
                          </w:p>
                          <w:p w14:paraId="6A50A745" w14:textId="073CE8C6" w:rsidR="00F70AE1" w:rsidRDefault="00F70AE1" w:rsidP="00F70AE1">
                            <w:pPr>
                              <w:ind w:firstLine="720"/>
                              <w:rPr>
                                <w:rFonts w:asciiTheme="minorHAnsi" w:hAnsiTheme="minorHAnsi"/>
                              </w:rPr>
                            </w:pPr>
                            <w:r>
                              <w:rPr>
                                <w:rFonts w:asciiTheme="minorHAnsi" w:hAnsiTheme="minorHAnsi"/>
                              </w:rPr>
                              <w:t xml:space="preserve">• </w:t>
                            </w:r>
                            <w:r w:rsidRPr="00F70AE1">
                              <w:rPr>
                                <w:rFonts w:asciiTheme="minorHAnsi" w:hAnsiTheme="minorHAnsi"/>
                              </w:rPr>
                              <w:t>Special 2018 Penalty Relief provisions outlined.</w:t>
                            </w:r>
                          </w:p>
                          <w:p w14:paraId="0C1AE07E" w14:textId="77777777" w:rsidR="00F70AE1" w:rsidRDefault="00F70AE1" w:rsidP="00F70AE1">
                            <w:pPr>
                              <w:rPr>
                                <w:rFonts w:asciiTheme="minorHAnsi" w:hAnsiTheme="minorHAnsi"/>
                              </w:rPr>
                            </w:pPr>
                          </w:p>
                          <w:p w14:paraId="7E22F6D2" w14:textId="77777777" w:rsidR="00F70AE1" w:rsidRPr="00F70AE1" w:rsidRDefault="00F70AE1" w:rsidP="00F70AE1">
                            <w:pPr>
                              <w:rPr>
                                <w:rFonts w:asciiTheme="minorHAnsi" w:hAnsiTheme="minorHAnsi"/>
                              </w:rPr>
                            </w:pPr>
                          </w:p>
                          <w:p w14:paraId="3E1E753B" w14:textId="77777777" w:rsidR="00F70AE1" w:rsidRPr="006B5550" w:rsidRDefault="00F70AE1" w:rsidP="00F70AE1">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3.05pt;margin-top:74pt;width:585pt;height:710.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oIdACAAAP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" filled="f" stroked="f">
                <v:textbox>
                  <w:txbxContent>
                    <w:p w14:paraId="0552802D" w14:textId="1CA876DE" w:rsidR="00CD0935" w:rsidRDefault="00CD0935" w:rsidP="00553F68">
                      <w:pPr>
                        <w:rPr>
                          <w:rFonts w:asciiTheme="minorHAnsi" w:hAnsiTheme="minorHAnsi"/>
                          <w:b/>
                        </w:rPr>
                      </w:pPr>
                      <w:r>
                        <w:rPr>
                          <w:rFonts w:asciiTheme="minorHAnsi" w:hAnsiTheme="minorHAnsi"/>
                          <w:b/>
                        </w:rPr>
                        <w:t xml:space="preserve"> </w:t>
                      </w:r>
                    </w:p>
                    <w:p w14:paraId="490BF26C" w14:textId="77777777" w:rsidR="00CD0935" w:rsidRPr="00553F68" w:rsidRDefault="00CD0935" w:rsidP="00553F68">
                      <w:pPr>
                        <w:rPr>
                          <w:rFonts w:asciiTheme="minorHAnsi" w:hAnsiTheme="minorHAnsi"/>
                          <w:b/>
                        </w:rPr>
                      </w:pPr>
                      <w:r w:rsidRPr="00553F68">
                        <w:rPr>
                          <w:rFonts w:asciiTheme="minorHAnsi" w:hAnsiTheme="minorHAnsi"/>
                          <w:b/>
                        </w:rPr>
                        <w:t xml:space="preserve">TAX NEWS &amp; TIPS </w:t>
                      </w:r>
                    </w:p>
                    <w:p w14:paraId="6A5FFC4A" w14:textId="77777777" w:rsidR="00CD0935" w:rsidRPr="00553F68" w:rsidRDefault="00CD0935" w:rsidP="00553F68">
                      <w:pPr>
                        <w:rPr>
                          <w:rFonts w:asciiTheme="minorHAnsi" w:hAnsiTheme="minorHAnsi"/>
                          <w:b/>
                        </w:rPr>
                      </w:pPr>
                      <w:r w:rsidRPr="00553F68">
                        <w:rPr>
                          <w:rFonts w:asciiTheme="minorHAnsi" w:hAnsiTheme="minorHAnsi"/>
                          <w:b/>
                        </w:rPr>
                        <w:t xml:space="preserve">Editor’s Notes </w:t>
                      </w:r>
                    </w:p>
                    <w:p w14:paraId="7F5E81AA" w14:textId="6ECCAF7B" w:rsidR="00CD0935" w:rsidRDefault="000E1525" w:rsidP="00553F68">
                      <w:pPr>
                        <w:rPr>
                          <w:rFonts w:asciiTheme="minorHAnsi" w:hAnsiTheme="minorHAnsi"/>
                          <w:b/>
                        </w:rPr>
                      </w:pPr>
                      <w:r>
                        <w:rPr>
                          <w:rFonts w:asciiTheme="minorHAnsi" w:hAnsiTheme="minorHAnsi"/>
                          <w:b/>
                        </w:rPr>
                        <w:t>FALL</w:t>
                      </w:r>
                      <w:r w:rsidR="00CD0935" w:rsidRPr="00553F68">
                        <w:rPr>
                          <w:rFonts w:asciiTheme="minorHAnsi" w:hAnsiTheme="minorHAnsi"/>
                          <w:b/>
                        </w:rPr>
                        <w:t xml:space="preserve"> ISSUE 201</w:t>
                      </w:r>
                      <w:r w:rsidR="00712320">
                        <w:rPr>
                          <w:rFonts w:asciiTheme="minorHAnsi" w:hAnsiTheme="minorHAnsi"/>
                          <w:b/>
                        </w:rPr>
                        <w:t>9</w:t>
                      </w:r>
                      <w:r w:rsidR="00CD0935" w:rsidRPr="00553F68">
                        <w:rPr>
                          <w:rFonts w:asciiTheme="minorHAnsi" w:hAnsiTheme="minorHAnsi"/>
                          <w:b/>
                        </w:rPr>
                        <w:t xml:space="preserve"> </w:t>
                      </w:r>
                    </w:p>
                    <w:p w14:paraId="67A14E57" w14:textId="77777777" w:rsidR="00CD0935" w:rsidRPr="00553F68" w:rsidRDefault="00CD0935" w:rsidP="00553F68">
                      <w:pPr>
                        <w:rPr>
                          <w:rFonts w:asciiTheme="minorHAnsi" w:hAnsiTheme="minorHAnsi"/>
                        </w:rPr>
                      </w:pPr>
                    </w:p>
                    <w:p w14:paraId="3795555C" w14:textId="77777777" w:rsidR="00F70AE1" w:rsidRPr="00F70AE1" w:rsidRDefault="00F70AE1" w:rsidP="00F70AE1">
                      <w:pPr>
                        <w:rPr>
                          <w:rFonts w:asciiTheme="minorHAnsi" w:hAnsiTheme="minorHAnsi"/>
                          <w:b/>
                        </w:rPr>
                      </w:pPr>
                      <w:r w:rsidRPr="00F70AE1">
                        <w:rPr>
                          <w:rFonts w:asciiTheme="minorHAnsi" w:hAnsiTheme="minorHAnsi"/>
                          <w:b/>
                        </w:rPr>
                        <w:t>What's On The Horizon?</w:t>
                      </w:r>
                    </w:p>
                    <w:p w14:paraId="5271123D" w14:textId="77777777" w:rsidR="00F70AE1" w:rsidRDefault="00F70AE1" w:rsidP="00F70AE1">
                      <w:pPr>
                        <w:rPr>
                          <w:rFonts w:asciiTheme="minorHAnsi" w:hAnsiTheme="minorHAnsi"/>
                        </w:rPr>
                      </w:pPr>
                    </w:p>
                    <w:p w14:paraId="42A840F8" w14:textId="1A3BB4F2" w:rsidR="00CD0935" w:rsidRDefault="00F70AE1" w:rsidP="00F70AE1">
                      <w:pPr>
                        <w:rPr>
                          <w:rFonts w:asciiTheme="minorHAnsi" w:hAnsiTheme="minorHAnsi"/>
                        </w:rPr>
                      </w:pPr>
                      <w:r w:rsidRPr="00F70AE1">
                        <w:rPr>
                          <w:rFonts w:asciiTheme="minorHAnsi" w:hAnsiTheme="minorHAnsi"/>
                        </w:rPr>
                        <w:t xml:space="preserve">SECURE Act would expand the options available to retirees and extend the age requirement for taking withdrawals and making contributions. The bill </w:t>
                      </w:r>
                      <w:proofErr w:type="gramStart"/>
                      <w:r w:rsidRPr="00F70AE1">
                        <w:rPr>
                          <w:rFonts w:asciiTheme="minorHAnsi" w:hAnsiTheme="minorHAnsi"/>
                        </w:rPr>
                        <w:t>is expected to be passed by the Senate and</w:t>
                      </w:r>
                      <w:proofErr w:type="gramEnd"/>
                      <w:r w:rsidRPr="00F70AE1">
                        <w:rPr>
                          <w:rFonts w:asciiTheme="minorHAnsi" w:hAnsiTheme="minorHAnsi"/>
                        </w:rPr>
                        <w:t xml:space="preserve"> signed by the President.</w:t>
                      </w:r>
                    </w:p>
                    <w:p w14:paraId="55EC15FD" w14:textId="77777777" w:rsidR="00413BBB" w:rsidRDefault="00413BBB" w:rsidP="00413BBB">
                      <w:pPr>
                        <w:rPr>
                          <w:rFonts w:asciiTheme="minorHAnsi" w:hAnsiTheme="minorHAnsi"/>
                        </w:rPr>
                      </w:pPr>
                    </w:p>
                    <w:p w14:paraId="2D98EABD" w14:textId="77777777" w:rsidR="00F70AE1" w:rsidRPr="00F70AE1" w:rsidRDefault="00F70AE1" w:rsidP="00F70AE1">
                      <w:pPr>
                        <w:rPr>
                          <w:rFonts w:asciiTheme="minorHAnsi" w:hAnsiTheme="minorHAnsi"/>
                          <w:b/>
                        </w:rPr>
                      </w:pPr>
                      <w:r w:rsidRPr="00F70AE1">
                        <w:rPr>
                          <w:rFonts w:asciiTheme="minorHAnsi" w:hAnsiTheme="minorHAnsi"/>
                          <w:b/>
                        </w:rPr>
                        <w:t>Health Premium Tax Credit...</w:t>
                      </w:r>
                      <w:r>
                        <w:rPr>
                          <w:rFonts w:asciiTheme="minorHAnsi" w:hAnsiTheme="minorHAnsi"/>
                          <w:b/>
                        </w:rPr>
                        <w:t xml:space="preserve"> </w:t>
                      </w:r>
                      <w:r w:rsidRPr="00F70AE1">
                        <w:rPr>
                          <w:rFonts w:asciiTheme="minorHAnsi" w:hAnsiTheme="minorHAnsi"/>
                          <w:b/>
                        </w:rPr>
                        <w:t xml:space="preserve">Health Premium Tax Credit... </w:t>
                      </w:r>
                    </w:p>
                    <w:p w14:paraId="0122B10E" w14:textId="5E722090" w:rsidR="00F70AE1" w:rsidRDefault="00F70AE1" w:rsidP="00F70AE1">
                      <w:pPr>
                        <w:rPr>
                          <w:rFonts w:asciiTheme="minorHAnsi" w:hAnsiTheme="minorHAnsi"/>
                          <w:b/>
                        </w:rPr>
                      </w:pPr>
                      <w:r w:rsidRPr="00F70AE1">
                        <w:rPr>
                          <w:rFonts w:asciiTheme="minorHAnsi" w:hAnsiTheme="minorHAnsi"/>
                          <w:b/>
                        </w:rPr>
                        <w:t>Still Available For 2019 Returns Filed In 2020</w:t>
                      </w:r>
                    </w:p>
                    <w:p w14:paraId="56D585AD" w14:textId="77777777" w:rsidR="00F70AE1" w:rsidRDefault="00F70AE1" w:rsidP="003F5BD1">
                      <w:pPr>
                        <w:rPr>
                          <w:rFonts w:asciiTheme="minorHAnsi" w:hAnsiTheme="minorHAnsi"/>
                        </w:rPr>
                      </w:pPr>
                    </w:p>
                    <w:p w14:paraId="46503C65" w14:textId="5FE978D0" w:rsidR="00CD0935" w:rsidRDefault="00F70AE1" w:rsidP="003F5BD1">
                      <w:pPr>
                        <w:rPr>
                          <w:rFonts w:asciiTheme="minorHAnsi" w:hAnsiTheme="minorHAnsi"/>
                        </w:rPr>
                      </w:pPr>
                      <w:r w:rsidRPr="00F70AE1">
                        <w:rPr>
                          <w:rFonts w:asciiTheme="minorHAnsi" w:hAnsiTheme="minorHAnsi"/>
                        </w:rPr>
                        <w:t>The credit is available to you or a tax family member enrolled in health insurance coverage through the Marketplace or Exchange for household incomes ranging from 100% to 400% of the federal poverty level...$12,140 to $48,560 for singles and $25,100 to $100,400 for a family of four.</w:t>
                      </w:r>
                    </w:p>
                    <w:p w14:paraId="1CE36826" w14:textId="77777777" w:rsidR="00F70AE1" w:rsidRDefault="00F70AE1" w:rsidP="003F5BD1">
                      <w:pPr>
                        <w:rPr>
                          <w:rFonts w:asciiTheme="minorHAnsi" w:hAnsiTheme="minorHAnsi"/>
                        </w:rPr>
                      </w:pPr>
                    </w:p>
                    <w:p w14:paraId="571029B4" w14:textId="196F4B9C" w:rsidR="00F70AE1" w:rsidRPr="00F70AE1" w:rsidRDefault="00F70AE1" w:rsidP="00F70AE1">
                      <w:pPr>
                        <w:rPr>
                          <w:rFonts w:asciiTheme="minorHAnsi" w:hAnsiTheme="minorHAnsi"/>
                          <w:b/>
                        </w:rPr>
                      </w:pPr>
                      <w:r>
                        <w:rPr>
                          <w:rFonts w:asciiTheme="minorHAnsi" w:hAnsiTheme="minorHAnsi"/>
                          <w:b/>
                        </w:rPr>
                        <w:t>Retirement - 401(</w:t>
                      </w:r>
                      <w:proofErr w:type="gramStart"/>
                      <w:r>
                        <w:rPr>
                          <w:rFonts w:asciiTheme="minorHAnsi" w:hAnsiTheme="minorHAnsi"/>
                          <w:b/>
                        </w:rPr>
                        <w:t>k)s</w:t>
                      </w:r>
                      <w:proofErr w:type="gramEnd"/>
                      <w:r>
                        <w:rPr>
                          <w:rFonts w:asciiTheme="minorHAnsi" w:hAnsiTheme="minorHAnsi"/>
                          <w:b/>
                        </w:rPr>
                        <w:t xml:space="preserve"> &amp; IRAs: </w:t>
                      </w:r>
                      <w:r w:rsidRPr="00F70AE1">
                        <w:rPr>
                          <w:rFonts w:asciiTheme="minorHAnsi" w:hAnsiTheme="minorHAnsi"/>
                          <w:b/>
                        </w:rPr>
                        <w:t>Different Ages, Different Rules</w:t>
                      </w:r>
                    </w:p>
                    <w:p w14:paraId="58761DAE" w14:textId="77777777" w:rsidR="00F70AE1" w:rsidRDefault="00F70AE1" w:rsidP="003F5BD1">
                      <w:pPr>
                        <w:rPr>
                          <w:rFonts w:asciiTheme="minorHAnsi" w:hAnsiTheme="minorHAnsi"/>
                        </w:rPr>
                      </w:pPr>
                    </w:p>
                    <w:p w14:paraId="1ACCAB31" w14:textId="42BEA14D" w:rsidR="00F70AE1" w:rsidRDefault="00F70AE1" w:rsidP="003F5BD1">
                      <w:pPr>
                        <w:rPr>
                          <w:rFonts w:asciiTheme="minorHAnsi" w:hAnsiTheme="minorHAnsi"/>
                        </w:rPr>
                      </w:pPr>
                      <w:r w:rsidRPr="00F70AE1">
                        <w:rPr>
                          <w:rFonts w:asciiTheme="minorHAnsi" w:hAnsiTheme="minorHAnsi"/>
                        </w:rPr>
                        <w:t>Age limits for contributions and distributions are discussed. Keep in mind the SECURE Act mentioned above here and, in the newsletter, some of these ages will be impacted if the bill is enacted.</w:t>
                      </w:r>
                    </w:p>
                    <w:p w14:paraId="263EDF04" w14:textId="77777777" w:rsidR="00F70AE1" w:rsidRPr="00553F68" w:rsidRDefault="00F70AE1" w:rsidP="003F5BD1">
                      <w:pPr>
                        <w:rPr>
                          <w:rFonts w:asciiTheme="minorHAnsi" w:hAnsiTheme="minorHAnsi"/>
                        </w:rPr>
                      </w:pPr>
                    </w:p>
                    <w:p w14:paraId="09EC621D" w14:textId="77777777" w:rsidR="00CD0935" w:rsidRPr="00553F68" w:rsidRDefault="00CD0935" w:rsidP="00C22913">
                      <w:pPr>
                        <w:rPr>
                          <w:rFonts w:asciiTheme="minorHAnsi" w:hAnsiTheme="minorHAnsi"/>
                          <w:b/>
                        </w:rPr>
                      </w:pPr>
                      <w:proofErr w:type="gramStart"/>
                      <w:r w:rsidRPr="00553F68">
                        <w:rPr>
                          <w:rFonts w:asciiTheme="minorHAnsi" w:hAnsiTheme="minorHAnsi"/>
                          <w:b/>
                        </w:rPr>
                        <w:t xml:space="preserve">Myth </w:t>
                      </w:r>
                      <w:proofErr w:type="spellStart"/>
                      <w:r w:rsidRPr="00553F68">
                        <w:rPr>
                          <w:rFonts w:asciiTheme="minorHAnsi" w:hAnsiTheme="minorHAnsi"/>
                          <w:b/>
                        </w:rPr>
                        <w:t>vs</w:t>
                      </w:r>
                      <w:proofErr w:type="spellEnd"/>
                      <w:r w:rsidRPr="00553F68">
                        <w:rPr>
                          <w:rFonts w:asciiTheme="minorHAnsi" w:hAnsiTheme="minorHAnsi"/>
                          <w:b/>
                        </w:rPr>
                        <w:t xml:space="preserve"> Truth.</w:t>
                      </w:r>
                      <w:proofErr w:type="gramEnd"/>
                    </w:p>
                    <w:p w14:paraId="465D8243" w14:textId="77777777" w:rsidR="00F70AE1" w:rsidRDefault="00F70AE1" w:rsidP="00F70AE1">
                      <w:pPr>
                        <w:rPr>
                          <w:rFonts w:asciiTheme="minorHAnsi" w:hAnsiTheme="minorHAnsi"/>
                        </w:rPr>
                      </w:pPr>
                    </w:p>
                    <w:p w14:paraId="13AAD393" w14:textId="090957A8" w:rsidR="00CD0935" w:rsidRDefault="00F70AE1" w:rsidP="00F70AE1">
                      <w:pPr>
                        <w:rPr>
                          <w:rFonts w:asciiTheme="minorHAnsi" w:hAnsiTheme="minorHAnsi"/>
                        </w:rPr>
                      </w:pPr>
                      <w:r w:rsidRPr="00F70AE1">
                        <w:rPr>
                          <w:rFonts w:asciiTheme="minorHAnsi" w:hAnsiTheme="minorHAnsi"/>
                        </w:rPr>
                        <w:t>All Myths vs. Truths are associated with Health Savings Accounts (HSAs).</w:t>
                      </w:r>
                    </w:p>
                    <w:p w14:paraId="636BEAE0" w14:textId="77777777" w:rsidR="00F70AE1" w:rsidRDefault="00F70AE1" w:rsidP="00F70AE1">
                      <w:pPr>
                        <w:rPr>
                          <w:rFonts w:asciiTheme="minorHAnsi" w:hAnsiTheme="minorHAnsi"/>
                        </w:rPr>
                      </w:pPr>
                    </w:p>
                    <w:p w14:paraId="31843AD1" w14:textId="77777777" w:rsidR="00F70AE1" w:rsidRPr="00553F68" w:rsidRDefault="00F70AE1" w:rsidP="00F70AE1">
                      <w:pPr>
                        <w:rPr>
                          <w:rFonts w:asciiTheme="minorHAnsi" w:hAnsiTheme="minorHAnsi"/>
                          <w:b/>
                        </w:rPr>
                      </w:pPr>
                      <w:r>
                        <w:rPr>
                          <w:rFonts w:asciiTheme="minorHAnsi" w:hAnsiTheme="minorHAnsi"/>
                          <w:b/>
                        </w:rPr>
                        <w:t>Tips For You</w:t>
                      </w:r>
                      <w:r w:rsidRPr="00553F68">
                        <w:rPr>
                          <w:rFonts w:asciiTheme="minorHAnsi" w:hAnsiTheme="minorHAnsi"/>
                          <w:b/>
                        </w:rPr>
                        <w:t>…</w:t>
                      </w:r>
                      <w:r>
                        <w:rPr>
                          <w:rFonts w:asciiTheme="minorHAnsi" w:hAnsiTheme="minorHAnsi"/>
                          <w:b/>
                        </w:rPr>
                        <w:t xml:space="preserve"> </w:t>
                      </w:r>
                      <w:r w:rsidRPr="000C7A35">
                        <w:rPr>
                          <w:rFonts w:asciiTheme="minorHAnsi" w:hAnsiTheme="minorHAnsi"/>
                          <w:b/>
                          <w:i/>
                        </w:rPr>
                        <w:t>Now!</w:t>
                      </w:r>
                    </w:p>
                    <w:p w14:paraId="0C5B2D51" w14:textId="77777777" w:rsidR="00F70AE1" w:rsidRDefault="00F70AE1" w:rsidP="00F70AE1">
                      <w:pPr>
                        <w:rPr>
                          <w:rFonts w:asciiTheme="minorHAnsi" w:hAnsiTheme="minorHAnsi"/>
                        </w:rPr>
                      </w:pPr>
                      <w:r>
                        <w:rPr>
                          <w:rFonts w:asciiTheme="minorHAnsi" w:hAnsiTheme="minorHAnsi"/>
                        </w:rPr>
                        <w:tab/>
                      </w:r>
                    </w:p>
                    <w:p w14:paraId="38D12A5C" w14:textId="20E64243" w:rsidR="00F70AE1" w:rsidRPr="00F70AE1" w:rsidRDefault="00F70AE1" w:rsidP="00F70AE1">
                      <w:pPr>
                        <w:ind w:firstLine="720"/>
                        <w:rPr>
                          <w:rFonts w:asciiTheme="minorHAnsi" w:hAnsiTheme="minorHAnsi"/>
                        </w:rPr>
                      </w:pPr>
                      <w:r>
                        <w:rPr>
                          <w:rFonts w:asciiTheme="minorHAnsi" w:hAnsiTheme="minorHAnsi"/>
                        </w:rPr>
                        <w:t xml:space="preserve">• </w:t>
                      </w:r>
                      <w:r w:rsidRPr="00F70AE1">
                        <w:rPr>
                          <w:rFonts w:asciiTheme="minorHAnsi" w:hAnsiTheme="minorHAnsi"/>
                        </w:rPr>
                        <w:t>New Section 199A Qualified Business Income 20% Tax Cut is briefly discussed.</w:t>
                      </w:r>
                    </w:p>
                    <w:p w14:paraId="6063545C" w14:textId="77777777" w:rsidR="00F70AE1" w:rsidRDefault="00F70AE1" w:rsidP="00F70AE1">
                      <w:pPr>
                        <w:rPr>
                          <w:rFonts w:asciiTheme="minorHAnsi" w:hAnsiTheme="minorHAnsi"/>
                        </w:rPr>
                      </w:pPr>
                      <w:r>
                        <w:rPr>
                          <w:rFonts w:asciiTheme="minorHAnsi" w:hAnsiTheme="minorHAnsi"/>
                        </w:rPr>
                        <w:tab/>
                      </w:r>
                    </w:p>
                    <w:p w14:paraId="4B52DB5F" w14:textId="5DA82F94" w:rsidR="00F70AE1" w:rsidRPr="00F70AE1" w:rsidRDefault="00F70AE1" w:rsidP="00F70AE1">
                      <w:pPr>
                        <w:ind w:firstLine="720"/>
                        <w:rPr>
                          <w:rFonts w:asciiTheme="minorHAnsi" w:hAnsiTheme="minorHAnsi"/>
                        </w:rPr>
                      </w:pPr>
                      <w:proofErr w:type="gramStart"/>
                      <w:r>
                        <w:rPr>
                          <w:rFonts w:asciiTheme="minorHAnsi" w:hAnsiTheme="minorHAnsi"/>
                        </w:rPr>
                        <w:t xml:space="preserve">• </w:t>
                      </w:r>
                      <w:r w:rsidRPr="00F70AE1">
                        <w:rPr>
                          <w:rFonts w:asciiTheme="minorHAnsi" w:hAnsiTheme="minorHAnsi"/>
                        </w:rPr>
                        <w:t>2019 Standard Deduction to increase.</w:t>
                      </w:r>
                      <w:proofErr w:type="gramEnd"/>
                    </w:p>
                    <w:p w14:paraId="44B69E15" w14:textId="77777777" w:rsidR="00F70AE1" w:rsidRPr="00F70AE1" w:rsidRDefault="00F70AE1" w:rsidP="00F70AE1">
                      <w:pPr>
                        <w:rPr>
                          <w:rFonts w:asciiTheme="minorHAnsi" w:hAnsiTheme="minorHAnsi"/>
                        </w:rPr>
                      </w:pPr>
                      <w:r w:rsidRPr="00F70AE1">
                        <w:rPr>
                          <w:rFonts w:asciiTheme="minorHAnsi" w:hAnsiTheme="minorHAnsi"/>
                        </w:rPr>
                        <w:t> </w:t>
                      </w:r>
                      <w:r>
                        <w:rPr>
                          <w:rFonts w:asciiTheme="minorHAnsi" w:hAnsiTheme="minorHAnsi"/>
                        </w:rPr>
                        <w:tab/>
                        <w:t xml:space="preserve">• </w:t>
                      </w:r>
                      <w:proofErr w:type="gramStart"/>
                      <w:r w:rsidRPr="00F70AE1">
                        <w:rPr>
                          <w:rFonts w:asciiTheme="minorHAnsi" w:hAnsiTheme="minorHAnsi"/>
                        </w:rPr>
                        <w:t>The</w:t>
                      </w:r>
                      <w:proofErr w:type="gramEnd"/>
                      <w:r w:rsidRPr="00F70AE1">
                        <w:rPr>
                          <w:rFonts w:asciiTheme="minorHAnsi" w:hAnsiTheme="minorHAnsi"/>
                        </w:rPr>
                        <w:t xml:space="preserve"> threshold increases from 7.5% to 10% for 2019 returns filed next year.</w:t>
                      </w:r>
                    </w:p>
                    <w:p w14:paraId="183618A9" w14:textId="77777777" w:rsidR="00F70AE1" w:rsidRDefault="00F70AE1" w:rsidP="00F70AE1">
                      <w:pPr>
                        <w:rPr>
                          <w:rFonts w:asciiTheme="minorHAnsi" w:hAnsiTheme="minorHAnsi"/>
                        </w:rPr>
                      </w:pPr>
                      <w:r w:rsidRPr="00F70AE1">
                        <w:rPr>
                          <w:rFonts w:asciiTheme="minorHAnsi" w:hAnsiTheme="minorHAnsi"/>
                        </w:rPr>
                        <w:t> </w:t>
                      </w:r>
                      <w:r>
                        <w:rPr>
                          <w:rFonts w:asciiTheme="minorHAnsi" w:hAnsiTheme="minorHAnsi"/>
                        </w:rPr>
                        <w:tab/>
                      </w:r>
                    </w:p>
                    <w:p w14:paraId="2CDB6BEA" w14:textId="6E5CC157" w:rsidR="00F70AE1" w:rsidRPr="00F70AE1" w:rsidRDefault="00F70AE1" w:rsidP="00F70AE1">
                      <w:pPr>
                        <w:ind w:firstLine="720"/>
                        <w:rPr>
                          <w:rFonts w:asciiTheme="minorHAnsi" w:hAnsiTheme="minorHAnsi"/>
                        </w:rPr>
                      </w:pPr>
                      <w:r>
                        <w:rPr>
                          <w:rFonts w:asciiTheme="minorHAnsi" w:hAnsiTheme="minorHAnsi"/>
                        </w:rPr>
                        <w:t xml:space="preserve">• </w:t>
                      </w:r>
                      <w:r w:rsidRPr="00F70AE1">
                        <w:rPr>
                          <w:rFonts w:asciiTheme="minorHAnsi" w:hAnsiTheme="minorHAnsi"/>
                        </w:rPr>
                        <w:t xml:space="preserve">Wills, Living Wills &amp; Advance Directives should be revisited regularly, and adjustment or revisions </w:t>
                      </w:r>
                      <w:r>
                        <w:rPr>
                          <w:rFonts w:asciiTheme="minorHAnsi" w:hAnsiTheme="minorHAnsi"/>
                        </w:rPr>
                        <w:tab/>
                        <w:t xml:space="preserve">   </w:t>
                      </w:r>
                      <w:r w:rsidRPr="00F70AE1">
                        <w:rPr>
                          <w:rFonts w:asciiTheme="minorHAnsi" w:hAnsiTheme="minorHAnsi"/>
                        </w:rPr>
                        <w:t>should be made if necessary.</w:t>
                      </w:r>
                      <w:r w:rsidRPr="00F70AE1">
                        <w:rPr>
                          <w:rFonts w:asciiTheme="minorHAnsi" w:hAnsiTheme="minorHAnsi"/>
                        </w:rPr>
                        <w:tab/>
                        <w:t> </w:t>
                      </w:r>
                    </w:p>
                    <w:p w14:paraId="77721E6A" w14:textId="77777777" w:rsidR="00F70AE1" w:rsidRDefault="00F70AE1" w:rsidP="00F70AE1">
                      <w:pPr>
                        <w:rPr>
                          <w:rFonts w:asciiTheme="minorHAnsi" w:hAnsiTheme="minorHAnsi"/>
                        </w:rPr>
                      </w:pPr>
                      <w:r>
                        <w:rPr>
                          <w:rFonts w:asciiTheme="minorHAnsi" w:hAnsiTheme="minorHAnsi"/>
                        </w:rPr>
                        <w:tab/>
                      </w:r>
                    </w:p>
                    <w:p w14:paraId="78C7B324" w14:textId="7005B36E" w:rsidR="00F70AE1" w:rsidRPr="00F70AE1" w:rsidRDefault="00F70AE1" w:rsidP="00F70AE1">
                      <w:pPr>
                        <w:ind w:firstLine="720"/>
                        <w:rPr>
                          <w:rFonts w:asciiTheme="minorHAnsi" w:hAnsiTheme="minorHAnsi"/>
                        </w:rPr>
                      </w:pPr>
                      <w:proofErr w:type="gramStart"/>
                      <w:r>
                        <w:rPr>
                          <w:rFonts w:asciiTheme="minorHAnsi" w:hAnsiTheme="minorHAnsi"/>
                        </w:rPr>
                        <w:t xml:space="preserve">• </w:t>
                      </w:r>
                      <w:r w:rsidRPr="00F70AE1">
                        <w:rPr>
                          <w:rFonts w:asciiTheme="minorHAnsi" w:hAnsiTheme="minorHAnsi"/>
                        </w:rPr>
                        <w:t>IRA &amp; 401(k) Contribution Limits Increased.</w:t>
                      </w:r>
                      <w:proofErr w:type="gramEnd"/>
                      <w:r w:rsidRPr="00F70AE1">
                        <w:rPr>
                          <w:rFonts w:asciiTheme="minorHAnsi" w:hAnsiTheme="minorHAnsi"/>
                        </w:rPr>
                        <w:tab/>
                        <w:t> </w:t>
                      </w:r>
                    </w:p>
                    <w:p w14:paraId="46BAA755" w14:textId="77777777" w:rsidR="00F70AE1" w:rsidRDefault="00F70AE1" w:rsidP="00F70AE1">
                      <w:pPr>
                        <w:rPr>
                          <w:rFonts w:asciiTheme="minorHAnsi" w:hAnsiTheme="minorHAnsi"/>
                        </w:rPr>
                      </w:pPr>
                      <w:r>
                        <w:rPr>
                          <w:rFonts w:asciiTheme="minorHAnsi" w:hAnsiTheme="minorHAnsi"/>
                        </w:rPr>
                        <w:tab/>
                      </w:r>
                    </w:p>
                    <w:p w14:paraId="203062B1" w14:textId="01B23296" w:rsidR="00F70AE1" w:rsidRPr="00F70AE1" w:rsidRDefault="00F70AE1" w:rsidP="00F70AE1">
                      <w:pPr>
                        <w:ind w:firstLine="720"/>
                        <w:rPr>
                          <w:rFonts w:asciiTheme="minorHAnsi" w:hAnsiTheme="minorHAnsi"/>
                        </w:rPr>
                      </w:pPr>
                      <w:r>
                        <w:rPr>
                          <w:rFonts w:asciiTheme="minorHAnsi" w:hAnsiTheme="minorHAnsi"/>
                        </w:rPr>
                        <w:t xml:space="preserve">• </w:t>
                      </w:r>
                      <w:r w:rsidRPr="00F70AE1">
                        <w:rPr>
                          <w:rFonts w:asciiTheme="minorHAnsi" w:hAnsiTheme="minorHAnsi"/>
                        </w:rPr>
                        <w:t xml:space="preserve">Tax Rates on Long-Term Capital Gains and Qualified Dividends Unchanged </w:t>
                      </w:r>
                      <w:proofErr w:type="gramStart"/>
                      <w:r w:rsidRPr="00F70AE1">
                        <w:rPr>
                          <w:rFonts w:asciiTheme="minorHAnsi" w:hAnsiTheme="minorHAnsi"/>
                        </w:rPr>
                        <w:t xml:space="preserve">but, Qualifying Income </w:t>
                      </w:r>
                      <w:r>
                        <w:rPr>
                          <w:rFonts w:asciiTheme="minorHAnsi" w:hAnsiTheme="minorHAnsi"/>
                        </w:rPr>
                        <w:tab/>
                        <w:t xml:space="preserve">  </w:t>
                      </w:r>
                      <w:proofErr w:type="gramEnd"/>
                      <w:r>
                        <w:rPr>
                          <w:rFonts w:asciiTheme="minorHAnsi" w:hAnsiTheme="minorHAnsi"/>
                        </w:rPr>
                        <w:t xml:space="preserve"> </w:t>
                      </w:r>
                      <w:r w:rsidRPr="00F70AE1">
                        <w:rPr>
                          <w:rFonts w:asciiTheme="minorHAnsi" w:hAnsiTheme="minorHAnsi"/>
                        </w:rPr>
                        <w:t>Levels are Increased.</w:t>
                      </w:r>
                    </w:p>
                    <w:p w14:paraId="2C4B5BA4" w14:textId="77777777" w:rsidR="00F70AE1" w:rsidRDefault="00F70AE1" w:rsidP="00F70AE1">
                      <w:pPr>
                        <w:rPr>
                          <w:rFonts w:asciiTheme="minorHAnsi" w:hAnsiTheme="minorHAnsi"/>
                        </w:rPr>
                      </w:pPr>
                      <w:r w:rsidRPr="00F70AE1">
                        <w:rPr>
                          <w:rFonts w:asciiTheme="minorHAnsi" w:hAnsiTheme="minorHAnsi"/>
                        </w:rPr>
                        <w:t> </w:t>
                      </w:r>
                      <w:r>
                        <w:rPr>
                          <w:rFonts w:asciiTheme="minorHAnsi" w:hAnsiTheme="minorHAnsi"/>
                        </w:rPr>
                        <w:tab/>
                      </w:r>
                    </w:p>
                    <w:p w14:paraId="7B46E874" w14:textId="6207706E" w:rsidR="00F70AE1" w:rsidRPr="00F70AE1" w:rsidRDefault="00F70AE1" w:rsidP="00F70AE1">
                      <w:pPr>
                        <w:ind w:firstLine="720"/>
                        <w:rPr>
                          <w:rFonts w:asciiTheme="minorHAnsi" w:hAnsiTheme="minorHAnsi"/>
                        </w:rPr>
                      </w:pPr>
                      <w:r w:rsidRPr="00F70AE1">
                        <w:rPr>
                          <w:rFonts w:asciiTheme="minorHAnsi" w:hAnsiTheme="minorHAnsi"/>
                        </w:rPr>
                        <w:t>•</w:t>
                      </w:r>
                      <w:r>
                        <w:rPr>
                          <w:rFonts w:asciiTheme="minorHAnsi" w:hAnsiTheme="minorHAnsi"/>
                        </w:rPr>
                        <w:t xml:space="preserve"> </w:t>
                      </w:r>
                      <w:r w:rsidRPr="00F70AE1">
                        <w:rPr>
                          <w:rFonts w:asciiTheme="minorHAnsi" w:hAnsiTheme="minorHAnsi"/>
                        </w:rPr>
                        <w:t>529A ABLE Accounts term discussed.</w:t>
                      </w:r>
                    </w:p>
                    <w:p w14:paraId="25C16498" w14:textId="77777777" w:rsidR="00F70AE1" w:rsidRDefault="00F70AE1" w:rsidP="00F70AE1">
                      <w:pPr>
                        <w:rPr>
                          <w:rFonts w:asciiTheme="minorHAnsi" w:hAnsiTheme="minorHAnsi"/>
                        </w:rPr>
                      </w:pPr>
                      <w:r w:rsidRPr="00F70AE1">
                        <w:rPr>
                          <w:rFonts w:asciiTheme="minorHAnsi" w:hAnsiTheme="minorHAnsi"/>
                        </w:rPr>
                        <w:t> </w:t>
                      </w:r>
                      <w:r>
                        <w:rPr>
                          <w:rFonts w:asciiTheme="minorHAnsi" w:hAnsiTheme="minorHAnsi"/>
                        </w:rPr>
                        <w:tab/>
                      </w:r>
                    </w:p>
                    <w:p w14:paraId="6A50A745" w14:textId="073CE8C6" w:rsidR="00F70AE1" w:rsidRDefault="00F70AE1" w:rsidP="00F70AE1">
                      <w:pPr>
                        <w:ind w:firstLine="720"/>
                        <w:rPr>
                          <w:rFonts w:asciiTheme="minorHAnsi" w:hAnsiTheme="minorHAnsi"/>
                        </w:rPr>
                      </w:pPr>
                      <w:r>
                        <w:rPr>
                          <w:rFonts w:asciiTheme="minorHAnsi" w:hAnsiTheme="minorHAnsi"/>
                        </w:rPr>
                        <w:t xml:space="preserve">• </w:t>
                      </w:r>
                      <w:r w:rsidRPr="00F70AE1">
                        <w:rPr>
                          <w:rFonts w:asciiTheme="minorHAnsi" w:hAnsiTheme="minorHAnsi"/>
                        </w:rPr>
                        <w:t>Special 2018 Penalty Relief provisions outlined.</w:t>
                      </w:r>
                    </w:p>
                    <w:p w14:paraId="0C1AE07E" w14:textId="77777777" w:rsidR="00F70AE1" w:rsidRDefault="00F70AE1" w:rsidP="00F70AE1">
                      <w:pPr>
                        <w:rPr>
                          <w:rFonts w:asciiTheme="minorHAnsi" w:hAnsiTheme="minorHAnsi"/>
                        </w:rPr>
                      </w:pPr>
                    </w:p>
                    <w:p w14:paraId="7E22F6D2" w14:textId="77777777" w:rsidR="00F70AE1" w:rsidRPr="00F70AE1" w:rsidRDefault="00F70AE1" w:rsidP="00F70AE1">
                      <w:pPr>
                        <w:rPr>
                          <w:rFonts w:asciiTheme="minorHAnsi" w:hAnsiTheme="minorHAnsi"/>
                        </w:rPr>
                      </w:pPr>
                    </w:p>
                    <w:p w14:paraId="3E1E753B" w14:textId="77777777" w:rsidR="00F70AE1" w:rsidRPr="006B5550" w:rsidRDefault="00F70AE1" w:rsidP="00F70AE1">
                      <w:pPr>
                        <w:rPr>
                          <w:rFonts w:asciiTheme="minorHAnsi" w:hAnsiTheme="minorHAnsi"/>
                        </w:rPr>
                      </w:pP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1C9B8144" wp14:editId="25A81114">
                <wp:simplePos x="0" y="0"/>
                <wp:positionH relativeFrom="column">
                  <wp:posOffset>51435</wp:posOffset>
                </wp:positionH>
                <wp:positionV relativeFrom="paragraph">
                  <wp:posOffset>2540</wp:posOffset>
                </wp:positionV>
                <wp:extent cx="7651115" cy="1028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7651115"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708DE" w14:textId="77777777" w:rsidR="00CD0935" w:rsidRDefault="00CD0935">
                            <w:r>
                              <w:rPr>
                                <w:noProof/>
                              </w:rPr>
                              <w:drawing>
                                <wp:inline distT="0" distB="0" distL="0" distR="0" wp14:anchorId="34567A0D" wp14:editId="74950B9A">
                                  <wp:extent cx="7467600" cy="1148080"/>
                                  <wp:effectExtent l="0" t="0" r="0" b="0"/>
                                  <wp:docPr id="2" name="Picture 2" descr="Macintosh HD:Users:Setup:Desktop:TAX1_header_colo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up:Desktop:TAX1_header_color_cro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0" cy="11480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05pt;margin-top:.2pt;width:602.45pt;height: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" filled="f" stroked="f">
                <v:textbox>
                  <w:txbxContent>
                    <w:p w14:paraId="58C708DE" w14:textId="77777777" w:rsidR="00CD0935" w:rsidRDefault="00CD0935">
                      <w:r>
                        <w:rPr>
                          <w:noProof/>
                        </w:rPr>
                        <w:drawing>
                          <wp:inline distT="0" distB="0" distL="0" distR="0" wp14:anchorId="34567A0D" wp14:editId="74950B9A">
                            <wp:extent cx="7467600" cy="1148080"/>
                            <wp:effectExtent l="0" t="0" r="0" b="0"/>
                            <wp:docPr id="2" name="Picture 2" descr="Macintosh HD:Users:Setup:Desktop:TAX1_header_colo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up:Desktop:TAX1_header_color_cro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0" cy="1148080"/>
                                    </a:xfrm>
                                    <a:prstGeom prst="rect">
                                      <a:avLst/>
                                    </a:prstGeom>
                                    <a:noFill/>
                                    <a:ln>
                                      <a:noFill/>
                                    </a:ln>
                                  </pic:spPr>
                                </pic:pic>
                              </a:graphicData>
                            </a:graphic>
                          </wp:inline>
                        </w:drawing>
                      </w:r>
                    </w:p>
                  </w:txbxContent>
                </v:textbox>
                <w10:wrap type="square"/>
              </v:shape>
            </w:pict>
          </mc:Fallback>
        </mc:AlternateContent>
      </w:r>
    </w:p>
    <w:p w14:paraId="1C9E354B" w14:textId="77777777" w:rsidR="00553F68" w:rsidRDefault="00553F68"/>
    <w:p w14:paraId="7C6F468C" w14:textId="72C4C6AC" w:rsidR="00553F68" w:rsidRDefault="00553F68" w:rsidP="00553F68">
      <w:pPr>
        <w:tabs>
          <w:tab w:val="left" w:pos="1520"/>
        </w:tabs>
      </w:pPr>
      <w:r>
        <w:tab/>
      </w:r>
      <w:r w:rsidR="00FD11AD">
        <w:t xml:space="preserve"> </w:t>
      </w:r>
    </w:p>
    <w:p w14:paraId="53F273ED" w14:textId="71F14089" w:rsidR="00553F68" w:rsidRDefault="00FD11AD">
      <w:r>
        <w:rPr>
          <w:noProof/>
        </w:rPr>
        <mc:AlternateContent>
          <mc:Choice Requires="wps">
            <w:drawing>
              <wp:anchor distT="0" distB="0" distL="114300" distR="114300" simplePos="0" relativeHeight="251661312" behindDoc="0" locked="0" layoutInCell="1" allowOverlap="1" wp14:anchorId="5FED2134" wp14:editId="5AD9CFB7">
                <wp:simplePos x="0" y="0"/>
                <wp:positionH relativeFrom="column">
                  <wp:posOffset>280035</wp:posOffset>
                </wp:positionH>
                <wp:positionV relativeFrom="paragraph">
                  <wp:posOffset>109220</wp:posOffset>
                </wp:positionV>
                <wp:extent cx="7200900" cy="8915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7200900" cy="8915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6ED0BC" w14:textId="71DF9FAC" w:rsidR="00CD0935" w:rsidRPr="00553F68" w:rsidRDefault="00CD0935" w:rsidP="006B5550">
                            <w:pPr>
                              <w:rPr>
                                <w:rFonts w:asciiTheme="minorHAnsi" w:hAnsiTheme="minorHAnsi"/>
                                <w:i/>
                              </w:rPr>
                            </w:pPr>
                            <w:r w:rsidRPr="00553F68">
                              <w:rPr>
                                <w:rFonts w:asciiTheme="minorHAnsi" w:hAnsiTheme="minorHAnsi"/>
                                <w:i/>
                              </w:rPr>
                              <w:t xml:space="preserve">Unfortunately, we cannot be your primary tax information source.  The information in the Newsletter is for your clients. We attempt to write on a level that will give the taxpayer a general sense of the topic to promote additional conversation on the specifics with you when they discuss the preparation of their tax returns. </w:t>
                            </w:r>
                          </w:p>
                          <w:p w14:paraId="0C4A99D0" w14:textId="77777777" w:rsidR="00CD0935" w:rsidRPr="00553F68" w:rsidRDefault="00CD0935" w:rsidP="00553F68">
                            <w:pPr>
                              <w:rPr>
                                <w:rFonts w:asciiTheme="minorHAnsi" w:hAnsiTheme="minorHAnsi"/>
                                <w:i/>
                              </w:rPr>
                            </w:pPr>
                          </w:p>
                          <w:p w14:paraId="24FB680D" w14:textId="77777777" w:rsidR="00CD0935" w:rsidRPr="00553F68" w:rsidRDefault="00CD0935" w:rsidP="00553F68">
                            <w:pPr>
                              <w:rPr>
                                <w:rFonts w:asciiTheme="minorHAnsi" w:hAnsiTheme="minorHAnsi"/>
                                <w:i/>
                              </w:rPr>
                            </w:pPr>
                            <w:r w:rsidRPr="00553F68">
                              <w:rPr>
                                <w:rFonts w:asciiTheme="minorHAnsi" w:hAnsiTheme="minorHAnsi"/>
                                <w:i/>
                              </w:rPr>
                              <w:t xml:space="preserve">If you have a topic that you would like included in a future issue of Tax News &amp; Tips, please forward to </w:t>
                            </w:r>
                            <w:r w:rsidRPr="007A7BE5">
                              <w:rPr>
                                <w:rFonts w:asciiTheme="minorHAnsi" w:hAnsiTheme="minorHAnsi"/>
                                <w:i/>
                                <w:color w:val="008000"/>
                                <w:u w:val="single"/>
                              </w:rPr>
                              <w:t>rich@taxnewsandtips.com</w:t>
                            </w:r>
                            <w:proofErr w:type="gramStart"/>
                            <w:r w:rsidRPr="00553F68">
                              <w:rPr>
                                <w:rFonts w:asciiTheme="minorHAnsi" w:hAnsiTheme="minorHAnsi"/>
                                <w:i/>
                              </w:rPr>
                              <w:t xml:space="preserve"> .</w:t>
                            </w:r>
                            <w:proofErr w:type="gramEnd"/>
                          </w:p>
                          <w:p w14:paraId="0E4A2F5B" w14:textId="77777777" w:rsidR="00CD0935" w:rsidRPr="00553F68" w:rsidRDefault="00CD0935" w:rsidP="00553F68">
                            <w:pPr>
                              <w:rPr>
                                <w:rFonts w:asciiTheme="minorHAnsi" w:hAnsiTheme="minorHAnsi"/>
                                <w:i/>
                              </w:rPr>
                            </w:pPr>
                          </w:p>
                          <w:p w14:paraId="4F0775D2" w14:textId="77777777" w:rsidR="00CD0935" w:rsidRPr="00553F68" w:rsidRDefault="00CD0935" w:rsidP="00553F68">
                            <w:pPr>
                              <w:rPr>
                                <w:rFonts w:asciiTheme="minorHAnsi" w:hAnsiTheme="minorHAnsi"/>
                              </w:rPr>
                            </w:pPr>
                            <w:r w:rsidRPr="00553F68">
                              <w:rPr>
                                <w:rFonts w:asciiTheme="minorHAnsi" w:hAnsiTheme="minorHAnsi"/>
                                <w:noProof/>
                              </w:rPr>
                              <w:drawing>
                                <wp:inline distT="0" distB="0" distL="0" distR="0" wp14:anchorId="14EB0CB5" wp14:editId="185335AD">
                                  <wp:extent cx="1003300" cy="1337737"/>
                                  <wp:effectExtent l="50800" t="50800" r="114300" b="135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X2_heads_rich_rev.jpg"/>
                                          <pic:cNvPicPr/>
                                        </pic:nvPicPr>
                                        <pic:blipFill>
                                          <a:blip r:embed="rId8">
                                            <a:extLst>
                                              <a:ext uri="{28A0092B-C50C-407E-A947-70E740481C1C}">
                                                <a14:useLocalDpi xmlns:a14="http://schemas.microsoft.com/office/drawing/2010/main" val="0"/>
                                              </a:ext>
                                            </a:extLst>
                                          </a:blip>
                                          <a:stretch>
                                            <a:fillRect/>
                                          </a:stretch>
                                        </pic:blipFill>
                                        <pic:spPr>
                                          <a:xfrm>
                                            <a:off x="0" y="0"/>
                                            <a:ext cx="1006409" cy="1341883"/>
                                          </a:xfrm>
                                          <a:prstGeom prst="rect">
                                            <a:avLst/>
                                          </a:prstGeom>
                                          <a:ln>
                                            <a:solidFill>
                                              <a:srgbClr val="008000"/>
                                            </a:solidFill>
                                          </a:ln>
                                          <a:effectLst>
                                            <a:outerShdw blurRad="50800" dist="38100" dir="2700000" algn="tl" rotWithShape="0">
                                              <a:srgbClr val="000000">
                                                <a:alpha val="43000"/>
                                              </a:srgbClr>
                                            </a:outerShdw>
                                          </a:effectLst>
                                        </pic:spPr>
                                      </pic:pic>
                                    </a:graphicData>
                                  </a:graphic>
                                </wp:inline>
                              </w:drawing>
                            </w:r>
                          </w:p>
                          <w:p w14:paraId="6C3FE93B" w14:textId="77777777" w:rsidR="00CD0935" w:rsidRPr="00553F68" w:rsidRDefault="00CD0935" w:rsidP="00553F68">
                            <w:pPr>
                              <w:rPr>
                                <w:rFonts w:asciiTheme="minorHAnsi" w:hAnsiTheme="minorHAnsi"/>
                                <w:b/>
                              </w:rPr>
                            </w:pPr>
                            <w:r w:rsidRPr="00553F68">
                              <w:rPr>
                                <w:rFonts w:asciiTheme="minorHAnsi" w:hAnsiTheme="minorHAnsi"/>
                                <w:b/>
                              </w:rPr>
                              <w:t>Rich DeLand</w:t>
                            </w:r>
                          </w:p>
                          <w:p w14:paraId="6AE36482" w14:textId="77777777" w:rsidR="00CD0935" w:rsidRDefault="00CD0935" w:rsidP="00553F68">
                            <w:pPr>
                              <w:rPr>
                                <w:rFonts w:asciiTheme="minorHAnsi" w:hAnsiTheme="minorHAnsi"/>
                                <w:i/>
                              </w:rPr>
                            </w:pPr>
                            <w:r w:rsidRPr="00553F68">
                              <w:rPr>
                                <w:rFonts w:asciiTheme="minorHAnsi" w:hAnsiTheme="minorHAnsi"/>
                                <w:i/>
                              </w:rPr>
                              <w:t>Editor</w:t>
                            </w:r>
                          </w:p>
                          <w:p w14:paraId="0585B530" w14:textId="77777777" w:rsidR="00CD0935" w:rsidRDefault="00CD0935" w:rsidP="00553F68">
                            <w:pPr>
                              <w:rPr>
                                <w:rFonts w:asciiTheme="minorHAnsi" w:hAnsiTheme="minorHAnsi"/>
                                <w:i/>
                              </w:rPr>
                            </w:pPr>
                          </w:p>
                          <w:p w14:paraId="7584AA68" w14:textId="77777777" w:rsidR="00CD0935" w:rsidRDefault="00CD0935" w:rsidP="00553F68">
                            <w:pPr>
                              <w:rPr>
                                <w:rFonts w:asciiTheme="minorHAnsi" w:hAnsiTheme="minorHAnsi"/>
                                <w:i/>
                              </w:rPr>
                            </w:pPr>
                          </w:p>
                          <w:p w14:paraId="7D8A4BEB" w14:textId="77777777" w:rsidR="00CD0935" w:rsidRDefault="00CD0935" w:rsidP="00553F68">
                            <w:pPr>
                              <w:rPr>
                                <w:rFonts w:asciiTheme="minorHAnsi" w:hAnsiTheme="minorHAnsi"/>
                                <w:i/>
                              </w:rPr>
                            </w:pPr>
                          </w:p>
                          <w:p w14:paraId="4129D527" w14:textId="0B21C40B" w:rsidR="00CD0935" w:rsidRDefault="00CD0935" w:rsidP="00BC742D">
                            <w:pPr>
                              <w:rPr>
                                <w:rFonts w:asciiTheme="minorHAnsi" w:hAnsiTheme="minorHAnsi"/>
                                <w:b/>
                              </w:rPr>
                            </w:pPr>
                            <w:r>
                              <w:rPr>
                                <w:rFonts w:asciiTheme="minorHAnsi" w:hAnsiTheme="minorHAnsi"/>
                                <w:b/>
                              </w:rPr>
                              <w:t>Upcoming Key Dates:</w:t>
                            </w:r>
                          </w:p>
                          <w:p w14:paraId="00926462" w14:textId="77777777" w:rsidR="00CD0935" w:rsidRPr="00553F68" w:rsidRDefault="00CD0935" w:rsidP="00BC742D">
                            <w:pPr>
                              <w:rPr>
                                <w:rFonts w:asciiTheme="minorHAnsi" w:hAnsiTheme="minorHAnsi"/>
                                <w:b/>
                              </w:rPr>
                            </w:pPr>
                          </w:p>
                          <w:p w14:paraId="3D8F6531" w14:textId="4A7D6E51" w:rsidR="00CD0935" w:rsidRDefault="000E1525" w:rsidP="00BC742D">
                            <w:pPr>
                              <w:rPr>
                                <w:rFonts w:asciiTheme="minorHAnsi" w:hAnsiTheme="minorHAnsi"/>
                              </w:rPr>
                            </w:pPr>
                            <w:r>
                              <w:rPr>
                                <w:rFonts w:asciiTheme="minorHAnsi" w:hAnsiTheme="minorHAnsi"/>
                              </w:rPr>
                              <w:t>Year End</w:t>
                            </w:r>
                            <w:r w:rsidR="00561FC0">
                              <w:rPr>
                                <w:rFonts w:asciiTheme="minorHAnsi" w:hAnsiTheme="minorHAnsi"/>
                              </w:rPr>
                              <w:t xml:space="preserve"> </w:t>
                            </w:r>
                            <w:r w:rsidR="00CD0935">
                              <w:rPr>
                                <w:rFonts w:asciiTheme="minorHAnsi" w:hAnsiTheme="minorHAnsi"/>
                              </w:rPr>
                              <w:t>2019 Issue</w:t>
                            </w:r>
                          </w:p>
                          <w:p w14:paraId="78F8AA29" w14:textId="31934D05" w:rsidR="00CD0935" w:rsidRDefault="00CD0935" w:rsidP="00BC742D">
                            <w:pPr>
                              <w:rPr>
                                <w:rFonts w:asciiTheme="minorHAnsi" w:hAnsiTheme="minorHAnsi"/>
                              </w:rPr>
                            </w:pPr>
                            <w:r>
                              <w:rPr>
                                <w:rFonts w:asciiTheme="minorHAnsi" w:hAnsiTheme="minorHAnsi"/>
                              </w:rPr>
                              <w:t xml:space="preserve">Subscriptions &amp; Masthead Change Deadline: </w:t>
                            </w:r>
                            <w:r w:rsidR="000E1525">
                              <w:rPr>
                                <w:rFonts w:asciiTheme="minorHAnsi" w:hAnsiTheme="minorHAnsi"/>
                              </w:rPr>
                              <w:t xml:space="preserve">October </w:t>
                            </w:r>
                            <w:r>
                              <w:rPr>
                                <w:rFonts w:asciiTheme="minorHAnsi" w:hAnsiTheme="minorHAnsi"/>
                              </w:rPr>
                              <w:t>23</w:t>
                            </w:r>
                          </w:p>
                          <w:p w14:paraId="2DEDDB31" w14:textId="0D207774" w:rsidR="00CD0935" w:rsidRDefault="00CD0935" w:rsidP="00BC742D">
                            <w:pPr>
                              <w:rPr>
                                <w:rFonts w:asciiTheme="minorHAnsi" w:hAnsiTheme="minorHAnsi"/>
                              </w:rPr>
                            </w:pPr>
                            <w:r>
                              <w:rPr>
                                <w:rFonts w:asciiTheme="minorHAnsi" w:hAnsiTheme="minorHAnsi"/>
                              </w:rPr>
                              <w:t xml:space="preserve">Newsletter Ship Date: </w:t>
                            </w:r>
                            <w:r w:rsidR="000E1525">
                              <w:rPr>
                                <w:rFonts w:asciiTheme="minorHAnsi" w:hAnsiTheme="minorHAnsi"/>
                              </w:rPr>
                              <w:t>November</w:t>
                            </w:r>
                            <w:r>
                              <w:rPr>
                                <w:rFonts w:asciiTheme="minorHAnsi" w:hAnsiTheme="minorHAnsi"/>
                              </w:rPr>
                              <w:t xml:space="preserve"> 21</w:t>
                            </w:r>
                          </w:p>
                          <w:p w14:paraId="67460A18" w14:textId="77777777" w:rsidR="00CD0935" w:rsidRDefault="00CD0935" w:rsidP="00BC742D">
                            <w:pPr>
                              <w:rPr>
                                <w:rFonts w:asciiTheme="minorHAnsi" w:hAnsiTheme="minorHAnsi"/>
                                <w:i/>
                              </w:rPr>
                            </w:pPr>
                          </w:p>
                          <w:p w14:paraId="75D0EE1D" w14:textId="77777777" w:rsidR="00CD0935" w:rsidRDefault="00CD0935" w:rsidP="00553F68">
                            <w:pPr>
                              <w:rPr>
                                <w:rFonts w:asciiTheme="minorHAnsi" w:hAnsiTheme="minorHAnsi"/>
                                <w:i/>
                              </w:rPr>
                            </w:pPr>
                          </w:p>
                          <w:p w14:paraId="6B4BC3CC" w14:textId="77777777" w:rsidR="00CD0935" w:rsidRDefault="00CD0935" w:rsidP="00553F68">
                            <w:pPr>
                              <w:rPr>
                                <w:rFonts w:asciiTheme="minorHAnsi" w:hAnsiTheme="minorHAnsi"/>
                                <w:i/>
                              </w:rPr>
                            </w:pPr>
                          </w:p>
                          <w:p w14:paraId="54A34D4A" w14:textId="77777777" w:rsidR="00CD0935" w:rsidRDefault="00CD0935" w:rsidP="00553F68">
                            <w:pPr>
                              <w:rPr>
                                <w:rFonts w:asciiTheme="minorHAnsi" w:hAnsiTheme="minorHAnsi"/>
                                <w:i/>
                              </w:rPr>
                            </w:pPr>
                          </w:p>
                          <w:p w14:paraId="17D8E42E" w14:textId="77777777" w:rsidR="00CD0935" w:rsidRPr="00553F68" w:rsidRDefault="00CD0935" w:rsidP="00553F68">
                            <w:pPr>
                              <w:rPr>
                                <w:rFonts w:asciiTheme="minorHAnsi" w:hAnsiTheme="minorHAnsi"/>
                                <w:i/>
                              </w:rPr>
                            </w:pPr>
                          </w:p>
                          <w:p w14:paraId="3093B49B" w14:textId="77777777" w:rsidR="00CD0935" w:rsidRPr="00553F68" w:rsidRDefault="00CD0935">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22.05pt;margin-top:8.6pt;width:567pt;height:7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LGzdACAAAW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" filled="f" stroked="f">
                <v:textbox>
                  <w:txbxContent>
                    <w:p w14:paraId="4E6ED0BC" w14:textId="71DF9FAC" w:rsidR="00CD0935" w:rsidRPr="00553F68" w:rsidRDefault="00CD0935" w:rsidP="006B5550">
                      <w:pPr>
                        <w:rPr>
                          <w:rFonts w:asciiTheme="minorHAnsi" w:hAnsiTheme="minorHAnsi"/>
                          <w:i/>
                        </w:rPr>
                      </w:pPr>
                      <w:r w:rsidRPr="00553F68">
                        <w:rPr>
                          <w:rFonts w:asciiTheme="minorHAnsi" w:hAnsiTheme="minorHAnsi"/>
                          <w:i/>
                        </w:rPr>
                        <w:t xml:space="preserve">Unfortunately, we cannot be your primary tax information source.  The information in the Newsletter is for your clients. We attempt to write on a level that will give the taxpayer a general sense of the topic to promote additional conversation on the specifics with you when they discuss the preparation of their tax returns. </w:t>
                      </w:r>
                    </w:p>
                    <w:p w14:paraId="0C4A99D0" w14:textId="77777777" w:rsidR="00CD0935" w:rsidRPr="00553F68" w:rsidRDefault="00CD0935" w:rsidP="00553F68">
                      <w:pPr>
                        <w:rPr>
                          <w:rFonts w:asciiTheme="minorHAnsi" w:hAnsiTheme="minorHAnsi"/>
                          <w:i/>
                        </w:rPr>
                      </w:pPr>
                    </w:p>
                    <w:p w14:paraId="24FB680D" w14:textId="77777777" w:rsidR="00CD0935" w:rsidRPr="00553F68" w:rsidRDefault="00CD0935" w:rsidP="00553F68">
                      <w:pPr>
                        <w:rPr>
                          <w:rFonts w:asciiTheme="minorHAnsi" w:hAnsiTheme="minorHAnsi"/>
                          <w:i/>
                        </w:rPr>
                      </w:pPr>
                      <w:r w:rsidRPr="00553F68">
                        <w:rPr>
                          <w:rFonts w:asciiTheme="minorHAnsi" w:hAnsiTheme="minorHAnsi"/>
                          <w:i/>
                        </w:rPr>
                        <w:t xml:space="preserve">If you have a topic that you would like included in a future issue of Tax News &amp; Tips, please forward to </w:t>
                      </w:r>
                      <w:r w:rsidRPr="007A7BE5">
                        <w:rPr>
                          <w:rFonts w:asciiTheme="minorHAnsi" w:hAnsiTheme="minorHAnsi"/>
                          <w:i/>
                          <w:color w:val="008000"/>
                          <w:u w:val="single"/>
                        </w:rPr>
                        <w:t>rich@taxnewsandtips.com</w:t>
                      </w:r>
                      <w:proofErr w:type="gramStart"/>
                      <w:r w:rsidRPr="00553F68">
                        <w:rPr>
                          <w:rFonts w:asciiTheme="minorHAnsi" w:hAnsiTheme="minorHAnsi"/>
                          <w:i/>
                        </w:rPr>
                        <w:t xml:space="preserve"> .</w:t>
                      </w:r>
                      <w:proofErr w:type="gramEnd"/>
                    </w:p>
                    <w:p w14:paraId="0E4A2F5B" w14:textId="77777777" w:rsidR="00CD0935" w:rsidRPr="00553F68" w:rsidRDefault="00CD0935" w:rsidP="00553F68">
                      <w:pPr>
                        <w:rPr>
                          <w:rFonts w:asciiTheme="minorHAnsi" w:hAnsiTheme="minorHAnsi"/>
                          <w:i/>
                        </w:rPr>
                      </w:pPr>
                    </w:p>
                    <w:p w14:paraId="4F0775D2" w14:textId="77777777" w:rsidR="00CD0935" w:rsidRPr="00553F68" w:rsidRDefault="00CD0935" w:rsidP="00553F68">
                      <w:pPr>
                        <w:rPr>
                          <w:rFonts w:asciiTheme="minorHAnsi" w:hAnsiTheme="minorHAnsi"/>
                        </w:rPr>
                      </w:pPr>
                      <w:r w:rsidRPr="00553F68">
                        <w:rPr>
                          <w:rFonts w:asciiTheme="minorHAnsi" w:hAnsiTheme="minorHAnsi"/>
                          <w:noProof/>
                        </w:rPr>
                        <w:drawing>
                          <wp:inline distT="0" distB="0" distL="0" distR="0" wp14:anchorId="14EB0CB5" wp14:editId="185335AD">
                            <wp:extent cx="1003300" cy="1337737"/>
                            <wp:effectExtent l="50800" t="50800" r="114300" b="135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X2_heads_rich_rev.jpg"/>
                                    <pic:cNvPicPr/>
                                  </pic:nvPicPr>
                                  <pic:blipFill>
                                    <a:blip r:embed="rId8">
                                      <a:extLst>
                                        <a:ext uri="{28A0092B-C50C-407E-A947-70E740481C1C}">
                                          <a14:useLocalDpi xmlns:a14="http://schemas.microsoft.com/office/drawing/2010/main" val="0"/>
                                        </a:ext>
                                      </a:extLst>
                                    </a:blip>
                                    <a:stretch>
                                      <a:fillRect/>
                                    </a:stretch>
                                  </pic:blipFill>
                                  <pic:spPr>
                                    <a:xfrm>
                                      <a:off x="0" y="0"/>
                                      <a:ext cx="1006409" cy="1341883"/>
                                    </a:xfrm>
                                    <a:prstGeom prst="rect">
                                      <a:avLst/>
                                    </a:prstGeom>
                                    <a:ln>
                                      <a:solidFill>
                                        <a:srgbClr val="008000"/>
                                      </a:solidFill>
                                    </a:ln>
                                    <a:effectLst>
                                      <a:outerShdw blurRad="50800" dist="38100" dir="2700000" algn="tl" rotWithShape="0">
                                        <a:srgbClr val="000000">
                                          <a:alpha val="43000"/>
                                        </a:srgbClr>
                                      </a:outerShdw>
                                    </a:effectLst>
                                  </pic:spPr>
                                </pic:pic>
                              </a:graphicData>
                            </a:graphic>
                          </wp:inline>
                        </w:drawing>
                      </w:r>
                    </w:p>
                    <w:p w14:paraId="6C3FE93B" w14:textId="77777777" w:rsidR="00CD0935" w:rsidRPr="00553F68" w:rsidRDefault="00CD0935" w:rsidP="00553F68">
                      <w:pPr>
                        <w:rPr>
                          <w:rFonts w:asciiTheme="minorHAnsi" w:hAnsiTheme="minorHAnsi"/>
                          <w:b/>
                        </w:rPr>
                      </w:pPr>
                      <w:r w:rsidRPr="00553F68">
                        <w:rPr>
                          <w:rFonts w:asciiTheme="minorHAnsi" w:hAnsiTheme="minorHAnsi"/>
                          <w:b/>
                        </w:rPr>
                        <w:t>Rich DeLand</w:t>
                      </w:r>
                    </w:p>
                    <w:p w14:paraId="6AE36482" w14:textId="77777777" w:rsidR="00CD0935" w:rsidRDefault="00CD0935" w:rsidP="00553F68">
                      <w:pPr>
                        <w:rPr>
                          <w:rFonts w:asciiTheme="minorHAnsi" w:hAnsiTheme="minorHAnsi"/>
                          <w:i/>
                        </w:rPr>
                      </w:pPr>
                      <w:r w:rsidRPr="00553F68">
                        <w:rPr>
                          <w:rFonts w:asciiTheme="minorHAnsi" w:hAnsiTheme="minorHAnsi"/>
                          <w:i/>
                        </w:rPr>
                        <w:t>Editor</w:t>
                      </w:r>
                    </w:p>
                    <w:p w14:paraId="0585B530" w14:textId="77777777" w:rsidR="00CD0935" w:rsidRDefault="00CD0935" w:rsidP="00553F68">
                      <w:pPr>
                        <w:rPr>
                          <w:rFonts w:asciiTheme="minorHAnsi" w:hAnsiTheme="minorHAnsi"/>
                          <w:i/>
                        </w:rPr>
                      </w:pPr>
                    </w:p>
                    <w:p w14:paraId="7584AA68" w14:textId="77777777" w:rsidR="00CD0935" w:rsidRDefault="00CD0935" w:rsidP="00553F68">
                      <w:pPr>
                        <w:rPr>
                          <w:rFonts w:asciiTheme="minorHAnsi" w:hAnsiTheme="minorHAnsi"/>
                          <w:i/>
                        </w:rPr>
                      </w:pPr>
                    </w:p>
                    <w:p w14:paraId="7D8A4BEB" w14:textId="77777777" w:rsidR="00CD0935" w:rsidRDefault="00CD0935" w:rsidP="00553F68">
                      <w:pPr>
                        <w:rPr>
                          <w:rFonts w:asciiTheme="minorHAnsi" w:hAnsiTheme="minorHAnsi"/>
                          <w:i/>
                        </w:rPr>
                      </w:pPr>
                    </w:p>
                    <w:p w14:paraId="4129D527" w14:textId="0B21C40B" w:rsidR="00CD0935" w:rsidRDefault="00CD0935" w:rsidP="00BC742D">
                      <w:pPr>
                        <w:rPr>
                          <w:rFonts w:asciiTheme="minorHAnsi" w:hAnsiTheme="minorHAnsi"/>
                          <w:b/>
                        </w:rPr>
                      </w:pPr>
                      <w:r>
                        <w:rPr>
                          <w:rFonts w:asciiTheme="minorHAnsi" w:hAnsiTheme="minorHAnsi"/>
                          <w:b/>
                        </w:rPr>
                        <w:t>Upcoming Key Dates:</w:t>
                      </w:r>
                    </w:p>
                    <w:p w14:paraId="00926462" w14:textId="77777777" w:rsidR="00CD0935" w:rsidRPr="00553F68" w:rsidRDefault="00CD0935" w:rsidP="00BC742D">
                      <w:pPr>
                        <w:rPr>
                          <w:rFonts w:asciiTheme="minorHAnsi" w:hAnsiTheme="minorHAnsi"/>
                          <w:b/>
                        </w:rPr>
                      </w:pPr>
                    </w:p>
                    <w:p w14:paraId="3D8F6531" w14:textId="4A7D6E51" w:rsidR="00CD0935" w:rsidRDefault="000E1525" w:rsidP="00BC742D">
                      <w:pPr>
                        <w:rPr>
                          <w:rFonts w:asciiTheme="minorHAnsi" w:hAnsiTheme="minorHAnsi"/>
                        </w:rPr>
                      </w:pPr>
                      <w:r>
                        <w:rPr>
                          <w:rFonts w:asciiTheme="minorHAnsi" w:hAnsiTheme="minorHAnsi"/>
                        </w:rPr>
                        <w:t>Year End</w:t>
                      </w:r>
                      <w:r w:rsidR="00561FC0">
                        <w:rPr>
                          <w:rFonts w:asciiTheme="minorHAnsi" w:hAnsiTheme="minorHAnsi"/>
                        </w:rPr>
                        <w:t xml:space="preserve"> </w:t>
                      </w:r>
                      <w:r w:rsidR="00CD0935">
                        <w:rPr>
                          <w:rFonts w:asciiTheme="minorHAnsi" w:hAnsiTheme="minorHAnsi"/>
                        </w:rPr>
                        <w:t>2019 Issue</w:t>
                      </w:r>
                    </w:p>
                    <w:p w14:paraId="78F8AA29" w14:textId="31934D05" w:rsidR="00CD0935" w:rsidRDefault="00CD0935" w:rsidP="00BC742D">
                      <w:pPr>
                        <w:rPr>
                          <w:rFonts w:asciiTheme="minorHAnsi" w:hAnsiTheme="minorHAnsi"/>
                        </w:rPr>
                      </w:pPr>
                      <w:r>
                        <w:rPr>
                          <w:rFonts w:asciiTheme="minorHAnsi" w:hAnsiTheme="minorHAnsi"/>
                        </w:rPr>
                        <w:t xml:space="preserve">Subscriptions &amp; Masthead Change Deadline: </w:t>
                      </w:r>
                      <w:r w:rsidR="000E1525">
                        <w:rPr>
                          <w:rFonts w:asciiTheme="minorHAnsi" w:hAnsiTheme="minorHAnsi"/>
                        </w:rPr>
                        <w:t xml:space="preserve">October </w:t>
                      </w:r>
                      <w:r>
                        <w:rPr>
                          <w:rFonts w:asciiTheme="minorHAnsi" w:hAnsiTheme="minorHAnsi"/>
                        </w:rPr>
                        <w:t>23</w:t>
                      </w:r>
                    </w:p>
                    <w:p w14:paraId="2DEDDB31" w14:textId="0D207774" w:rsidR="00CD0935" w:rsidRDefault="00CD0935" w:rsidP="00BC742D">
                      <w:pPr>
                        <w:rPr>
                          <w:rFonts w:asciiTheme="minorHAnsi" w:hAnsiTheme="minorHAnsi"/>
                        </w:rPr>
                      </w:pPr>
                      <w:r>
                        <w:rPr>
                          <w:rFonts w:asciiTheme="minorHAnsi" w:hAnsiTheme="minorHAnsi"/>
                        </w:rPr>
                        <w:t xml:space="preserve">Newsletter Ship Date: </w:t>
                      </w:r>
                      <w:r w:rsidR="000E1525">
                        <w:rPr>
                          <w:rFonts w:asciiTheme="minorHAnsi" w:hAnsiTheme="minorHAnsi"/>
                        </w:rPr>
                        <w:t>November</w:t>
                      </w:r>
                      <w:r>
                        <w:rPr>
                          <w:rFonts w:asciiTheme="minorHAnsi" w:hAnsiTheme="minorHAnsi"/>
                        </w:rPr>
                        <w:t xml:space="preserve"> 21</w:t>
                      </w:r>
                    </w:p>
                    <w:p w14:paraId="67460A18" w14:textId="77777777" w:rsidR="00CD0935" w:rsidRDefault="00CD0935" w:rsidP="00BC742D">
                      <w:pPr>
                        <w:rPr>
                          <w:rFonts w:asciiTheme="minorHAnsi" w:hAnsiTheme="minorHAnsi"/>
                          <w:i/>
                        </w:rPr>
                      </w:pPr>
                    </w:p>
                    <w:p w14:paraId="75D0EE1D" w14:textId="77777777" w:rsidR="00CD0935" w:rsidRDefault="00CD0935" w:rsidP="00553F68">
                      <w:pPr>
                        <w:rPr>
                          <w:rFonts w:asciiTheme="minorHAnsi" w:hAnsiTheme="minorHAnsi"/>
                          <w:i/>
                        </w:rPr>
                      </w:pPr>
                    </w:p>
                    <w:p w14:paraId="6B4BC3CC" w14:textId="77777777" w:rsidR="00CD0935" w:rsidRDefault="00CD0935" w:rsidP="00553F68">
                      <w:pPr>
                        <w:rPr>
                          <w:rFonts w:asciiTheme="minorHAnsi" w:hAnsiTheme="minorHAnsi"/>
                          <w:i/>
                        </w:rPr>
                      </w:pPr>
                    </w:p>
                    <w:p w14:paraId="54A34D4A" w14:textId="77777777" w:rsidR="00CD0935" w:rsidRDefault="00CD0935" w:rsidP="00553F68">
                      <w:pPr>
                        <w:rPr>
                          <w:rFonts w:asciiTheme="minorHAnsi" w:hAnsiTheme="minorHAnsi"/>
                          <w:i/>
                        </w:rPr>
                      </w:pPr>
                    </w:p>
                    <w:p w14:paraId="17D8E42E" w14:textId="77777777" w:rsidR="00CD0935" w:rsidRPr="00553F68" w:rsidRDefault="00CD0935" w:rsidP="00553F68">
                      <w:pPr>
                        <w:rPr>
                          <w:rFonts w:asciiTheme="minorHAnsi" w:hAnsiTheme="minorHAnsi"/>
                          <w:i/>
                        </w:rPr>
                      </w:pPr>
                    </w:p>
                    <w:p w14:paraId="3093B49B" w14:textId="77777777" w:rsidR="00CD0935" w:rsidRPr="00553F68" w:rsidRDefault="00CD0935">
                      <w:pPr>
                        <w:rPr>
                          <w:rFonts w:asciiTheme="minorHAnsi" w:hAnsiTheme="minorHAnsi"/>
                        </w:rPr>
                      </w:pPr>
                    </w:p>
                  </w:txbxContent>
                </v:textbox>
                <w10:wrap type="square"/>
              </v:shape>
            </w:pict>
          </mc:Fallback>
        </mc:AlternateContent>
      </w:r>
    </w:p>
    <w:p w14:paraId="175629BC" w14:textId="5DDC929C" w:rsidR="00553F68" w:rsidRPr="00553F68" w:rsidRDefault="00553F68" w:rsidP="00553F68">
      <w:pPr>
        <w:tabs>
          <w:tab w:val="left" w:pos="1520"/>
        </w:tabs>
      </w:pPr>
    </w:p>
    <w:sectPr w:rsidR="00553F68" w:rsidRPr="00553F68" w:rsidSect="006B5550">
      <w:pgSz w:w="12240" w:h="15840"/>
      <w:pgMar w:top="144"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01C1"/>
    <w:multiLevelType w:val="hybridMultilevel"/>
    <w:tmpl w:val="F648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8175DD"/>
    <w:multiLevelType w:val="hybridMultilevel"/>
    <w:tmpl w:val="240C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A31D26"/>
    <w:multiLevelType w:val="hybridMultilevel"/>
    <w:tmpl w:val="E992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466B42"/>
    <w:multiLevelType w:val="hybridMultilevel"/>
    <w:tmpl w:val="335A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331427"/>
    <w:multiLevelType w:val="hybridMultilevel"/>
    <w:tmpl w:val="A298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F68"/>
    <w:rsid w:val="00061E95"/>
    <w:rsid w:val="000C7A35"/>
    <w:rsid w:val="000E1525"/>
    <w:rsid w:val="00134346"/>
    <w:rsid w:val="001830E9"/>
    <w:rsid w:val="001F5503"/>
    <w:rsid w:val="003D2DB7"/>
    <w:rsid w:val="003F5BD1"/>
    <w:rsid w:val="00413BBB"/>
    <w:rsid w:val="00441D2A"/>
    <w:rsid w:val="004814B7"/>
    <w:rsid w:val="004B24FF"/>
    <w:rsid w:val="004F5967"/>
    <w:rsid w:val="00553F68"/>
    <w:rsid w:val="00561FC0"/>
    <w:rsid w:val="00580BD6"/>
    <w:rsid w:val="005A55BD"/>
    <w:rsid w:val="005D1546"/>
    <w:rsid w:val="00670780"/>
    <w:rsid w:val="006B5550"/>
    <w:rsid w:val="00712320"/>
    <w:rsid w:val="00744627"/>
    <w:rsid w:val="007A7BE5"/>
    <w:rsid w:val="008851EF"/>
    <w:rsid w:val="0099692F"/>
    <w:rsid w:val="009E4D12"/>
    <w:rsid w:val="00A262E7"/>
    <w:rsid w:val="00A94AAC"/>
    <w:rsid w:val="00B75AE8"/>
    <w:rsid w:val="00B9114F"/>
    <w:rsid w:val="00BC742D"/>
    <w:rsid w:val="00C22913"/>
    <w:rsid w:val="00CD0935"/>
    <w:rsid w:val="00DA2246"/>
    <w:rsid w:val="00DB5BE5"/>
    <w:rsid w:val="00E07576"/>
    <w:rsid w:val="00E325E2"/>
    <w:rsid w:val="00E52C7A"/>
    <w:rsid w:val="00F70AE1"/>
    <w:rsid w:val="00F95A2D"/>
    <w:rsid w:val="00FD11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8AFC3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F68"/>
    <w:rPr>
      <w:rFonts w:ascii="Lucida Grande" w:hAnsi="Lucida Grande" w:cs="Lucida Grande"/>
      <w:sz w:val="18"/>
      <w:szCs w:val="18"/>
      <w:lang w:eastAsia="en-US"/>
    </w:rPr>
  </w:style>
  <w:style w:type="character" w:styleId="Hyperlink">
    <w:name w:val="Hyperlink"/>
    <w:basedOn w:val="DefaultParagraphFont"/>
    <w:uiPriority w:val="99"/>
    <w:unhideWhenUsed/>
    <w:rsid w:val="005A55BD"/>
    <w:rPr>
      <w:color w:val="0000FF" w:themeColor="hyperlink"/>
      <w:u w:val="single"/>
    </w:rPr>
  </w:style>
  <w:style w:type="paragraph" w:styleId="ListParagraph">
    <w:name w:val="List Paragraph"/>
    <w:basedOn w:val="Normal"/>
    <w:uiPriority w:val="34"/>
    <w:qFormat/>
    <w:rsid w:val="00B9114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F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F68"/>
    <w:rPr>
      <w:rFonts w:ascii="Lucida Grande" w:hAnsi="Lucida Grande" w:cs="Lucida Grande"/>
      <w:sz w:val="18"/>
      <w:szCs w:val="18"/>
      <w:lang w:eastAsia="en-US"/>
    </w:rPr>
  </w:style>
  <w:style w:type="character" w:styleId="Hyperlink">
    <w:name w:val="Hyperlink"/>
    <w:basedOn w:val="DefaultParagraphFont"/>
    <w:uiPriority w:val="99"/>
    <w:unhideWhenUsed/>
    <w:rsid w:val="005A55BD"/>
    <w:rPr>
      <w:color w:val="0000FF" w:themeColor="hyperlink"/>
      <w:u w:val="single"/>
    </w:rPr>
  </w:style>
  <w:style w:type="paragraph" w:styleId="ListParagraph">
    <w:name w:val="List Paragraph"/>
    <w:basedOn w:val="Normal"/>
    <w:uiPriority w:val="34"/>
    <w:qFormat/>
    <w:rsid w:val="00B911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A3C6F-0BD4-D34F-BFDD-26364350D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1</Words>
  <Characters>9</Characters>
  <Application>Microsoft Macintosh Word</Application>
  <DocSecurity>0</DocSecurity>
  <Lines>1</Lines>
  <Paragraphs>1</Paragraphs>
  <ScaleCrop>false</ScaleCrop>
  <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DeLand</dc:creator>
  <cp:keywords/>
  <dc:description/>
  <cp:lastModifiedBy>Patty DeLand</cp:lastModifiedBy>
  <cp:revision>13</cp:revision>
  <cp:lastPrinted>2019-05-22T12:32:00Z</cp:lastPrinted>
  <dcterms:created xsi:type="dcterms:W3CDTF">2019-05-22T12:20:00Z</dcterms:created>
  <dcterms:modified xsi:type="dcterms:W3CDTF">2019-08-20T11:40:00Z</dcterms:modified>
</cp:coreProperties>
</file>