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9C70" w14:textId="44C733B0" w:rsidR="00F4271D" w:rsidRDefault="00F4271D" w:rsidP="00EE4D39">
      <w:pPr>
        <w:rPr>
          <w:rFonts w:ascii="Times New Roman" w:hAnsi="Times New Roman"/>
        </w:rPr>
      </w:pPr>
    </w:p>
    <w:p w14:paraId="2916C862" w14:textId="00BF7AE7" w:rsidR="00EE4D39" w:rsidRDefault="00EE4D39" w:rsidP="00EE4D39">
      <w:pPr>
        <w:rPr>
          <w:rFonts w:ascii="Times New Roman" w:hAnsi="Times New Roman"/>
        </w:rPr>
      </w:pPr>
    </w:p>
    <w:p w14:paraId="4CDAA4D1" w14:textId="7AF1C8E7" w:rsidR="00EE4D39" w:rsidRDefault="00EE4D39" w:rsidP="00EE4D39">
      <w:pPr>
        <w:rPr>
          <w:rFonts w:ascii="Times New Roman" w:hAnsi="Times New Roman"/>
        </w:rPr>
      </w:pPr>
    </w:p>
    <w:p w14:paraId="28B54F90" w14:textId="4EBA14B6" w:rsidR="00EE4D39" w:rsidRDefault="00EE4D39" w:rsidP="00EE4D39">
      <w:pPr>
        <w:rPr>
          <w:rFonts w:ascii="Times New Roman" w:hAnsi="Times New Roman"/>
        </w:rPr>
      </w:pPr>
    </w:p>
    <w:p w14:paraId="53B97C4F" w14:textId="0DE2B5A6" w:rsidR="00EE4D39" w:rsidRDefault="00EE4D39" w:rsidP="00EE4D39">
      <w:pPr>
        <w:rPr>
          <w:rFonts w:ascii="Times New Roman" w:hAnsi="Times New Roman"/>
        </w:rPr>
      </w:pPr>
    </w:p>
    <w:p w14:paraId="4D5F57B4" w14:textId="5DB46948" w:rsidR="00EE4D39" w:rsidRDefault="00EE4D39" w:rsidP="00EE4D39">
      <w:pPr>
        <w:rPr>
          <w:rFonts w:ascii="Times New Roman" w:hAnsi="Times New Roman"/>
        </w:rPr>
      </w:pPr>
    </w:p>
    <w:p w14:paraId="6D37E7A3" w14:textId="14BE5B6B" w:rsidR="00EE4D39" w:rsidRDefault="00EE4D39" w:rsidP="00EE4D39">
      <w:pPr>
        <w:rPr>
          <w:rFonts w:ascii="Times New Roman" w:hAnsi="Times New Roman"/>
        </w:rPr>
      </w:pPr>
    </w:p>
    <w:p w14:paraId="65C5CD71" w14:textId="70676361" w:rsidR="00EE4D39" w:rsidRDefault="00EE4D39" w:rsidP="00EE4D39">
      <w:pPr>
        <w:rPr>
          <w:rFonts w:ascii="Times New Roman" w:hAnsi="Times New Roman"/>
        </w:rPr>
      </w:pPr>
    </w:p>
    <w:p w14:paraId="495C7FB1" w14:textId="7C9B8216" w:rsidR="00EE4D39" w:rsidRDefault="00EE4D39" w:rsidP="00EE4D39">
      <w:pPr>
        <w:rPr>
          <w:rFonts w:ascii="Times New Roman" w:hAnsi="Times New Roman"/>
        </w:rPr>
      </w:pPr>
    </w:p>
    <w:p w14:paraId="2AEC91A9" w14:textId="11CAAF35" w:rsidR="00EE4D39" w:rsidRDefault="00EE4D39" w:rsidP="00EE4D39">
      <w:pPr>
        <w:jc w:val="center"/>
        <w:rPr>
          <w:rFonts w:ascii="Times New Roman" w:hAnsi="Times New Roman"/>
        </w:rPr>
      </w:pPr>
      <w:r>
        <w:rPr>
          <w:rFonts w:ascii="Times New Roman" w:hAnsi="Times New Roman"/>
        </w:rPr>
        <w:t>Personal Model of Integration</w:t>
      </w:r>
    </w:p>
    <w:p w14:paraId="27B04884" w14:textId="30DAB5A3" w:rsidR="00EE4D39" w:rsidRDefault="00EE4D39" w:rsidP="00EE4D39">
      <w:pPr>
        <w:jc w:val="center"/>
        <w:rPr>
          <w:rFonts w:ascii="Times New Roman" w:hAnsi="Times New Roman"/>
        </w:rPr>
      </w:pPr>
    </w:p>
    <w:p w14:paraId="51770535" w14:textId="67450920" w:rsidR="00EE4D39" w:rsidRDefault="00EE4D39" w:rsidP="00EE4D39">
      <w:pPr>
        <w:jc w:val="center"/>
        <w:rPr>
          <w:rFonts w:ascii="Times New Roman" w:hAnsi="Times New Roman"/>
        </w:rPr>
      </w:pPr>
      <w:r>
        <w:rPr>
          <w:rFonts w:ascii="Times New Roman" w:hAnsi="Times New Roman"/>
        </w:rPr>
        <w:t>Angela K. Waggoner</w:t>
      </w:r>
    </w:p>
    <w:p w14:paraId="5E7BF926" w14:textId="55120F8E" w:rsidR="00EE4D39" w:rsidRDefault="00EE4D39" w:rsidP="00EE4D39">
      <w:pPr>
        <w:jc w:val="center"/>
        <w:rPr>
          <w:rFonts w:ascii="Times New Roman" w:hAnsi="Times New Roman"/>
        </w:rPr>
      </w:pPr>
    </w:p>
    <w:p w14:paraId="30EB91E1" w14:textId="72BB98C9" w:rsidR="00EE4D39" w:rsidRDefault="00EE4D39" w:rsidP="00EE4D39">
      <w:pPr>
        <w:jc w:val="center"/>
        <w:rPr>
          <w:rFonts w:ascii="Times New Roman" w:hAnsi="Times New Roman"/>
        </w:rPr>
      </w:pPr>
      <w:r>
        <w:rPr>
          <w:rFonts w:ascii="Times New Roman" w:hAnsi="Times New Roman"/>
        </w:rPr>
        <w:t>Doctoral Student of Liberty University</w:t>
      </w:r>
      <w:r>
        <w:rPr>
          <w:rFonts w:ascii="Times New Roman" w:hAnsi="Times New Roman"/>
        </w:rPr>
        <w:br/>
      </w:r>
    </w:p>
    <w:p w14:paraId="21E15DD1" w14:textId="5DD8EC12" w:rsidR="00EE4D39" w:rsidRDefault="00EE4D39" w:rsidP="00EE4D39">
      <w:pPr>
        <w:jc w:val="center"/>
        <w:rPr>
          <w:rFonts w:ascii="Times New Roman" w:hAnsi="Times New Roman"/>
        </w:rPr>
      </w:pPr>
    </w:p>
    <w:p w14:paraId="65E563E0" w14:textId="2C357373" w:rsidR="00EE4D39" w:rsidRDefault="00EE4D39" w:rsidP="00EE4D39">
      <w:pPr>
        <w:jc w:val="center"/>
        <w:rPr>
          <w:rFonts w:ascii="Times New Roman" w:hAnsi="Times New Roman"/>
        </w:rPr>
      </w:pPr>
    </w:p>
    <w:p w14:paraId="199ACBE9" w14:textId="628D67E8" w:rsidR="00EE4D39" w:rsidRDefault="00EE4D39" w:rsidP="00EE4D39">
      <w:pPr>
        <w:jc w:val="center"/>
        <w:rPr>
          <w:rFonts w:ascii="Times New Roman" w:hAnsi="Times New Roman"/>
        </w:rPr>
      </w:pPr>
    </w:p>
    <w:p w14:paraId="65D82D4F" w14:textId="314F1D78" w:rsidR="00EE4D39" w:rsidRDefault="00EE4D39" w:rsidP="00EE4D39">
      <w:pPr>
        <w:jc w:val="center"/>
        <w:rPr>
          <w:rFonts w:ascii="Times New Roman" w:hAnsi="Times New Roman"/>
        </w:rPr>
      </w:pPr>
    </w:p>
    <w:p w14:paraId="432A6267" w14:textId="4C0DF324" w:rsidR="00EE4D39" w:rsidRDefault="00EE4D39" w:rsidP="00EE4D39">
      <w:pPr>
        <w:jc w:val="center"/>
        <w:rPr>
          <w:rFonts w:ascii="Times New Roman" w:hAnsi="Times New Roman"/>
        </w:rPr>
      </w:pPr>
    </w:p>
    <w:p w14:paraId="4E35913B" w14:textId="78116683" w:rsidR="00EE4D39" w:rsidRDefault="00EE4D39" w:rsidP="00EE4D39">
      <w:pPr>
        <w:jc w:val="center"/>
        <w:rPr>
          <w:rFonts w:ascii="Times New Roman" w:hAnsi="Times New Roman"/>
        </w:rPr>
      </w:pPr>
    </w:p>
    <w:p w14:paraId="4E96A6E0" w14:textId="048CBFD0" w:rsidR="00EE4D39" w:rsidRDefault="00EE4D39" w:rsidP="00EE4D39">
      <w:pPr>
        <w:jc w:val="center"/>
        <w:rPr>
          <w:rFonts w:ascii="Times New Roman" w:hAnsi="Times New Roman"/>
        </w:rPr>
      </w:pPr>
    </w:p>
    <w:p w14:paraId="26A73946" w14:textId="784CFA6F" w:rsidR="00EE4D39" w:rsidRDefault="00EE4D39" w:rsidP="00EE4D39">
      <w:pPr>
        <w:jc w:val="center"/>
        <w:rPr>
          <w:rFonts w:ascii="Times New Roman" w:hAnsi="Times New Roman"/>
        </w:rPr>
      </w:pPr>
    </w:p>
    <w:p w14:paraId="3C306385" w14:textId="2766AE13" w:rsidR="00EE4D39" w:rsidRDefault="00EE4D39" w:rsidP="00EE4D39">
      <w:pPr>
        <w:jc w:val="center"/>
        <w:rPr>
          <w:rFonts w:ascii="Times New Roman" w:hAnsi="Times New Roman"/>
        </w:rPr>
      </w:pPr>
    </w:p>
    <w:p w14:paraId="2930D0B1" w14:textId="50C2DC35" w:rsidR="00EE4D39" w:rsidRDefault="00EE4D39" w:rsidP="00EE4D39">
      <w:pPr>
        <w:jc w:val="center"/>
        <w:rPr>
          <w:rFonts w:ascii="Times New Roman" w:hAnsi="Times New Roman"/>
        </w:rPr>
      </w:pPr>
    </w:p>
    <w:p w14:paraId="5E86C926" w14:textId="73DFA638" w:rsidR="00EE4D39" w:rsidRDefault="00EE4D39" w:rsidP="00EE4D39">
      <w:pPr>
        <w:jc w:val="center"/>
        <w:rPr>
          <w:rFonts w:ascii="Times New Roman" w:hAnsi="Times New Roman"/>
        </w:rPr>
      </w:pPr>
    </w:p>
    <w:p w14:paraId="65F8B65E" w14:textId="11791017" w:rsidR="00EE4D39" w:rsidRDefault="00EE4D39" w:rsidP="00EE4D39">
      <w:pPr>
        <w:jc w:val="center"/>
        <w:rPr>
          <w:rFonts w:ascii="Times New Roman" w:hAnsi="Times New Roman"/>
        </w:rPr>
      </w:pPr>
    </w:p>
    <w:p w14:paraId="6C6AF0F5" w14:textId="5DAAE675" w:rsidR="00EE4D39" w:rsidRDefault="00EE4D39" w:rsidP="00EE4D39">
      <w:pPr>
        <w:jc w:val="center"/>
        <w:rPr>
          <w:rFonts w:ascii="Times New Roman" w:hAnsi="Times New Roman"/>
        </w:rPr>
      </w:pPr>
    </w:p>
    <w:p w14:paraId="0057EF4C" w14:textId="4883F373" w:rsidR="00EE4D39" w:rsidRDefault="00EE4D39" w:rsidP="00EE4D39">
      <w:pPr>
        <w:jc w:val="center"/>
        <w:rPr>
          <w:rFonts w:ascii="Times New Roman" w:hAnsi="Times New Roman"/>
        </w:rPr>
      </w:pPr>
    </w:p>
    <w:p w14:paraId="091F6F81" w14:textId="160558DF" w:rsidR="00EE4D39" w:rsidRDefault="00EE4D39" w:rsidP="00EE4D39">
      <w:pPr>
        <w:jc w:val="center"/>
        <w:rPr>
          <w:rFonts w:ascii="Times New Roman" w:hAnsi="Times New Roman"/>
        </w:rPr>
      </w:pPr>
    </w:p>
    <w:p w14:paraId="662F0E8B" w14:textId="364DD8CB" w:rsidR="00EE4D39" w:rsidRDefault="00EE4D39" w:rsidP="00EE4D39">
      <w:pPr>
        <w:jc w:val="center"/>
        <w:rPr>
          <w:rFonts w:ascii="Times New Roman" w:hAnsi="Times New Roman"/>
        </w:rPr>
      </w:pPr>
    </w:p>
    <w:p w14:paraId="6382A59B" w14:textId="26181E8D" w:rsidR="00EE4D39" w:rsidRDefault="00EE4D39" w:rsidP="00EE4D39">
      <w:pPr>
        <w:jc w:val="center"/>
        <w:rPr>
          <w:rFonts w:ascii="Times New Roman" w:hAnsi="Times New Roman"/>
        </w:rPr>
      </w:pPr>
    </w:p>
    <w:p w14:paraId="0658C8A4" w14:textId="1715DEA6" w:rsidR="00EE4D39" w:rsidRDefault="00EE4D39" w:rsidP="00EE4D39">
      <w:pPr>
        <w:jc w:val="center"/>
        <w:rPr>
          <w:rFonts w:ascii="Times New Roman" w:hAnsi="Times New Roman"/>
        </w:rPr>
      </w:pPr>
    </w:p>
    <w:p w14:paraId="3D0B3A15" w14:textId="72BFFECF" w:rsidR="00EE4D39" w:rsidRDefault="00EE4D39" w:rsidP="00EE4D39">
      <w:pPr>
        <w:jc w:val="center"/>
        <w:rPr>
          <w:rFonts w:ascii="Times New Roman" w:hAnsi="Times New Roman"/>
        </w:rPr>
      </w:pPr>
    </w:p>
    <w:p w14:paraId="4A9F3A78" w14:textId="5992DD64" w:rsidR="00EE4D39" w:rsidRDefault="00EE4D39" w:rsidP="00EE4D39">
      <w:pPr>
        <w:jc w:val="center"/>
        <w:rPr>
          <w:rFonts w:ascii="Times New Roman" w:hAnsi="Times New Roman"/>
        </w:rPr>
      </w:pPr>
    </w:p>
    <w:p w14:paraId="72443053" w14:textId="3CFEC8AE" w:rsidR="00EE4D39" w:rsidRDefault="00EE4D39" w:rsidP="00EE4D39">
      <w:pPr>
        <w:jc w:val="center"/>
        <w:rPr>
          <w:rFonts w:ascii="Times New Roman" w:hAnsi="Times New Roman"/>
        </w:rPr>
      </w:pPr>
    </w:p>
    <w:p w14:paraId="15657DAD" w14:textId="71930DBE" w:rsidR="00EE4D39" w:rsidRDefault="00EE4D39" w:rsidP="00EE4D39">
      <w:pPr>
        <w:jc w:val="center"/>
        <w:rPr>
          <w:rFonts w:ascii="Times New Roman" w:hAnsi="Times New Roman"/>
        </w:rPr>
      </w:pPr>
    </w:p>
    <w:p w14:paraId="31831F32" w14:textId="0E508DAB" w:rsidR="00EE4D39" w:rsidRDefault="00EE4D39" w:rsidP="00EE4D39">
      <w:pPr>
        <w:jc w:val="center"/>
        <w:rPr>
          <w:rFonts w:ascii="Times New Roman" w:hAnsi="Times New Roman"/>
        </w:rPr>
      </w:pPr>
    </w:p>
    <w:p w14:paraId="43579E0E" w14:textId="13575D20" w:rsidR="00EE4D39" w:rsidRDefault="00EE4D39" w:rsidP="00EE4D39">
      <w:pPr>
        <w:jc w:val="center"/>
        <w:rPr>
          <w:rFonts w:ascii="Times New Roman" w:hAnsi="Times New Roman"/>
        </w:rPr>
      </w:pPr>
    </w:p>
    <w:p w14:paraId="199C4688" w14:textId="1B4A81D6" w:rsidR="00EE4D39" w:rsidRDefault="00EE4D39" w:rsidP="00EE4D39">
      <w:pPr>
        <w:jc w:val="center"/>
        <w:rPr>
          <w:rFonts w:ascii="Times New Roman" w:hAnsi="Times New Roman"/>
        </w:rPr>
      </w:pPr>
    </w:p>
    <w:p w14:paraId="1463AB96" w14:textId="4EBA5FD9" w:rsidR="00EE4D39" w:rsidRDefault="00EE4D39" w:rsidP="00EE4D39">
      <w:pPr>
        <w:jc w:val="center"/>
        <w:rPr>
          <w:rFonts w:ascii="Times New Roman" w:hAnsi="Times New Roman"/>
        </w:rPr>
      </w:pPr>
    </w:p>
    <w:p w14:paraId="5EFBF72D" w14:textId="0346500B" w:rsidR="00EE4D39" w:rsidRDefault="00EE4D39" w:rsidP="00EE4D39">
      <w:pPr>
        <w:jc w:val="center"/>
        <w:rPr>
          <w:rFonts w:ascii="Times New Roman" w:hAnsi="Times New Roman"/>
        </w:rPr>
      </w:pPr>
    </w:p>
    <w:p w14:paraId="3B796F8B" w14:textId="3CB8EE28" w:rsidR="00EE4D39" w:rsidRDefault="00EE4D39" w:rsidP="00EE4D39">
      <w:pPr>
        <w:jc w:val="center"/>
        <w:rPr>
          <w:rFonts w:ascii="Times New Roman" w:hAnsi="Times New Roman"/>
        </w:rPr>
      </w:pPr>
    </w:p>
    <w:p w14:paraId="1D954A07" w14:textId="0345ABB0" w:rsidR="00EE4D39" w:rsidRDefault="00EE4D39" w:rsidP="00EE4D39">
      <w:pPr>
        <w:jc w:val="center"/>
        <w:rPr>
          <w:rFonts w:ascii="Times New Roman" w:hAnsi="Times New Roman"/>
        </w:rPr>
      </w:pPr>
    </w:p>
    <w:p w14:paraId="22D83ACF" w14:textId="5C54CFB2" w:rsidR="00EE4D39" w:rsidRDefault="00EE4D39" w:rsidP="00EE4D39">
      <w:pPr>
        <w:jc w:val="center"/>
        <w:rPr>
          <w:rFonts w:ascii="Times New Roman" w:hAnsi="Times New Roman"/>
        </w:rPr>
      </w:pPr>
    </w:p>
    <w:p w14:paraId="3CB0CEDC" w14:textId="65FC96AD" w:rsidR="00EE4D39" w:rsidRDefault="00EE4D39" w:rsidP="00EE4D39">
      <w:pPr>
        <w:jc w:val="center"/>
        <w:rPr>
          <w:rFonts w:ascii="Times New Roman" w:hAnsi="Times New Roman"/>
        </w:rPr>
      </w:pPr>
    </w:p>
    <w:p w14:paraId="262D5300" w14:textId="03ED55D1" w:rsidR="00EE4D39" w:rsidRDefault="00C70643" w:rsidP="00EE4D39">
      <w:pPr>
        <w:jc w:val="center"/>
        <w:rPr>
          <w:rFonts w:ascii="Times New Roman" w:hAnsi="Times New Roman"/>
        </w:rPr>
      </w:pPr>
      <w:r>
        <w:rPr>
          <w:rFonts w:ascii="Times New Roman" w:hAnsi="Times New Roman"/>
        </w:rPr>
        <w:lastRenderedPageBreak/>
        <w:t>Abstract</w:t>
      </w:r>
    </w:p>
    <w:p w14:paraId="4301E354" w14:textId="3A7AF465" w:rsidR="00C70643" w:rsidRDefault="00C70643" w:rsidP="00EE4D39">
      <w:pPr>
        <w:jc w:val="center"/>
        <w:rPr>
          <w:rFonts w:ascii="Times New Roman" w:hAnsi="Times New Roman"/>
        </w:rPr>
      </w:pPr>
    </w:p>
    <w:p w14:paraId="19FE893B" w14:textId="12EEE360" w:rsidR="00C70643" w:rsidRDefault="00EE7474" w:rsidP="00EE7474">
      <w:pPr>
        <w:spacing w:line="480" w:lineRule="auto"/>
        <w:rPr>
          <w:rFonts w:ascii="Times New Roman" w:hAnsi="Times New Roman"/>
        </w:rPr>
      </w:pPr>
      <w:r>
        <w:rPr>
          <w:rFonts w:ascii="Times New Roman" w:hAnsi="Times New Roman"/>
        </w:rPr>
        <w:t xml:space="preserve">This paper explores the role and function of integration in clinical practice. A holistic model will be developed, described, and defended using a thorough knowledge of relevant principles related to both theology and counseling/psychology. </w:t>
      </w:r>
      <w:r w:rsidR="00E14E0A">
        <w:rPr>
          <w:rFonts w:ascii="Times New Roman" w:hAnsi="Times New Roman"/>
        </w:rPr>
        <w:t xml:space="preserve">For the purpose of this paper, the relevant principles evaluated are epistemology/truth, mankind, motivation, health, illness, recover/care, the counselor’s role/techniques, and </w:t>
      </w:r>
      <w:r w:rsidR="00E95C0F">
        <w:rPr>
          <w:rFonts w:ascii="Times New Roman" w:hAnsi="Times New Roman"/>
        </w:rPr>
        <w:t xml:space="preserve">the value of integrating social psychology with faith-based counseling. </w:t>
      </w:r>
    </w:p>
    <w:p w14:paraId="310CDF02" w14:textId="55D41CC0" w:rsidR="00E95C0F" w:rsidRDefault="00E95C0F" w:rsidP="00EE7474">
      <w:pPr>
        <w:spacing w:line="480" w:lineRule="auto"/>
        <w:rPr>
          <w:rFonts w:ascii="Times New Roman" w:hAnsi="Times New Roman"/>
        </w:rPr>
      </w:pPr>
    </w:p>
    <w:p w14:paraId="455FE776" w14:textId="0B3F816C" w:rsidR="00E95C0F" w:rsidRDefault="00E95C0F" w:rsidP="00EE7474">
      <w:pPr>
        <w:spacing w:line="480" w:lineRule="auto"/>
        <w:rPr>
          <w:rFonts w:ascii="Times New Roman" w:hAnsi="Times New Roman"/>
        </w:rPr>
      </w:pPr>
    </w:p>
    <w:p w14:paraId="1E54C0C3" w14:textId="3473B8FB" w:rsidR="00E95C0F" w:rsidRDefault="00E95C0F" w:rsidP="00EE7474">
      <w:pPr>
        <w:spacing w:line="480" w:lineRule="auto"/>
        <w:rPr>
          <w:rFonts w:ascii="Times New Roman" w:hAnsi="Times New Roman"/>
        </w:rPr>
      </w:pPr>
    </w:p>
    <w:p w14:paraId="568C3B3E" w14:textId="5CC98CFE" w:rsidR="00E95C0F" w:rsidRDefault="00E95C0F" w:rsidP="00EE7474">
      <w:pPr>
        <w:spacing w:line="480" w:lineRule="auto"/>
        <w:rPr>
          <w:rFonts w:ascii="Times New Roman" w:hAnsi="Times New Roman"/>
        </w:rPr>
      </w:pPr>
    </w:p>
    <w:p w14:paraId="3B32D373" w14:textId="27E6C130" w:rsidR="00E95C0F" w:rsidRDefault="00E95C0F" w:rsidP="00EE7474">
      <w:pPr>
        <w:spacing w:line="480" w:lineRule="auto"/>
        <w:rPr>
          <w:rFonts w:ascii="Times New Roman" w:hAnsi="Times New Roman"/>
        </w:rPr>
      </w:pPr>
    </w:p>
    <w:p w14:paraId="5A8E232E" w14:textId="19E88643" w:rsidR="00E95C0F" w:rsidRDefault="00E95C0F" w:rsidP="00EE7474">
      <w:pPr>
        <w:spacing w:line="480" w:lineRule="auto"/>
        <w:rPr>
          <w:rFonts w:ascii="Times New Roman" w:hAnsi="Times New Roman"/>
        </w:rPr>
      </w:pPr>
    </w:p>
    <w:p w14:paraId="0873770F" w14:textId="50AB2F33" w:rsidR="00E95C0F" w:rsidRDefault="00E95C0F" w:rsidP="00EE7474">
      <w:pPr>
        <w:spacing w:line="480" w:lineRule="auto"/>
        <w:rPr>
          <w:rFonts w:ascii="Times New Roman" w:hAnsi="Times New Roman"/>
        </w:rPr>
      </w:pPr>
    </w:p>
    <w:p w14:paraId="523E8C92" w14:textId="44A39D19" w:rsidR="00E95C0F" w:rsidRDefault="00E95C0F" w:rsidP="00EE7474">
      <w:pPr>
        <w:spacing w:line="480" w:lineRule="auto"/>
        <w:rPr>
          <w:rFonts w:ascii="Times New Roman" w:hAnsi="Times New Roman"/>
        </w:rPr>
      </w:pPr>
    </w:p>
    <w:p w14:paraId="53CE9CAD" w14:textId="385D7576" w:rsidR="00E95C0F" w:rsidRDefault="00E95C0F" w:rsidP="00EE7474">
      <w:pPr>
        <w:spacing w:line="480" w:lineRule="auto"/>
        <w:rPr>
          <w:rFonts w:ascii="Times New Roman" w:hAnsi="Times New Roman"/>
        </w:rPr>
      </w:pPr>
    </w:p>
    <w:p w14:paraId="746FF6D2" w14:textId="065CD705" w:rsidR="00E95C0F" w:rsidRDefault="00E95C0F" w:rsidP="00EE7474">
      <w:pPr>
        <w:spacing w:line="480" w:lineRule="auto"/>
        <w:rPr>
          <w:rFonts w:ascii="Times New Roman" w:hAnsi="Times New Roman"/>
        </w:rPr>
      </w:pPr>
    </w:p>
    <w:p w14:paraId="32B190B1" w14:textId="6108A0C7" w:rsidR="00E95C0F" w:rsidRDefault="00E95C0F" w:rsidP="00EE7474">
      <w:pPr>
        <w:spacing w:line="480" w:lineRule="auto"/>
        <w:rPr>
          <w:rFonts w:ascii="Times New Roman" w:hAnsi="Times New Roman"/>
        </w:rPr>
      </w:pPr>
    </w:p>
    <w:p w14:paraId="230CE144" w14:textId="402AA18E" w:rsidR="00E95C0F" w:rsidRDefault="00E95C0F" w:rsidP="00EE7474">
      <w:pPr>
        <w:spacing w:line="480" w:lineRule="auto"/>
        <w:rPr>
          <w:rFonts w:ascii="Times New Roman" w:hAnsi="Times New Roman"/>
        </w:rPr>
      </w:pPr>
    </w:p>
    <w:p w14:paraId="3E8492BD" w14:textId="7EFE2171" w:rsidR="00E95C0F" w:rsidRDefault="00E95C0F" w:rsidP="00EE7474">
      <w:pPr>
        <w:spacing w:line="480" w:lineRule="auto"/>
        <w:rPr>
          <w:rFonts w:ascii="Times New Roman" w:hAnsi="Times New Roman"/>
        </w:rPr>
      </w:pPr>
    </w:p>
    <w:p w14:paraId="7655E282" w14:textId="57DF9C2C" w:rsidR="00E95C0F" w:rsidRDefault="00E95C0F" w:rsidP="00EE7474">
      <w:pPr>
        <w:spacing w:line="480" w:lineRule="auto"/>
        <w:rPr>
          <w:rFonts w:ascii="Times New Roman" w:hAnsi="Times New Roman"/>
        </w:rPr>
      </w:pPr>
    </w:p>
    <w:p w14:paraId="38772312" w14:textId="4D893045" w:rsidR="00E95C0F" w:rsidRDefault="00E95C0F" w:rsidP="00EE7474">
      <w:pPr>
        <w:spacing w:line="480" w:lineRule="auto"/>
        <w:rPr>
          <w:rFonts w:ascii="Times New Roman" w:hAnsi="Times New Roman"/>
        </w:rPr>
      </w:pPr>
    </w:p>
    <w:p w14:paraId="230DB2E4" w14:textId="5F9496EA" w:rsidR="00E95C0F" w:rsidRDefault="00E95C0F" w:rsidP="00EE7474">
      <w:pPr>
        <w:spacing w:line="480" w:lineRule="auto"/>
        <w:rPr>
          <w:rFonts w:ascii="Times New Roman" w:hAnsi="Times New Roman"/>
        </w:rPr>
      </w:pPr>
    </w:p>
    <w:p w14:paraId="3AFED548" w14:textId="77777777" w:rsidR="008A362C" w:rsidRDefault="008A362C" w:rsidP="008A362C">
      <w:pPr>
        <w:jc w:val="center"/>
        <w:outlineLvl w:val="0"/>
        <w:rPr>
          <w:rFonts w:ascii="Times New Roman" w:hAnsi="Times New Roman"/>
        </w:rPr>
      </w:pPr>
      <w:r>
        <w:rPr>
          <w:rFonts w:ascii="Times New Roman" w:hAnsi="Times New Roman"/>
        </w:rPr>
        <w:lastRenderedPageBreak/>
        <w:t>Personal Model of Integration</w:t>
      </w:r>
    </w:p>
    <w:p w14:paraId="5D48F2B6" w14:textId="77777777" w:rsidR="008A362C" w:rsidRDefault="008A362C" w:rsidP="008A362C">
      <w:pPr>
        <w:jc w:val="center"/>
        <w:rPr>
          <w:rFonts w:ascii="Times New Roman" w:hAnsi="Times New Roman"/>
        </w:rPr>
      </w:pPr>
    </w:p>
    <w:p w14:paraId="52941BDD" w14:textId="10B28303" w:rsidR="008A362C" w:rsidRDefault="008A362C" w:rsidP="008A362C">
      <w:pPr>
        <w:spacing w:line="480" w:lineRule="auto"/>
        <w:rPr>
          <w:rFonts w:ascii="Times New Roman" w:hAnsi="Times New Roman"/>
        </w:rPr>
      </w:pPr>
      <w:r>
        <w:rPr>
          <w:rFonts w:ascii="Times New Roman" w:hAnsi="Times New Roman"/>
          <w:b/>
        </w:rPr>
        <w:tab/>
      </w:r>
      <w:r>
        <w:rPr>
          <w:rFonts w:ascii="Times New Roman" w:hAnsi="Times New Roman"/>
        </w:rPr>
        <w:t xml:space="preserve">It is important to understand that faith integration sets Christian counseling apart from secular counseling (Anderson, </w:t>
      </w:r>
      <w:proofErr w:type="spellStart"/>
      <w:r w:rsidRPr="00BB310C">
        <w:rPr>
          <w:rFonts w:ascii="Times New Roman" w:hAnsi="Times New Roman"/>
        </w:rPr>
        <w:t>Zuehlke</w:t>
      </w:r>
      <w:proofErr w:type="spellEnd"/>
      <w:r>
        <w:rPr>
          <w:rFonts w:ascii="Times New Roman" w:hAnsi="Times New Roman"/>
        </w:rPr>
        <w:t xml:space="preserve">, and </w:t>
      </w:r>
      <w:proofErr w:type="spellStart"/>
      <w:r>
        <w:rPr>
          <w:rFonts w:ascii="Times New Roman" w:hAnsi="Times New Roman"/>
        </w:rPr>
        <w:t>Zuehlke</w:t>
      </w:r>
      <w:proofErr w:type="spellEnd"/>
      <w:r>
        <w:rPr>
          <w:rFonts w:ascii="Times New Roman" w:hAnsi="Times New Roman"/>
        </w:rPr>
        <w:t xml:space="preserve">, 2000). Christian therapists understand they are not the ultimate answer for their clients. They counsel each client with the Holy Spirit leading the sessions (Anderson et al, 2000). </w:t>
      </w:r>
      <w:proofErr w:type="spellStart"/>
      <w:r>
        <w:rPr>
          <w:rFonts w:ascii="Times New Roman" w:hAnsi="Times New Roman"/>
        </w:rPr>
        <w:t>Powlison</w:t>
      </w:r>
      <w:proofErr w:type="spellEnd"/>
      <w:r>
        <w:rPr>
          <w:rFonts w:ascii="Times New Roman" w:hAnsi="Times New Roman"/>
        </w:rPr>
        <w:t xml:space="preserve"> (2005) explains that our mere words, simplest actions, and interpersonal attitudes can have a profound effect on our counselees. </w:t>
      </w:r>
      <w:proofErr w:type="spellStart"/>
      <w:r>
        <w:rPr>
          <w:rFonts w:ascii="Times New Roman" w:hAnsi="Times New Roman"/>
        </w:rPr>
        <w:t>Entwistle</w:t>
      </w:r>
      <w:proofErr w:type="spellEnd"/>
      <w:r>
        <w:rPr>
          <w:rFonts w:ascii="Times New Roman" w:hAnsi="Times New Roman"/>
        </w:rPr>
        <w:t xml:space="preserve"> (2010) describes faith integration as the two books of God. In other words, God inspired Scripture. </w:t>
      </w:r>
      <w:r w:rsidR="00D22EFF">
        <w:rPr>
          <w:rFonts w:ascii="Times New Roman" w:hAnsi="Times New Roman"/>
        </w:rPr>
        <w:t xml:space="preserve">As creator of the world </w:t>
      </w:r>
      <w:r>
        <w:rPr>
          <w:rFonts w:ascii="Times New Roman" w:hAnsi="Times New Roman"/>
        </w:rPr>
        <w:t xml:space="preserve">God also inspired nature. </w:t>
      </w:r>
      <w:r w:rsidR="00D22EFF">
        <w:rPr>
          <w:rFonts w:ascii="Times New Roman" w:hAnsi="Times New Roman"/>
        </w:rPr>
        <w:t xml:space="preserve">Theology from </w:t>
      </w:r>
      <w:r>
        <w:rPr>
          <w:rFonts w:ascii="Times New Roman" w:hAnsi="Times New Roman"/>
        </w:rPr>
        <w:t xml:space="preserve">Scripture </w:t>
      </w:r>
      <w:r w:rsidR="00D22EFF">
        <w:rPr>
          <w:rFonts w:ascii="Times New Roman" w:hAnsi="Times New Roman"/>
        </w:rPr>
        <w:t xml:space="preserve">helps us </w:t>
      </w:r>
      <w:r>
        <w:rPr>
          <w:rFonts w:ascii="Times New Roman" w:hAnsi="Times New Roman"/>
        </w:rPr>
        <w:t xml:space="preserve">understand our spiritual self. </w:t>
      </w:r>
      <w:r w:rsidR="00D22EFF">
        <w:rPr>
          <w:rFonts w:ascii="Times New Roman" w:hAnsi="Times New Roman"/>
        </w:rPr>
        <w:t xml:space="preserve">Science from nature helps us </w:t>
      </w:r>
      <w:r>
        <w:rPr>
          <w:rFonts w:ascii="Times New Roman" w:hAnsi="Times New Roman"/>
        </w:rPr>
        <w:t>understand our physical reality (</w:t>
      </w:r>
      <w:proofErr w:type="spellStart"/>
      <w:r>
        <w:rPr>
          <w:rFonts w:ascii="Times New Roman" w:hAnsi="Times New Roman"/>
        </w:rPr>
        <w:t>Entwistle</w:t>
      </w:r>
      <w:proofErr w:type="spellEnd"/>
      <w:r>
        <w:rPr>
          <w:rFonts w:ascii="Times New Roman" w:hAnsi="Times New Roman"/>
        </w:rPr>
        <w:t xml:space="preserve">, 2010). Therefore, it is important to understand </w:t>
      </w:r>
      <w:r w:rsidR="00D22EFF">
        <w:rPr>
          <w:rFonts w:ascii="Times New Roman" w:hAnsi="Times New Roman"/>
        </w:rPr>
        <w:t>how</w:t>
      </w:r>
      <w:r>
        <w:rPr>
          <w:rFonts w:ascii="Times New Roman" w:hAnsi="Times New Roman"/>
        </w:rPr>
        <w:t xml:space="preserve"> to appropriately integrate faith in</w:t>
      </w:r>
      <w:r w:rsidR="00D22EFF">
        <w:rPr>
          <w:rFonts w:ascii="Times New Roman" w:hAnsi="Times New Roman"/>
        </w:rPr>
        <w:t>to</w:t>
      </w:r>
      <w:r>
        <w:rPr>
          <w:rFonts w:ascii="Times New Roman" w:hAnsi="Times New Roman"/>
        </w:rPr>
        <w:t xml:space="preserve"> counseling. However, according to Anderson et al (2000), few Christian counselors have </w:t>
      </w:r>
      <w:r w:rsidR="00D22EFF">
        <w:rPr>
          <w:rFonts w:ascii="Times New Roman" w:hAnsi="Times New Roman"/>
        </w:rPr>
        <w:t>been trained</w:t>
      </w:r>
      <w:r>
        <w:rPr>
          <w:rFonts w:ascii="Times New Roman" w:hAnsi="Times New Roman"/>
        </w:rPr>
        <w:t xml:space="preserve"> how to integrate </w:t>
      </w:r>
      <w:r w:rsidR="00D22EFF">
        <w:rPr>
          <w:rFonts w:ascii="Times New Roman" w:hAnsi="Times New Roman"/>
        </w:rPr>
        <w:t xml:space="preserve">their </w:t>
      </w:r>
      <w:r>
        <w:rPr>
          <w:rFonts w:ascii="Times New Roman" w:hAnsi="Times New Roman"/>
        </w:rPr>
        <w:t xml:space="preserve">faith </w:t>
      </w:r>
      <w:r w:rsidR="00D22EFF">
        <w:rPr>
          <w:rFonts w:ascii="Times New Roman" w:hAnsi="Times New Roman"/>
        </w:rPr>
        <w:t>with</w:t>
      </w:r>
      <w:r>
        <w:rPr>
          <w:rFonts w:ascii="Times New Roman" w:hAnsi="Times New Roman"/>
        </w:rPr>
        <w:t xml:space="preserve"> the role God plays in the therapeutic partnership. McMinn (1996) explains that clients are confused about </w:t>
      </w:r>
      <w:r w:rsidR="00D22EFF">
        <w:rPr>
          <w:rFonts w:ascii="Times New Roman" w:hAnsi="Times New Roman"/>
        </w:rPr>
        <w:t xml:space="preserve">the place of </w:t>
      </w:r>
      <w:r>
        <w:rPr>
          <w:rFonts w:ascii="Times New Roman" w:hAnsi="Times New Roman"/>
        </w:rPr>
        <w:t xml:space="preserve">religion in counseling as much as counselors </w:t>
      </w:r>
      <w:r w:rsidR="00D22EFF">
        <w:rPr>
          <w:rFonts w:ascii="Times New Roman" w:hAnsi="Times New Roman"/>
        </w:rPr>
        <w:t>are</w:t>
      </w:r>
      <w:r>
        <w:rPr>
          <w:rFonts w:ascii="Times New Roman" w:hAnsi="Times New Roman"/>
        </w:rPr>
        <w:t xml:space="preserve"> confused. </w:t>
      </w:r>
    </w:p>
    <w:p w14:paraId="16FDCEC5" w14:textId="2B58D1CC" w:rsidR="008A362C" w:rsidRDefault="008A362C" w:rsidP="008A362C">
      <w:pPr>
        <w:spacing w:line="480" w:lineRule="auto"/>
        <w:ind w:firstLine="720"/>
        <w:rPr>
          <w:rFonts w:ascii="Times New Roman" w:hAnsi="Times New Roman"/>
        </w:rPr>
      </w:pPr>
      <w:proofErr w:type="spellStart"/>
      <w:r>
        <w:rPr>
          <w:rFonts w:ascii="Times New Roman" w:hAnsi="Times New Roman"/>
        </w:rPr>
        <w:t>Greggo</w:t>
      </w:r>
      <w:proofErr w:type="spellEnd"/>
      <w:r>
        <w:rPr>
          <w:rFonts w:ascii="Times New Roman" w:hAnsi="Times New Roman"/>
        </w:rPr>
        <w:t xml:space="preserve"> and </w:t>
      </w:r>
      <w:proofErr w:type="spellStart"/>
      <w:r>
        <w:rPr>
          <w:rFonts w:ascii="Times New Roman" w:hAnsi="Times New Roman"/>
        </w:rPr>
        <w:t>Sisemore</w:t>
      </w:r>
      <w:proofErr w:type="spellEnd"/>
      <w:r>
        <w:rPr>
          <w:rFonts w:ascii="Times New Roman" w:hAnsi="Times New Roman"/>
        </w:rPr>
        <w:t xml:space="preserve"> (2012) believe Christian soul care had its earliest roots in the Old Testament. A study of the history of faith integration into psychology reveals some barriers that have been faced. A major barrier is the continual rejection </w:t>
      </w:r>
      <w:r w:rsidR="00D22EFF">
        <w:rPr>
          <w:rFonts w:ascii="Times New Roman" w:hAnsi="Times New Roman"/>
        </w:rPr>
        <w:t xml:space="preserve">by those of faith </w:t>
      </w:r>
      <w:r>
        <w:rPr>
          <w:rFonts w:ascii="Times New Roman" w:hAnsi="Times New Roman"/>
        </w:rPr>
        <w:t xml:space="preserve">of psychological findings (Carter &amp; Narramore,1979).  According to Carter &amp; </w:t>
      </w:r>
      <w:proofErr w:type="spellStart"/>
      <w:r>
        <w:rPr>
          <w:rFonts w:ascii="Times New Roman" w:hAnsi="Times New Roman"/>
        </w:rPr>
        <w:t>Narramore</w:t>
      </w:r>
      <w:proofErr w:type="spellEnd"/>
      <w:r>
        <w:rPr>
          <w:rFonts w:ascii="Times New Roman" w:hAnsi="Times New Roman"/>
        </w:rPr>
        <w:t xml:space="preserve"> (1979) the barriers for faith integration began in the 1920s. Both psychologists and Christians made strong accusations against each other. Carter &amp; </w:t>
      </w:r>
      <w:proofErr w:type="spellStart"/>
      <w:r>
        <w:rPr>
          <w:rFonts w:ascii="Times New Roman" w:hAnsi="Times New Roman"/>
        </w:rPr>
        <w:t>Narramore</w:t>
      </w:r>
      <w:proofErr w:type="spellEnd"/>
      <w:r>
        <w:rPr>
          <w:rFonts w:ascii="Times New Roman" w:hAnsi="Times New Roman"/>
        </w:rPr>
        <w:t xml:space="preserve"> (1979) explain that the issues continued until the 1940s when Rogers, who developed the Rogerian Theory, began rejecting the belief that humanity is basically sinful and began to focus on human growth and actualization. This </w:t>
      </w:r>
      <w:r w:rsidR="00D839C5">
        <w:rPr>
          <w:rFonts w:ascii="Times New Roman" w:hAnsi="Times New Roman"/>
        </w:rPr>
        <w:t>rejection</w:t>
      </w:r>
      <w:r>
        <w:rPr>
          <w:rFonts w:ascii="Times New Roman" w:hAnsi="Times New Roman"/>
        </w:rPr>
        <w:t xml:space="preserve"> provided a warm and accepting atmosphere and guidance rather than a direct and judgmental atmosphere </w:t>
      </w:r>
      <w:r>
        <w:rPr>
          <w:rFonts w:ascii="Times New Roman" w:hAnsi="Times New Roman"/>
        </w:rPr>
        <w:lastRenderedPageBreak/>
        <w:t xml:space="preserve">(Carter &amp; </w:t>
      </w:r>
      <w:proofErr w:type="spellStart"/>
      <w:r>
        <w:rPr>
          <w:rFonts w:ascii="Times New Roman" w:hAnsi="Times New Roman"/>
        </w:rPr>
        <w:t>Narramore</w:t>
      </w:r>
      <w:proofErr w:type="spellEnd"/>
      <w:r>
        <w:rPr>
          <w:rFonts w:ascii="Times New Roman" w:hAnsi="Times New Roman"/>
        </w:rPr>
        <w:t xml:space="preserve">, 1979). Shortly after Rogers, pastoral counselors began to utilize empirical research along with theology. </w:t>
      </w:r>
    </w:p>
    <w:p w14:paraId="56350495" w14:textId="5B04EDDE" w:rsidR="008A362C" w:rsidRPr="0085157E" w:rsidRDefault="008A362C" w:rsidP="0085157E">
      <w:pPr>
        <w:spacing w:line="480" w:lineRule="auto"/>
        <w:ind w:firstLine="720"/>
        <w:rPr>
          <w:rFonts w:ascii="Times New Roman" w:hAnsi="Times New Roman"/>
        </w:rPr>
      </w:pPr>
      <w:proofErr w:type="spellStart"/>
      <w:r>
        <w:rPr>
          <w:rFonts w:ascii="Times New Roman" w:hAnsi="Times New Roman"/>
        </w:rPr>
        <w:t>Entwistle</w:t>
      </w:r>
      <w:proofErr w:type="spellEnd"/>
      <w:r>
        <w:rPr>
          <w:rFonts w:ascii="Times New Roman" w:hAnsi="Times New Roman"/>
        </w:rPr>
        <w:t xml:space="preserve"> (2010) further supports the struggle evangelicals have had since the 1970s to apply more </w:t>
      </w:r>
      <w:r w:rsidR="00927DFB">
        <w:rPr>
          <w:rFonts w:ascii="Times New Roman" w:hAnsi="Times New Roman"/>
        </w:rPr>
        <w:t>effort in faith integration. Yet</w:t>
      </w:r>
      <w:r>
        <w:rPr>
          <w:rFonts w:ascii="Times New Roman" w:hAnsi="Times New Roman"/>
        </w:rPr>
        <w:t>, the dialogue between psychology and Christianity has been shaped by history, tension, and interactions as both respond to cultural and ecclesiastical issues (</w:t>
      </w:r>
      <w:proofErr w:type="spellStart"/>
      <w:r>
        <w:rPr>
          <w:rFonts w:ascii="Times New Roman" w:hAnsi="Times New Roman"/>
        </w:rPr>
        <w:t>Entwistle</w:t>
      </w:r>
      <w:proofErr w:type="spellEnd"/>
      <w:r>
        <w:rPr>
          <w:rFonts w:ascii="Times New Roman" w:hAnsi="Times New Roman"/>
        </w:rPr>
        <w:t xml:space="preserve">, 2010). According to Carter &amp; </w:t>
      </w:r>
      <w:proofErr w:type="spellStart"/>
      <w:r>
        <w:rPr>
          <w:rFonts w:ascii="Times New Roman" w:hAnsi="Times New Roman"/>
        </w:rPr>
        <w:t>Narramore</w:t>
      </w:r>
      <w:proofErr w:type="spellEnd"/>
      <w:r>
        <w:rPr>
          <w:rFonts w:ascii="Times New Roman" w:hAnsi="Times New Roman"/>
        </w:rPr>
        <w:t xml:space="preserve"> (1979) there is no conflict between psychology data and theology data. There could be possible conflict between hermeneutics and psychology data. And, there is a likelihood of conflict between hermeneutics and psychological theories. </w:t>
      </w:r>
      <w:r w:rsidRPr="000F19F8">
        <w:rPr>
          <w:rFonts w:ascii="Times New Roman" w:hAnsi="Times New Roman"/>
        </w:rPr>
        <w:t>There is another possible conflict between theological data and psychological theories (1979).</w:t>
      </w:r>
    </w:p>
    <w:p w14:paraId="432C609F" w14:textId="273CF001" w:rsidR="008A362C" w:rsidRDefault="000F19F8" w:rsidP="008A362C">
      <w:pPr>
        <w:outlineLvl w:val="0"/>
        <w:rPr>
          <w:rFonts w:ascii="Times New Roman" w:hAnsi="Times New Roman"/>
          <w:b/>
          <w:color w:val="000000"/>
        </w:rPr>
      </w:pPr>
      <w:r>
        <w:rPr>
          <w:rFonts w:ascii="Times New Roman" w:hAnsi="Times New Roman"/>
          <w:b/>
          <w:color w:val="000000"/>
        </w:rPr>
        <w:t>Epistemology/Truth</w:t>
      </w:r>
    </w:p>
    <w:p w14:paraId="5AD70530" w14:textId="05EEE9C4" w:rsidR="000F19F8" w:rsidRDefault="000F19F8" w:rsidP="008A362C">
      <w:pPr>
        <w:outlineLvl w:val="0"/>
        <w:rPr>
          <w:rFonts w:ascii="Times New Roman" w:hAnsi="Times New Roman"/>
          <w:b/>
          <w:color w:val="000000"/>
        </w:rPr>
      </w:pPr>
    </w:p>
    <w:p w14:paraId="6B048DD1" w14:textId="74E81F33" w:rsidR="00006CC4" w:rsidRDefault="0066106C" w:rsidP="0066106C">
      <w:pPr>
        <w:spacing w:line="480" w:lineRule="auto"/>
        <w:ind w:firstLine="720"/>
        <w:outlineLvl w:val="0"/>
        <w:rPr>
          <w:rFonts w:ascii="Times New Roman" w:hAnsi="Times New Roman"/>
          <w:color w:val="000000"/>
        </w:rPr>
      </w:pPr>
      <w:proofErr w:type="spellStart"/>
      <w:r w:rsidRPr="0066106C">
        <w:rPr>
          <w:rFonts w:ascii="Times New Roman" w:hAnsi="Times New Roman"/>
          <w:color w:val="000000"/>
        </w:rPr>
        <w:t>Mahtma</w:t>
      </w:r>
      <w:proofErr w:type="spellEnd"/>
      <w:r w:rsidRPr="0066106C">
        <w:rPr>
          <w:rFonts w:ascii="Times New Roman" w:hAnsi="Times New Roman"/>
          <w:color w:val="000000"/>
        </w:rPr>
        <w:t xml:space="preserve"> Gandhi</w:t>
      </w:r>
      <w:r>
        <w:rPr>
          <w:rFonts w:ascii="Times New Roman" w:hAnsi="Times New Roman"/>
          <w:color w:val="000000"/>
        </w:rPr>
        <w:t xml:space="preserve"> explained his view of truth as “Nobody in this world possesses absolute truth. This is God’s attribute alone. Relative truth is all we know. Therefore, we can only follow the truth as we see it. Such pursuit of truth cannot lead anyone astray.” He is not the only philosopher </w:t>
      </w:r>
      <w:r w:rsidR="00D839C5">
        <w:rPr>
          <w:rFonts w:ascii="Times New Roman" w:hAnsi="Times New Roman"/>
          <w:color w:val="000000"/>
        </w:rPr>
        <w:t>who</w:t>
      </w:r>
      <w:r>
        <w:rPr>
          <w:rFonts w:ascii="Times New Roman" w:hAnsi="Times New Roman"/>
          <w:color w:val="000000"/>
        </w:rPr>
        <w:t xml:space="preserve"> view</w:t>
      </w:r>
      <w:r w:rsidR="00D839C5">
        <w:rPr>
          <w:rFonts w:ascii="Times New Roman" w:hAnsi="Times New Roman"/>
          <w:color w:val="000000"/>
        </w:rPr>
        <w:t>s</w:t>
      </w:r>
      <w:r>
        <w:rPr>
          <w:rFonts w:ascii="Times New Roman" w:hAnsi="Times New Roman"/>
          <w:color w:val="000000"/>
        </w:rPr>
        <w:t xml:space="preserve"> truth as relative. Although he may be one of the few that allows for a view of God in relation to truth. </w:t>
      </w:r>
      <w:r w:rsidR="00B51C76">
        <w:rPr>
          <w:rFonts w:ascii="Times New Roman" w:hAnsi="Times New Roman"/>
          <w:color w:val="000000"/>
        </w:rPr>
        <w:t xml:space="preserve">According to </w:t>
      </w:r>
      <w:proofErr w:type="spellStart"/>
      <w:r w:rsidR="00B51C76">
        <w:rPr>
          <w:rFonts w:ascii="Times New Roman" w:hAnsi="Times New Roman"/>
          <w:color w:val="000000"/>
        </w:rPr>
        <w:t>Entwistle</w:t>
      </w:r>
      <w:proofErr w:type="spellEnd"/>
      <w:r w:rsidR="00B51C76">
        <w:rPr>
          <w:rFonts w:ascii="Times New Roman" w:hAnsi="Times New Roman"/>
          <w:color w:val="000000"/>
        </w:rPr>
        <w:t xml:space="preserve"> (2004), one of the assumptions that we make about the world involves how well our perception of the world mirrors reality. </w:t>
      </w:r>
      <w:proofErr w:type="spellStart"/>
      <w:r w:rsidR="00B51C76">
        <w:rPr>
          <w:rFonts w:ascii="Times New Roman" w:hAnsi="Times New Roman"/>
          <w:color w:val="000000"/>
        </w:rPr>
        <w:t>Entwistle</w:t>
      </w:r>
      <w:proofErr w:type="spellEnd"/>
      <w:r w:rsidR="00B51C76">
        <w:rPr>
          <w:rFonts w:ascii="Times New Roman" w:hAnsi="Times New Roman"/>
          <w:color w:val="000000"/>
        </w:rPr>
        <w:t xml:space="preserve"> may agree to some extent with Gandhi on the basis that human thinking is limited because we are finite creatures (2004). </w:t>
      </w:r>
    </w:p>
    <w:p w14:paraId="2CEAA25F" w14:textId="700992E4" w:rsidR="0066106C" w:rsidRDefault="00B51C76" w:rsidP="0066106C">
      <w:pPr>
        <w:spacing w:line="480" w:lineRule="auto"/>
        <w:ind w:firstLine="720"/>
        <w:outlineLvl w:val="0"/>
        <w:rPr>
          <w:rFonts w:ascii="Times New Roman" w:hAnsi="Times New Roman"/>
          <w:color w:val="000000"/>
        </w:rPr>
      </w:pPr>
      <w:proofErr w:type="spellStart"/>
      <w:r>
        <w:rPr>
          <w:rFonts w:ascii="Times New Roman" w:hAnsi="Times New Roman"/>
          <w:color w:val="000000"/>
        </w:rPr>
        <w:t>Entwistle</w:t>
      </w:r>
      <w:proofErr w:type="spellEnd"/>
      <w:r>
        <w:rPr>
          <w:rFonts w:ascii="Times New Roman" w:hAnsi="Times New Roman"/>
          <w:color w:val="000000"/>
        </w:rPr>
        <w:t xml:space="preserve"> (2004) uses the hermeneutical approach that supports the premise that t</w:t>
      </w:r>
      <w:r w:rsidR="0066106C">
        <w:rPr>
          <w:rFonts w:ascii="Times New Roman" w:hAnsi="Times New Roman"/>
          <w:color w:val="000000"/>
        </w:rPr>
        <w:t xml:space="preserve">he Bible, as God’s instruction to His children, is </w:t>
      </w:r>
      <w:r w:rsidR="00006CC4">
        <w:rPr>
          <w:rFonts w:ascii="Times New Roman" w:hAnsi="Times New Roman"/>
          <w:color w:val="000000"/>
        </w:rPr>
        <w:t xml:space="preserve">our truth. John 17:17 tells us to “sanctify them in the truth; your word is truth.” Some would argue the basis of God’s </w:t>
      </w:r>
      <w:r w:rsidR="00DC530F">
        <w:rPr>
          <w:rFonts w:ascii="Times New Roman" w:hAnsi="Times New Roman"/>
          <w:color w:val="000000"/>
        </w:rPr>
        <w:t>W</w:t>
      </w:r>
      <w:r w:rsidR="00006CC4">
        <w:rPr>
          <w:rFonts w:ascii="Times New Roman" w:hAnsi="Times New Roman"/>
          <w:color w:val="000000"/>
        </w:rPr>
        <w:t>ord being truth</w:t>
      </w:r>
      <w:r w:rsidR="00DC530F">
        <w:rPr>
          <w:rFonts w:ascii="Times New Roman" w:hAnsi="Times New Roman"/>
          <w:color w:val="000000"/>
        </w:rPr>
        <w:t>. Those who support the belief that God’s Word is our truth would refer them to</w:t>
      </w:r>
      <w:r w:rsidR="00006CC4">
        <w:rPr>
          <w:rFonts w:ascii="Times New Roman" w:hAnsi="Times New Roman"/>
          <w:color w:val="000000"/>
        </w:rPr>
        <w:t xml:space="preserve"> 2 Timothy 3:16-17 </w:t>
      </w:r>
      <w:r w:rsidR="00DC530F">
        <w:rPr>
          <w:rFonts w:ascii="Times New Roman" w:hAnsi="Times New Roman"/>
          <w:color w:val="000000"/>
        </w:rPr>
        <w:lastRenderedPageBreak/>
        <w:t xml:space="preserve">which </w:t>
      </w:r>
      <w:r w:rsidR="00006CC4">
        <w:rPr>
          <w:rFonts w:ascii="Times New Roman" w:hAnsi="Times New Roman"/>
          <w:color w:val="000000"/>
        </w:rPr>
        <w:t xml:space="preserve">tells us </w:t>
      </w:r>
      <w:r w:rsidR="00DC530F">
        <w:rPr>
          <w:rFonts w:ascii="Times New Roman" w:hAnsi="Times New Roman"/>
          <w:color w:val="000000"/>
        </w:rPr>
        <w:t>“</w:t>
      </w:r>
      <w:r w:rsidR="00006CC4">
        <w:rPr>
          <w:rFonts w:ascii="Times New Roman" w:hAnsi="Times New Roman"/>
          <w:color w:val="000000"/>
        </w:rPr>
        <w:t xml:space="preserve">all scripture is inspired by God and profitable for teaching, for reproof, for correction, </w:t>
      </w:r>
      <w:r w:rsidR="00DC530F">
        <w:rPr>
          <w:rFonts w:ascii="Times New Roman" w:hAnsi="Times New Roman"/>
          <w:color w:val="000000"/>
        </w:rPr>
        <w:t xml:space="preserve">and </w:t>
      </w:r>
      <w:r w:rsidR="00006CC4">
        <w:rPr>
          <w:rFonts w:ascii="Times New Roman" w:hAnsi="Times New Roman"/>
          <w:color w:val="000000"/>
        </w:rPr>
        <w:t>for training in righteousness; so that the man of God may be adequate, equipped for every good work.</w:t>
      </w:r>
      <w:r w:rsidR="00DC530F">
        <w:rPr>
          <w:rFonts w:ascii="Times New Roman" w:hAnsi="Times New Roman"/>
          <w:color w:val="000000"/>
        </w:rPr>
        <w:t>”</w:t>
      </w:r>
      <w:r w:rsidR="00006CC4">
        <w:rPr>
          <w:rFonts w:ascii="Times New Roman" w:hAnsi="Times New Roman"/>
          <w:color w:val="000000"/>
        </w:rPr>
        <w:t xml:space="preserve"> The Bible </w:t>
      </w:r>
      <w:r w:rsidR="00DC530F">
        <w:rPr>
          <w:rFonts w:ascii="Times New Roman" w:hAnsi="Times New Roman"/>
          <w:color w:val="000000"/>
        </w:rPr>
        <w:t>also</w:t>
      </w:r>
      <w:r w:rsidR="00006CC4">
        <w:rPr>
          <w:rFonts w:ascii="Times New Roman" w:hAnsi="Times New Roman"/>
          <w:color w:val="000000"/>
        </w:rPr>
        <w:t xml:space="preserve"> tells us in John 8:32 that we </w:t>
      </w:r>
      <w:r w:rsidR="00DC530F">
        <w:rPr>
          <w:rFonts w:ascii="Times New Roman" w:hAnsi="Times New Roman"/>
          <w:color w:val="000000"/>
        </w:rPr>
        <w:t>“</w:t>
      </w:r>
      <w:r w:rsidR="00006CC4">
        <w:rPr>
          <w:rFonts w:ascii="Times New Roman" w:hAnsi="Times New Roman"/>
          <w:color w:val="000000"/>
        </w:rPr>
        <w:t>will know the truth and the truth will make us free.</w:t>
      </w:r>
      <w:r w:rsidR="00DC530F">
        <w:rPr>
          <w:rFonts w:ascii="Times New Roman" w:hAnsi="Times New Roman"/>
          <w:color w:val="000000"/>
        </w:rPr>
        <w:t>”</w:t>
      </w:r>
    </w:p>
    <w:p w14:paraId="62079B56" w14:textId="6148DDD2" w:rsidR="00B51C76" w:rsidRDefault="00C70FE4" w:rsidP="00265EF2">
      <w:pPr>
        <w:spacing w:line="480" w:lineRule="auto"/>
        <w:outlineLvl w:val="0"/>
        <w:rPr>
          <w:rFonts w:ascii="Times New Roman" w:hAnsi="Times New Roman"/>
          <w:b/>
          <w:color w:val="000000"/>
        </w:rPr>
      </w:pPr>
      <w:r>
        <w:rPr>
          <w:rFonts w:ascii="Times New Roman" w:hAnsi="Times New Roman"/>
          <w:b/>
          <w:color w:val="000000"/>
        </w:rPr>
        <w:t>Man</w:t>
      </w:r>
      <w:r w:rsidR="00265EF2">
        <w:rPr>
          <w:rFonts w:ascii="Times New Roman" w:hAnsi="Times New Roman"/>
          <w:b/>
          <w:color w:val="000000"/>
        </w:rPr>
        <w:t>kind</w:t>
      </w:r>
    </w:p>
    <w:p w14:paraId="4DDDBAEC" w14:textId="4F5CB8C3" w:rsidR="000D0C1C" w:rsidRDefault="00265EF2" w:rsidP="00265EF2">
      <w:pPr>
        <w:spacing w:line="480" w:lineRule="auto"/>
        <w:outlineLvl w:val="0"/>
        <w:rPr>
          <w:rFonts w:ascii="Times New Roman" w:hAnsi="Times New Roman"/>
          <w:color w:val="000000"/>
        </w:rPr>
      </w:pPr>
      <w:r>
        <w:rPr>
          <w:rFonts w:ascii="Times New Roman" w:hAnsi="Times New Roman"/>
          <w:b/>
          <w:color w:val="000000"/>
        </w:rPr>
        <w:tab/>
      </w:r>
      <w:proofErr w:type="spellStart"/>
      <w:r w:rsidR="00C109AD">
        <w:rPr>
          <w:rFonts w:ascii="Times New Roman" w:hAnsi="Times New Roman"/>
          <w:color w:val="000000"/>
        </w:rPr>
        <w:t>Entwistle</w:t>
      </w:r>
      <w:proofErr w:type="spellEnd"/>
      <w:r w:rsidR="00C109AD">
        <w:rPr>
          <w:rFonts w:ascii="Times New Roman" w:hAnsi="Times New Roman"/>
          <w:color w:val="000000"/>
        </w:rPr>
        <w:t xml:space="preserve"> (2004) admits to the huge </w:t>
      </w:r>
      <w:r w:rsidR="00DC530F">
        <w:rPr>
          <w:rFonts w:ascii="Times New Roman" w:hAnsi="Times New Roman"/>
          <w:color w:val="000000"/>
        </w:rPr>
        <w:t>challenge</w:t>
      </w:r>
      <w:r w:rsidR="00C109AD">
        <w:rPr>
          <w:rFonts w:ascii="Times New Roman" w:hAnsi="Times New Roman"/>
          <w:color w:val="000000"/>
        </w:rPr>
        <w:t xml:space="preserve"> both psychology and theology </w:t>
      </w:r>
      <w:r w:rsidR="00DC530F">
        <w:rPr>
          <w:rFonts w:ascii="Times New Roman" w:hAnsi="Times New Roman"/>
          <w:color w:val="000000"/>
        </w:rPr>
        <w:t>face in their</w:t>
      </w:r>
      <w:r w:rsidR="00C109AD">
        <w:rPr>
          <w:rFonts w:ascii="Times New Roman" w:hAnsi="Times New Roman"/>
          <w:color w:val="000000"/>
        </w:rPr>
        <w:t xml:space="preserve"> attempt to understand human nature</w:t>
      </w:r>
      <w:r w:rsidR="00A475D8">
        <w:rPr>
          <w:rFonts w:ascii="Times New Roman" w:hAnsi="Times New Roman"/>
          <w:color w:val="000000"/>
        </w:rPr>
        <w:t xml:space="preserve"> and how personalities are structured</w:t>
      </w:r>
      <w:r w:rsidR="00C109AD">
        <w:rPr>
          <w:rFonts w:ascii="Times New Roman" w:hAnsi="Times New Roman"/>
          <w:color w:val="000000"/>
        </w:rPr>
        <w:t xml:space="preserve">. </w:t>
      </w:r>
      <w:r w:rsidR="00C70FE4">
        <w:rPr>
          <w:rFonts w:ascii="Times New Roman" w:hAnsi="Times New Roman"/>
          <w:color w:val="000000"/>
        </w:rPr>
        <w:t xml:space="preserve">According to Thomson (2004), how a person views the root cause and solutions for mental disorders and to a greater extent man’s understanding of our basic nature directly affects how personality is structured. </w:t>
      </w:r>
      <w:r w:rsidR="000D0C1C">
        <w:rPr>
          <w:rFonts w:ascii="Times New Roman" w:hAnsi="Times New Roman"/>
          <w:color w:val="000000"/>
        </w:rPr>
        <w:t xml:space="preserve">On the other end of the spectrum Freud views the structure of personality as the id, ego, and superego. </w:t>
      </w:r>
      <w:r w:rsidR="00A475D8">
        <w:rPr>
          <w:rFonts w:ascii="Times New Roman" w:hAnsi="Times New Roman"/>
          <w:color w:val="000000"/>
        </w:rPr>
        <w:t>Still a</w:t>
      </w:r>
      <w:r w:rsidR="000D0C1C">
        <w:rPr>
          <w:rFonts w:ascii="Times New Roman" w:hAnsi="Times New Roman"/>
          <w:color w:val="000000"/>
        </w:rPr>
        <w:t>nother discussion is the</w:t>
      </w:r>
      <w:r w:rsidR="00A475D8">
        <w:rPr>
          <w:rFonts w:ascii="Times New Roman" w:hAnsi="Times New Roman"/>
          <w:color w:val="000000"/>
        </w:rPr>
        <w:t xml:space="preserve"> impact of</w:t>
      </w:r>
      <w:r w:rsidR="000D0C1C">
        <w:rPr>
          <w:rFonts w:ascii="Times New Roman" w:hAnsi="Times New Roman"/>
          <w:color w:val="000000"/>
        </w:rPr>
        <w:t xml:space="preserve"> </w:t>
      </w:r>
      <w:r w:rsidR="00A475D8">
        <w:rPr>
          <w:rFonts w:ascii="Times New Roman" w:hAnsi="Times New Roman"/>
          <w:color w:val="000000"/>
        </w:rPr>
        <w:t>“</w:t>
      </w:r>
      <w:r w:rsidR="000D0C1C">
        <w:rPr>
          <w:rFonts w:ascii="Times New Roman" w:hAnsi="Times New Roman"/>
          <w:color w:val="000000"/>
        </w:rPr>
        <w:t>nature vs nurture</w:t>
      </w:r>
      <w:r w:rsidR="00A475D8">
        <w:rPr>
          <w:rFonts w:ascii="Times New Roman" w:hAnsi="Times New Roman"/>
          <w:color w:val="000000"/>
        </w:rPr>
        <w:t>”</w:t>
      </w:r>
      <w:r w:rsidR="000D0C1C">
        <w:rPr>
          <w:rFonts w:ascii="Times New Roman" w:hAnsi="Times New Roman"/>
          <w:color w:val="000000"/>
        </w:rPr>
        <w:t xml:space="preserve"> in the development of one’s personality (Schaffner, 2001).</w:t>
      </w:r>
    </w:p>
    <w:p w14:paraId="439CA082" w14:textId="261EA041" w:rsidR="000D0C1C" w:rsidRDefault="00265EF2" w:rsidP="000D0C1C">
      <w:pPr>
        <w:spacing w:line="480" w:lineRule="auto"/>
        <w:ind w:firstLine="720"/>
        <w:outlineLvl w:val="0"/>
        <w:rPr>
          <w:rFonts w:ascii="Times New Roman" w:hAnsi="Times New Roman"/>
          <w:color w:val="000000"/>
        </w:rPr>
      </w:pPr>
      <w:r>
        <w:rPr>
          <w:rFonts w:ascii="Times New Roman" w:hAnsi="Times New Roman"/>
          <w:color w:val="000000"/>
        </w:rPr>
        <w:t>The five integration models all viewed humanity as being created in the Imago Dei, or Image of God</w:t>
      </w:r>
      <w:r w:rsidR="00C109AD">
        <w:rPr>
          <w:rFonts w:ascii="Times New Roman" w:hAnsi="Times New Roman"/>
          <w:color w:val="000000"/>
        </w:rPr>
        <w:t xml:space="preserve"> (</w:t>
      </w:r>
      <w:proofErr w:type="spellStart"/>
      <w:r w:rsidR="00C109AD">
        <w:rPr>
          <w:rFonts w:ascii="Times New Roman" w:hAnsi="Times New Roman"/>
          <w:color w:val="000000"/>
        </w:rPr>
        <w:t>Entwistle</w:t>
      </w:r>
      <w:proofErr w:type="spellEnd"/>
      <w:r w:rsidR="00C109AD">
        <w:rPr>
          <w:rFonts w:ascii="Times New Roman" w:hAnsi="Times New Roman"/>
          <w:color w:val="000000"/>
        </w:rPr>
        <w:t>, 2004)</w:t>
      </w:r>
      <w:r>
        <w:rPr>
          <w:rFonts w:ascii="Times New Roman" w:hAnsi="Times New Roman"/>
          <w:color w:val="000000"/>
        </w:rPr>
        <w:t>.</w:t>
      </w:r>
      <w:r w:rsidR="00C109AD">
        <w:rPr>
          <w:rFonts w:ascii="Times New Roman" w:hAnsi="Times New Roman"/>
          <w:color w:val="000000"/>
        </w:rPr>
        <w:t xml:space="preserve"> </w:t>
      </w:r>
      <w:r w:rsidR="000D0C1C">
        <w:rPr>
          <w:rFonts w:ascii="Times New Roman" w:hAnsi="Times New Roman"/>
          <w:color w:val="000000"/>
        </w:rPr>
        <w:t xml:space="preserve">In Genesis 1:27, 5:1, and 9:6, God tells us that He created us in His own image. With this understanding we have a dual nature, as we are both </w:t>
      </w:r>
      <w:r w:rsidR="00A475D8">
        <w:rPr>
          <w:rFonts w:ascii="Times New Roman" w:hAnsi="Times New Roman"/>
          <w:color w:val="000000"/>
        </w:rPr>
        <w:t>physical</w:t>
      </w:r>
      <w:r w:rsidR="000D0C1C">
        <w:rPr>
          <w:rFonts w:ascii="Times New Roman" w:hAnsi="Times New Roman"/>
          <w:color w:val="000000"/>
        </w:rPr>
        <w:t xml:space="preserve"> and </w:t>
      </w:r>
      <w:r w:rsidR="0085157E">
        <w:rPr>
          <w:rFonts w:ascii="Times New Roman" w:hAnsi="Times New Roman"/>
          <w:color w:val="000000"/>
        </w:rPr>
        <w:t>spiritual beings. Paul</w:t>
      </w:r>
      <w:r w:rsidR="00A475D8">
        <w:rPr>
          <w:rFonts w:ascii="Times New Roman" w:hAnsi="Times New Roman"/>
          <w:color w:val="000000"/>
        </w:rPr>
        <w:t xml:space="preserve"> agreed when he said</w:t>
      </w:r>
      <w:r w:rsidR="0085157E">
        <w:rPr>
          <w:rFonts w:ascii="Times New Roman" w:hAnsi="Times New Roman"/>
          <w:color w:val="000000"/>
        </w:rPr>
        <w:t xml:space="preserve"> in Philippians 1:21, </w:t>
      </w:r>
      <w:r w:rsidR="00A475D8">
        <w:rPr>
          <w:rFonts w:ascii="Times New Roman" w:hAnsi="Times New Roman"/>
          <w:color w:val="000000"/>
        </w:rPr>
        <w:t>“</w:t>
      </w:r>
      <w:r w:rsidR="0085157E">
        <w:rPr>
          <w:rFonts w:ascii="Times New Roman" w:hAnsi="Times New Roman"/>
          <w:color w:val="000000"/>
        </w:rPr>
        <w:t>for me to live is Christ and to die is gain.</w:t>
      </w:r>
      <w:r w:rsidR="00A475D8">
        <w:rPr>
          <w:rFonts w:ascii="Times New Roman" w:hAnsi="Times New Roman"/>
          <w:color w:val="000000"/>
        </w:rPr>
        <w:t xml:space="preserve">” He </w:t>
      </w:r>
      <w:r w:rsidR="0085157E">
        <w:rPr>
          <w:rFonts w:ascii="Times New Roman" w:hAnsi="Times New Roman"/>
          <w:color w:val="000000"/>
        </w:rPr>
        <w:t>further emphasized</w:t>
      </w:r>
      <w:r w:rsidR="00A475D8">
        <w:rPr>
          <w:rFonts w:ascii="Times New Roman" w:hAnsi="Times New Roman"/>
          <w:color w:val="000000"/>
        </w:rPr>
        <w:t xml:space="preserve"> this</w:t>
      </w:r>
      <w:r w:rsidR="0085157E">
        <w:rPr>
          <w:rFonts w:ascii="Times New Roman" w:hAnsi="Times New Roman"/>
          <w:color w:val="000000"/>
        </w:rPr>
        <w:t xml:space="preserve"> in his second letter to the</w:t>
      </w:r>
      <w:r w:rsidR="00A475D8">
        <w:rPr>
          <w:rFonts w:ascii="Times New Roman" w:hAnsi="Times New Roman"/>
          <w:color w:val="000000"/>
        </w:rPr>
        <w:t xml:space="preserve"> church in</w:t>
      </w:r>
      <w:r w:rsidR="0085157E">
        <w:rPr>
          <w:rFonts w:ascii="Times New Roman" w:hAnsi="Times New Roman"/>
          <w:color w:val="000000"/>
        </w:rPr>
        <w:t xml:space="preserve"> Corinth where he explained</w:t>
      </w:r>
      <w:r w:rsidR="00A475D8">
        <w:rPr>
          <w:rFonts w:ascii="Times New Roman" w:hAnsi="Times New Roman"/>
          <w:color w:val="000000"/>
        </w:rPr>
        <w:t>,</w:t>
      </w:r>
      <w:r w:rsidR="0085157E">
        <w:rPr>
          <w:rFonts w:ascii="Times New Roman" w:hAnsi="Times New Roman"/>
          <w:color w:val="000000"/>
        </w:rPr>
        <w:t xml:space="preserve"> </w:t>
      </w:r>
      <w:r w:rsidR="00A475D8">
        <w:rPr>
          <w:rFonts w:ascii="Times New Roman" w:hAnsi="Times New Roman"/>
          <w:color w:val="000000"/>
        </w:rPr>
        <w:t>“</w:t>
      </w:r>
      <w:r w:rsidR="0085157E">
        <w:rPr>
          <w:rFonts w:ascii="Times New Roman" w:hAnsi="Times New Roman"/>
          <w:color w:val="000000"/>
        </w:rPr>
        <w:t xml:space="preserve">we are </w:t>
      </w:r>
      <w:r w:rsidR="00A475D8">
        <w:rPr>
          <w:rFonts w:ascii="Times New Roman" w:hAnsi="Times New Roman"/>
          <w:color w:val="000000"/>
        </w:rPr>
        <w:t xml:space="preserve">always </w:t>
      </w:r>
      <w:r w:rsidR="0085157E">
        <w:rPr>
          <w:rFonts w:ascii="Times New Roman" w:hAnsi="Times New Roman"/>
          <w:color w:val="000000"/>
        </w:rPr>
        <w:t>of good courage</w:t>
      </w:r>
      <w:r w:rsidR="00A475D8">
        <w:rPr>
          <w:rFonts w:ascii="Times New Roman" w:hAnsi="Times New Roman"/>
          <w:color w:val="000000"/>
        </w:rPr>
        <w:t>. We know that while we</w:t>
      </w:r>
      <w:r w:rsidR="0085157E">
        <w:rPr>
          <w:rFonts w:ascii="Times New Roman" w:hAnsi="Times New Roman"/>
          <w:color w:val="000000"/>
        </w:rPr>
        <w:t xml:space="preserve"> are at home in the body</w:t>
      </w:r>
      <w:r w:rsidR="00A475D8">
        <w:rPr>
          <w:rFonts w:ascii="Times New Roman" w:hAnsi="Times New Roman"/>
          <w:color w:val="000000"/>
        </w:rPr>
        <w:t xml:space="preserve"> we are away from the Lord,</w:t>
      </w:r>
      <w:r w:rsidR="0085157E">
        <w:rPr>
          <w:rFonts w:ascii="Times New Roman" w:hAnsi="Times New Roman"/>
          <w:color w:val="000000"/>
        </w:rPr>
        <w:t xml:space="preserve"> as we walk by faith and not by sight</w:t>
      </w:r>
      <w:r w:rsidR="00A475D8">
        <w:rPr>
          <w:rFonts w:ascii="Times New Roman" w:hAnsi="Times New Roman"/>
          <w:color w:val="000000"/>
        </w:rPr>
        <w:t>...</w:t>
      </w:r>
      <w:r w:rsidR="00687FF8">
        <w:rPr>
          <w:rFonts w:ascii="Times New Roman" w:hAnsi="Times New Roman"/>
          <w:color w:val="000000"/>
        </w:rPr>
        <w:t>but we would rather b</w:t>
      </w:r>
      <w:r w:rsidR="0085157E">
        <w:rPr>
          <w:rFonts w:ascii="Times New Roman" w:hAnsi="Times New Roman"/>
          <w:color w:val="000000"/>
        </w:rPr>
        <w:t>e away from the body and at home with the Lord</w:t>
      </w:r>
      <w:r w:rsidR="00F43AE9">
        <w:rPr>
          <w:rFonts w:ascii="Times New Roman" w:hAnsi="Times New Roman"/>
          <w:color w:val="000000"/>
        </w:rPr>
        <w:t>’</w:t>
      </w:r>
      <w:r w:rsidR="0085157E">
        <w:rPr>
          <w:rFonts w:ascii="Times New Roman" w:hAnsi="Times New Roman"/>
          <w:color w:val="000000"/>
        </w:rPr>
        <w:t xml:space="preserve"> (2 Corinthians 5:6,8). Ultimately being created in the image of God</w:t>
      </w:r>
      <w:r w:rsidR="00F43AE9">
        <w:rPr>
          <w:rFonts w:ascii="Times New Roman" w:hAnsi="Times New Roman"/>
          <w:color w:val="000000"/>
        </w:rPr>
        <w:t xml:space="preserve"> means</w:t>
      </w:r>
      <w:r w:rsidR="0085157E">
        <w:rPr>
          <w:rFonts w:ascii="Times New Roman" w:hAnsi="Times New Roman"/>
          <w:color w:val="000000"/>
        </w:rPr>
        <w:t xml:space="preserve"> there is open fellowship with God and at the same time sacred obligation to fulfill our purpose while on earth (Thomson, 2004). </w:t>
      </w:r>
    </w:p>
    <w:p w14:paraId="7B3EE397" w14:textId="55015C98" w:rsidR="00265EF2" w:rsidRDefault="00817A37" w:rsidP="000D0C1C">
      <w:pPr>
        <w:spacing w:line="480" w:lineRule="auto"/>
        <w:ind w:firstLine="720"/>
        <w:outlineLvl w:val="0"/>
        <w:rPr>
          <w:rFonts w:ascii="Times New Roman" w:hAnsi="Times New Roman"/>
          <w:color w:val="000000"/>
        </w:rPr>
      </w:pPr>
      <w:r>
        <w:rPr>
          <w:rFonts w:ascii="Times New Roman" w:hAnsi="Times New Roman"/>
          <w:color w:val="000000"/>
        </w:rPr>
        <w:lastRenderedPageBreak/>
        <w:t>An emerging theme in recent years is bio-psycho-social view of the person</w:t>
      </w:r>
      <w:r w:rsidR="00F43AE9">
        <w:rPr>
          <w:rFonts w:ascii="Times New Roman" w:hAnsi="Times New Roman"/>
          <w:color w:val="000000"/>
        </w:rPr>
        <w:t>. T</w:t>
      </w:r>
      <w:r>
        <w:rPr>
          <w:rFonts w:ascii="Times New Roman" w:hAnsi="Times New Roman"/>
          <w:color w:val="000000"/>
        </w:rPr>
        <w:t xml:space="preserve">his is in line with the integration model of levels of explanation. </w:t>
      </w:r>
      <w:proofErr w:type="spellStart"/>
      <w:r>
        <w:rPr>
          <w:rFonts w:ascii="Times New Roman" w:hAnsi="Times New Roman"/>
          <w:color w:val="000000"/>
        </w:rPr>
        <w:t>Entwistle</w:t>
      </w:r>
      <w:proofErr w:type="spellEnd"/>
      <w:r>
        <w:rPr>
          <w:rFonts w:ascii="Times New Roman" w:hAnsi="Times New Roman"/>
          <w:color w:val="000000"/>
        </w:rPr>
        <w:t xml:space="preserve"> (2004) explains that it has become a convenient rubric to organize the complexity of the different factors that influence human behavior. </w:t>
      </w:r>
      <w:r w:rsidR="00C07D48">
        <w:rPr>
          <w:rFonts w:ascii="Times New Roman" w:hAnsi="Times New Roman"/>
          <w:color w:val="000000"/>
        </w:rPr>
        <w:t xml:space="preserve">According to </w:t>
      </w:r>
      <w:proofErr w:type="spellStart"/>
      <w:r w:rsidR="00C07D48">
        <w:rPr>
          <w:rFonts w:ascii="Times New Roman" w:hAnsi="Times New Roman"/>
          <w:color w:val="000000"/>
        </w:rPr>
        <w:t>Greggo</w:t>
      </w:r>
      <w:proofErr w:type="spellEnd"/>
      <w:r w:rsidR="00C07D48">
        <w:rPr>
          <w:rFonts w:ascii="Times New Roman" w:hAnsi="Times New Roman"/>
          <w:color w:val="000000"/>
        </w:rPr>
        <w:t xml:space="preserve"> and </w:t>
      </w:r>
      <w:proofErr w:type="spellStart"/>
      <w:r w:rsidR="00C07D48">
        <w:rPr>
          <w:rFonts w:ascii="Times New Roman" w:hAnsi="Times New Roman"/>
          <w:color w:val="000000"/>
        </w:rPr>
        <w:t>Sisemore</w:t>
      </w:r>
      <w:proofErr w:type="spellEnd"/>
      <w:r w:rsidR="00C07D48">
        <w:rPr>
          <w:rFonts w:ascii="Times New Roman" w:hAnsi="Times New Roman"/>
          <w:color w:val="000000"/>
        </w:rPr>
        <w:t xml:space="preserve"> (</w:t>
      </w:r>
      <w:r w:rsidR="00D25B86">
        <w:rPr>
          <w:rFonts w:ascii="Times New Roman" w:hAnsi="Times New Roman"/>
          <w:color w:val="000000"/>
        </w:rPr>
        <w:t>2012), the bio</w:t>
      </w:r>
      <w:r w:rsidR="00F43AE9">
        <w:rPr>
          <w:rFonts w:ascii="Times New Roman" w:hAnsi="Times New Roman"/>
          <w:color w:val="000000"/>
        </w:rPr>
        <w:t>-</w:t>
      </w:r>
      <w:r w:rsidR="00D25B86">
        <w:rPr>
          <w:rFonts w:ascii="Times New Roman" w:hAnsi="Times New Roman"/>
          <w:color w:val="000000"/>
        </w:rPr>
        <w:t>psycho</w:t>
      </w:r>
      <w:r w:rsidR="00F43AE9">
        <w:rPr>
          <w:rFonts w:ascii="Times New Roman" w:hAnsi="Times New Roman"/>
          <w:color w:val="000000"/>
        </w:rPr>
        <w:t>-</w:t>
      </w:r>
      <w:r w:rsidR="00D25B86">
        <w:rPr>
          <w:rFonts w:ascii="Times New Roman" w:hAnsi="Times New Roman"/>
          <w:color w:val="000000"/>
        </w:rPr>
        <w:t>social</w:t>
      </w:r>
      <w:r w:rsidR="00F43AE9">
        <w:rPr>
          <w:rFonts w:ascii="Times New Roman" w:hAnsi="Times New Roman"/>
          <w:color w:val="000000"/>
        </w:rPr>
        <w:t>-</w:t>
      </w:r>
      <w:r w:rsidR="00D25B86">
        <w:rPr>
          <w:rFonts w:ascii="Times New Roman" w:hAnsi="Times New Roman"/>
          <w:color w:val="000000"/>
        </w:rPr>
        <w:t xml:space="preserve">spiritual approach is contextual </w:t>
      </w:r>
      <w:r w:rsidR="00F43AE9">
        <w:rPr>
          <w:rFonts w:ascii="Times New Roman" w:hAnsi="Times New Roman"/>
          <w:color w:val="000000"/>
        </w:rPr>
        <w:t>because the</w:t>
      </w:r>
      <w:r w:rsidR="00D25B86">
        <w:rPr>
          <w:rFonts w:ascii="Times New Roman" w:hAnsi="Times New Roman"/>
          <w:color w:val="000000"/>
        </w:rPr>
        <w:t xml:space="preserve"> way that these parts interact influences behavior and thus should be addressed to improve complex life issues. </w:t>
      </w:r>
    </w:p>
    <w:p w14:paraId="6AEC6EFC" w14:textId="31B1BFF3" w:rsidR="00C70FE4" w:rsidRDefault="000D0C1C" w:rsidP="00265EF2">
      <w:pPr>
        <w:spacing w:line="480" w:lineRule="auto"/>
        <w:outlineLvl w:val="0"/>
        <w:rPr>
          <w:rFonts w:ascii="Times New Roman" w:hAnsi="Times New Roman"/>
          <w:b/>
          <w:color w:val="000000"/>
        </w:rPr>
      </w:pPr>
      <w:r>
        <w:rPr>
          <w:rFonts w:ascii="Times New Roman" w:hAnsi="Times New Roman"/>
          <w:b/>
          <w:color w:val="000000"/>
        </w:rPr>
        <w:t>Motivation</w:t>
      </w:r>
    </w:p>
    <w:p w14:paraId="0B1D9B22" w14:textId="4E70E958" w:rsidR="000D0C1C" w:rsidRDefault="00D25B86" w:rsidP="00265EF2">
      <w:pPr>
        <w:spacing w:line="480" w:lineRule="auto"/>
        <w:outlineLvl w:val="0"/>
        <w:rPr>
          <w:rFonts w:ascii="Times New Roman" w:hAnsi="Times New Roman"/>
          <w:color w:val="000000"/>
        </w:rPr>
      </w:pPr>
      <w:r>
        <w:rPr>
          <w:rFonts w:ascii="Times New Roman" w:hAnsi="Times New Roman"/>
          <w:color w:val="000000"/>
        </w:rPr>
        <w:tab/>
        <w:t xml:space="preserve">Motivation </w:t>
      </w:r>
      <w:r w:rsidR="001260B0">
        <w:rPr>
          <w:rFonts w:ascii="Times New Roman" w:hAnsi="Times New Roman"/>
          <w:color w:val="000000"/>
        </w:rPr>
        <w:t>is defined</w:t>
      </w:r>
      <w:r>
        <w:rPr>
          <w:rFonts w:ascii="Times New Roman" w:hAnsi="Times New Roman"/>
          <w:color w:val="000000"/>
        </w:rPr>
        <w:t xml:space="preserve"> as a general desire or willingness of someone to do something</w:t>
      </w:r>
      <w:r w:rsidR="001260B0">
        <w:rPr>
          <w:rFonts w:ascii="Times New Roman" w:hAnsi="Times New Roman"/>
          <w:color w:val="000000"/>
        </w:rPr>
        <w:t>. It is an English based word that developed around the 19</w:t>
      </w:r>
      <w:r w:rsidR="001260B0" w:rsidRPr="001260B0">
        <w:rPr>
          <w:rFonts w:ascii="Times New Roman" w:hAnsi="Times New Roman"/>
          <w:color w:val="000000"/>
          <w:vertAlign w:val="superscript"/>
        </w:rPr>
        <w:t>th</w:t>
      </w:r>
      <w:r w:rsidR="001260B0">
        <w:rPr>
          <w:rFonts w:ascii="Times New Roman" w:hAnsi="Times New Roman"/>
          <w:color w:val="000000"/>
        </w:rPr>
        <w:t xml:space="preserve"> century (Cambridge Dictionary). According to Biblical counseling, motivation stems from the heart, soul, and spirit (Thomson, 2004). </w:t>
      </w:r>
      <w:r w:rsidR="00DA07BF">
        <w:rPr>
          <w:rFonts w:ascii="Times New Roman" w:hAnsi="Times New Roman"/>
          <w:color w:val="000000"/>
        </w:rPr>
        <w:t>Interestingly, psychology views motivation from the psyche</w:t>
      </w:r>
      <w:r w:rsidR="00AD2225">
        <w:rPr>
          <w:rFonts w:ascii="Times New Roman" w:hAnsi="Times New Roman"/>
          <w:color w:val="000000"/>
        </w:rPr>
        <w:t xml:space="preserve"> or the soul, which seems to overlap Christian views (</w:t>
      </w:r>
      <w:proofErr w:type="spellStart"/>
      <w:r w:rsidR="00AD2225">
        <w:rPr>
          <w:rFonts w:ascii="Times New Roman" w:hAnsi="Times New Roman"/>
          <w:color w:val="000000"/>
        </w:rPr>
        <w:t>Entwistle</w:t>
      </w:r>
      <w:proofErr w:type="spellEnd"/>
      <w:r w:rsidR="00AD2225">
        <w:rPr>
          <w:rFonts w:ascii="Times New Roman" w:hAnsi="Times New Roman"/>
          <w:color w:val="000000"/>
        </w:rPr>
        <w:t xml:space="preserve">, 2004). </w:t>
      </w:r>
      <w:r w:rsidR="001260B0">
        <w:rPr>
          <w:rFonts w:ascii="Times New Roman" w:hAnsi="Times New Roman"/>
          <w:color w:val="000000"/>
        </w:rPr>
        <w:t xml:space="preserve"> </w:t>
      </w:r>
    </w:p>
    <w:p w14:paraId="5CB4AA16" w14:textId="247D309B" w:rsidR="00AD2225" w:rsidRDefault="00AD2225" w:rsidP="00265EF2">
      <w:pPr>
        <w:spacing w:line="480" w:lineRule="auto"/>
        <w:outlineLvl w:val="0"/>
        <w:rPr>
          <w:rFonts w:ascii="Times New Roman" w:hAnsi="Times New Roman"/>
          <w:color w:val="000000"/>
        </w:rPr>
      </w:pPr>
      <w:r>
        <w:rPr>
          <w:rFonts w:ascii="Times New Roman" w:hAnsi="Times New Roman"/>
          <w:color w:val="000000"/>
        </w:rPr>
        <w:tab/>
        <w:t xml:space="preserve">From this point of view, one must wonder why people act as they do. What is one’s motivation to change. A book entitled </w:t>
      </w:r>
      <w:r w:rsidRPr="008A1EA3">
        <w:rPr>
          <w:rFonts w:ascii="Times New Roman" w:hAnsi="Times New Roman"/>
          <w:color w:val="000000"/>
          <w:u w:val="single"/>
        </w:rPr>
        <w:t>Hurt People, Hurt People</w:t>
      </w:r>
      <w:r>
        <w:rPr>
          <w:rFonts w:ascii="Times New Roman" w:hAnsi="Times New Roman"/>
          <w:color w:val="000000"/>
        </w:rPr>
        <w:t xml:space="preserve"> speaks to this phenomenon. The author’s viewpoint is that one’s hurt may </w:t>
      </w:r>
      <w:r w:rsidR="00355B97">
        <w:rPr>
          <w:rFonts w:ascii="Times New Roman" w:hAnsi="Times New Roman"/>
          <w:color w:val="000000"/>
        </w:rPr>
        <w:t>motivate</w:t>
      </w:r>
      <w:r w:rsidR="00F43AE9">
        <w:rPr>
          <w:rFonts w:ascii="Times New Roman" w:hAnsi="Times New Roman"/>
          <w:color w:val="000000"/>
        </w:rPr>
        <w:t xml:space="preserve"> or cause</w:t>
      </w:r>
      <w:r>
        <w:rPr>
          <w:rFonts w:ascii="Times New Roman" w:hAnsi="Times New Roman"/>
          <w:color w:val="000000"/>
        </w:rPr>
        <w:t xml:space="preserve"> them to hurt another. According to </w:t>
      </w:r>
      <w:proofErr w:type="spellStart"/>
      <w:r>
        <w:rPr>
          <w:rFonts w:ascii="Times New Roman" w:hAnsi="Times New Roman"/>
          <w:color w:val="000000"/>
        </w:rPr>
        <w:t>Entwistle</w:t>
      </w:r>
      <w:proofErr w:type="spellEnd"/>
      <w:r>
        <w:rPr>
          <w:rFonts w:ascii="Times New Roman" w:hAnsi="Times New Roman"/>
          <w:color w:val="000000"/>
        </w:rPr>
        <w:t xml:space="preserve"> (2004), Freud would disagree and</w:t>
      </w:r>
      <w:r w:rsidR="00F43AE9">
        <w:rPr>
          <w:rFonts w:ascii="Times New Roman" w:hAnsi="Times New Roman"/>
          <w:color w:val="000000"/>
        </w:rPr>
        <w:t xml:space="preserve"> say</w:t>
      </w:r>
      <w:r>
        <w:rPr>
          <w:rFonts w:ascii="Times New Roman" w:hAnsi="Times New Roman"/>
          <w:color w:val="000000"/>
        </w:rPr>
        <w:t xml:space="preserve"> our motivation to hurt others is based in</w:t>
      </w:r>
      <w:r w:rsidR="00F43AE9">
        <w:rPr>
          <w:rFonts w:ascii="Times New Roman" w:hAnsi="Times New Roman"/>
          <w:color w:val="000000"/>
        </w:rPr>
        <w:t xml:space="preserve"> the</w:t>
      </w:r>
      <w:r>
        <w:rPr>
          <w:rFonts w:ascii="Times New Roman" w:hAnsi="Times New Roman"/>
          <w:color w:val="000000"/>
        </w:rPr>
        <w:t xml:space="preserve"> unleashing of</w:t>
      </w:r>
      <w:r w:rsidR="00F43AE9">
        <w:rPr>
          <w:rFonts w:ascii="Times New Roman" w:hAnsi="Times New Roman"/>
          <w:color w:val="000000"/>
        </w:rPr>
        <w:t xml:space="preserve"> our</w:t>
      </w:r>
      <w:r>
        <w:rPr>
          <w:rFonts w:ascii="Times New Roman" w:hAnsi="Times New Roman"/>
          <w:color w:val="000000"/>
        </w:rPr>
        <w:t xml:space="preserve"> darker impulses. </w:t>
      </w:r>
    </w:p>
    <w:p w14:paraId="4BB475EF" w14:textId="203C6BA4" w:rsidR="003C4741" w:rsidRDefault="003C4741" w:rsidP="00265EF2">
      <w:pPr>
        <w:spacing w:line="480" w:lineRule="auto"/>
        <w:outlineLvl w:val="0"/>
        <w:rPr>
          <w:rFonts w:ascii="Times New Roman" w:hAnsi="Times New Roman"/>
          <w:color w:val="000000"/>
        </w:rPr>
      </w:pPr>
      <w:r>
        <w:rPr>
          <w:rFonts w:ascii="Times New Roman" w:hAnsi="Times New Roman"/>
          <w:color w:val="000000"/>
        </w:rPr>
        <w:tab/>
        <w:t xml:space="preserve">Thomson (2004) informs us that all humans are formed, the very characteristics of man’s nature comes from the heart and soul. Psalms 35:9 tells us that our soul will rejoice in the Lord. </w:t>
      </w:r>
      <w:r w:rsidR="00DC2634">
        <w:rPr>
          <w:rFonts w:ascii="Times New Roman" w:hAnsi="Times New Roman"/>
          <w:color w:val="000000"/>
        </w:rPr>
        <w:t xml:space="preserve">Isaiah 26:9 informs us that our soul will see God. </w:t>
      </w:r>
      <w:r w:rsidR="00FE0905">
        <w:rPr>
          <w:rFonts w:ascii="Times New Roman" w:hAnsi="Times New Roman"/>
          <w:color w:val="000000"/>
        </w:rPr>
        <w:t xml:space="preserve">In </w:t>
      </w:r>
      <w:r w:rsidR="00DC2634">
        <w:rPr>
          <w:rFonts w:ascii="Times New Roman" w:hAnsi="Times New Roman"/>
          <w:color w:val="000000"/>
        </w:rPr>
        <w:t xml:space="preserve">Ephesians 6:6 our soul serves God. </w:t>
      </w:r>
      <w:r w:rsidR="00FE0905">
        <w:rPr>
          <w:rFonts w:ascii="Times New Roman" w:hAnsi="Times New Roman"/>
          <w:color w:val="000000"/>
        </w:rPr>
        <w:t xml:space="preserve">While our soul can be defiled, according to 1 Peter, 2:11, it can also be pure according 1 Peter 1:22. Finally we are built to worship God within our soul according to Psalms 146:1. Based on this </w:t>
      </w:r>
      <w:r w:rsidR="00FE0905">
        <w:rPr>
          <w:rFonts w:ascii="Times New Roman" w:hAnsi="Times New Roman"/>
          <w:color w:val="000000"/>
        </w:rPr>
        <w:lastRenderedPageBreak/>
        <w:t xml:space="preserve">information, Thomson would believe that our motivation comes from our heart and the sinful choices within our heart. </w:t>
      </w:r>
    </w:p>
    <w:p w14:paraId="48FA3E2F" w14:textId="1BF8B6D2" w:rsidR="00FE0905" w:rsidRDefault="00FE0905" w:rsidP="00265EF2">
      <w:pPr>
        <w:spacing w:line="480" w:lineRule="auto"/>
        <w:outlineLvl w:val="0"/>
        <w:rPr>
          <w:rFonts w:ascii="Times New Roman" w:hAnsi="Times New Roman"/>
          <w:color w:val="000000"/>
        </w:rPr>
      </w:pPr>
      <w:r>
        <w:rPr>
          <w:rFonts w:ascii="Times New Roman" w:hAnsi="Times New Roman"/>
          <w:color w:val="000000"/>
        </w:rPr>
        <w:tab/>
        <w:t xml:space="preserve">In the levels of explanation viewpoint motivation is based in much </w:t>
      </w:r>
      <w:r w:rsidR="00C875A9">
        <w:rPr>
          <w:rFonts w:ascii="Times New Roman" w:hAnsi="Times New Roman"/>
          <w:color w:val="000000"/>
        </w:rPr>
        <w:t>more than our spiritual makeup</w:t>
      </w:r>
      <w:r w:rsidR="00F43AE9">
        <w:rPr>
          <w:rFonts w:ascii="Times New Roman" w:hAnsi="Times New Roman"/>
          <w:color w:val="000000"/>
        </w:rPr>
        <w:t>.</w:t>
      </w:r>
      <w:r w:rsidR="00C875A9">
        <w:rPr>
          <w:rFonts w:ascii="Times New Roman" w:hAnsi="Times New Roman"/>
          <w:color w:val="000000"/>
        </w:rPr>
        <w:t xml:space="preserve"> </w:t>
      </w:r>
      <w:r w:rsidR="00F43AE9">
        <w:rPr>
          <w:rFonts w:ascii="Times New Roman" w:hAnsi="Times New Roman"/>
          <w:color w:val="000000"/>
        </w:rPr>
        <w:t>I</w:t>
      </w:r>
      <w:r w:rsidR="00EA11E8">
        <w:rPr>
          <w:rFonts w:ascii="Times New Roman" w:hAnsi="Times New Roman"/>
          <w:color w:val="000000"/>
        </w:rPr>
        <w:t>t is our biopsychoso</w:t>
      </w:r>
      <w:r w:rsidR="00C875A9">
        <w:rPr>
          <w:rFonts w:ascii="Times New Roman" w:hAnsi="Times New Roman"/>
          <w:color w:val="000000"/>
        </w:rPr>
        <w:t xml:space="preserve">cial along with our emotional being that motivates change. </w:t>
      </w:r>
      <w:r w:rsidR="00F43AE9">
        <w:rPr>
          <w:rFonts w:ascii="Times New Roman" w:hAnsi="Times New Roman"/>
          <w:color w:val="000000"/>
        </w:rPr>
        <w:t>T</w:t>
      </w:r>
      <w:r w:rsidR="00C875A9">
        <w:rPr>
          <w:rFonts w:ascii="Times New Roman" w:hAnsi="Times New Roman"/>
          <w:color w:val="000000"/>
        </w:rPr>
        <w:t>his is where</w:t>
      </w:r>
      <w:r w:rsidR="00F43AE9">
        <w:rPr>
          <w:rFonts w:ascii="Times New Roman" w:hAnsi="Times New Roman"/>
          <w:color w:val="000000"/>
        </w:rPr>
        <w:t xml:space="preserve"> some would </w:t>
      </w:r>
      <w:r w:rsidR="00C875A9">
        <w:rPr>
          <w:rFonts w:ascii="Times New Roman" w:hAnsi="Times New Roman"/>
          <w:color w:val="000000"/>
        </w:rPr>
        <w:t>argue</w:t>
      </w:r>
      <w:r w:rsidR="00F43AE9">
        <w:rPr>
          <w:rFonts w:ascii="Times New Roman" w:hAnsi="Times New Roman"/>
          <w:color w:val="000000"/>
        </w:rPr>
        <w:t xml:space="preserve"> that</w:t>
      </w:r>
      <w:r w:rsidR="00C875A9">
        <w:rPr>
          <w:rFonts w:ascii="Times New Roman" w:hAnsi="Times New Roman"/>
          <w:color w:val="000000"/>
        </w:rPr>
        <w:t xml:space="preserve"> nature and nurture may also play a role</w:t>
      </w:r>
      <w:r w:rsidR="00F43AE9">
        <w:rPr>
          <w:rFonts w:ascii="Times New Roman" w:hAnsi="Times New Roman"/>
          <w:color w:val="000000"/>
        </w:rPr>
        <w:t xml:space="preserve"> in motivating change. Also change may be motivated by </w:t>
      </w:r>
      <w:r w:rsidR="00C875A9">
        <w:rPr>
          <w:rFonts w:ascii="Times New Roman" w:hAnsi="Times New Roman"/>
          <w:color w:val="000000"/>
        </w:rPr>
        <w:t>one’s view of God. If the client has attachment issues</w:t>
      </w:r>
      <w:r w:rsidR="00F43AE9">
        <w:rPr>
          <w:rFonts w:ascii="Times New Roman" w:hAnsi="Times New Roman"/>
          <w:color w:val="000000"/>
        </w:rPr>
        <w:t>,</w:t>
      </w:r>
      <w:r w:rsidR="00C875A9">
        <w:rPr>
          <w:rFonts w:ascii="Times New Roman" w:hAnsi="Times New Roman"/>
          <w:color w:val="000000"/>
        </w:rPr>
        <w:t xml:space="preserve"> their level of motivation for change may be augmented or stunted. However, if they have a strong relationship</w:t>
      </w:r>
      <w:r w:rsidR="00F43AE9">
        <w:rPr>
          <w:rFonts w:ascii="Times New Roman" w:hAnsi="Times New Roman"/>
          <w:color w:val="000000"/>
        </w:rPr>
        <w:t xml:space="preserve"> with God</w:t>
      </w:r>
      <w:r w:rsidR="00C875A9">
        <w:rPr>
          <w:rFonts w:ascii="Times New Roman" w:hAnsi="Times New Roman"/>
          <w:color w:val="000000"/>
        </w:rPr>
        <w:t xml:space="preserve"> and belief in God then even with a tattered attachment with the parental figures, the client may have a highly developed need or motivation for change.  </w:t>
      </w:r>
    </w:p>
    <w:p w14:paraId="3C802FA0" w14:textId="227F48FA" w:rsidR="00C875A9" w:rsidRDefault="00C875A9" w:rsidP="00265EF2">
      <w:pPr>
        <w:spacing w:line="480" w:lineRule="auto"/>
        <w:outlineLvl w:val="0"/>
        <w:rPr>
          <w:rFonts w:ascii="Times New Roman" w:hAnsi="Times New Roman"/>
          <w:color w:val="000000"/>
        </w:rPr>
      </w:pPr>
      <w:r>
        <w:rPr>
          <w:rFonts w:ascii="Times New Roman" w:hAnsi="Times New Roman"/>
          <w:b/>
          <w:color w:val="000000"/>
        </w:rPr>
        <w:t>Interdisciplinary Fields</w:t>
      </w:r>
    </w:p>
    <w:p w14:paraId="2B9174BA" w14:textId="4C37C84C" w:rsidR="00732E87" w:rsidRDefault="00BE04FA" w:rsidP="00265EF2">
      <w:pPr>
        <w:spacing w:line="480" w:lineRule="auto"/>
        <w:outlineLvl w:val="0"/>
        <w:rPr>
          <w:rFonts w:ascii="Times New Roman" w:hAnsi="Times New Roman"/>
          <w:color w:val="000000"/>
        </w:rPr>
      </w:pPr>
      <w:r>
        <w:rPr>
          <w:rFonts w:ascii="Times New Roman" w:hAnsi="Times New Roman"/>
          <w:color w:val="000000"/>
        </w:rPr>
        <w:tab/>
      </w:r>
      <w:proofErr w:type="spellStart"/>
      <w:r>
        <w:rPr>
          <w:rFonts w:ascii="Times New Roman" w:hAnsi="Times New Roman"/>
          <w:color w:val="000000"/>
        </w:rPr>
        <w:t>Entwistle</w:t>
      </w:r>
      <w:proofErr w:type="spellEnd"/>
      <w:r>
        <w:rPr>
          <w:rFonts w:ascii="Times New Roman" w:hAnsi="Times New Roman"/>
          <w:color w:val="000000"/>
        </w:rPr>
        <w:t xml:space="preserve"> (2004) provides a description of the models of integration and the issues each face when it comes to integration. He labels them as enemies, spies, colonialists, neutral parties, and allies as subjects of one sovereign. In the Enemies camp there is a complete rejection of the secular or a complete rejection of </w:t>
      </w:r>
      <w:r w:rsidR="001B1974">
        <w:rPr>
          <w:rFonts w:ascii="Times New Roman" w:hAnsi="Times New Roman"/>
          <w:color w:val="000000"/>
        </w:rPr>
        <w:t>faith-based</w:t>
      </w:r>
      <w:r>
        <w:rPr>
          <w:rFonts w:ascii="Times New Roman" w:hAnsi="Times New Roman"/>
          <w:color w:val="000000"/>
        </w:rPr>
        <w:t xml:space="preserve"> counseling. The spies are selective in their rejection. The colonists filter through one’s worldview accepting or rejecting without using psychology. Neutral parties look at both sides independently of each other and utilize each as needed. The allies are holistic and have the ultimate goal of finding the truth (</w:t>
      </w:r>
      <w:r w:rsidR="00732E87">
        <w:rPr>
          <w:rFonts w:ascii="Times New Roman" w:hAnsi="Times New Roman"/>
          <w:color w:val="000000"/>
        </w:rPr>
        <w:t xml:space="preserve">2004). Depending on where a therapist falls according to </w:t>
      </w:r>
      <w:proofErr w:type="spellStart"/>
      <w:r w:rsidR="00732E87">
        <w:rPr>
          <w:rFonts w:ascii="Times New Roman" w:hAnsi="Times New Roman"/>
          <w:color w:val="000000"/>
        </w:rPr>
        <w:t>Entwistle</w:t>
      </w:r>
      <w:proofErr w:type="spellEnd"/>
      <w:r w:rsidR="00732E87">
        <w:rPr>
          <w:rFonts w:ascii="Times New Roman" w:hAnsi="Times New Roman"/>
          <w:color w:val="000000"/>
        </w:rPr>
        <w:t xml:space="preserve">, there can be room for the integration of social psychology and </w:t>
      </w:r>
      <w:r w:rsidR="001B1974">
        <w:rPr>
          <w:rFonts w:ascii="Times New Roman" w:hAnsi="Times New Roman"/>
          <w:color w:val="000000"/>
        </w:rPr>
        <w:t>faith-based</w:t>
      </w:r>
      <w:r w:rsidR="00732E87">
        <w:rPr>
          <w:rFonts w:ascii="Times New Roman" w:hAnsi="Times New Roman"/>
          <w:color w:val="000000"/>
        </w:rPr>
        <w:t xml:space="preserve"> counseling.</w:t>
      </w:r>
    </w:p>
    <w:p w14:paraId="130BE90C" w14:textId="67BB302F" w:rsidR="00D06C2A" w:rsidRDefault="00D06C2A" w:rsidP="00265EF2">
      <w:pPr>
        <w:spacing w:line="480" w:lineRule="auto"/>
        <w:outlineLvl w:val="0"/>
        <w:rPr>
          <w:rFonts w:ascii="Times New Roman" w:hAnsi="Times New Roman"/>
          <w:color w:val="000000"/>
        </w:rPr>
      </w:pPr>
      <w:r>
        <w:rPr>
          <w:rFonts w:ascii="Times New Roman" w:hAnsi="Times New Roman"/>
          <w:color w:val="000000"/>
        </w:rPr>
        <w:tab/>
      </w:r>
      <w:proofErr w:type="spellStart"/>
      <w:r w:rsidR="003435AB">
        <w:rPr>
          <w:rFonts w:ascii="Times New Roman" w:hAnsi="Times New Roman"/>
          <w:color w:val="000000"/>
        </w:rPr>
        <w:t>Greggo</w:t>
      </w:r>
      <w:proofErr w:type="spellEnd"/>
      <w:r w:rsidR="003435AB">
        <w:rPr>
          <w:rFonts w:ascii="Times New Roman" w:hAnsi="Times New Roman"/>
          <w:color w:val="000000"/>
        </w:rPr>
        <w:t xml:space="preserve"> and </w:t>
      </w:r>
      <w:proofErr w:type="spellStart"/>
      <w:r w:rsidR="003435AB">
        <w:rPr>
          <w:rFonts w:ascii="Times New Roman" w:hAnsi="Times New Roman"/>
          <w:color w:val="000000"/>
        </w:rPr>
        <w:t>Sisemore</w:t>
      </w:r>
      <w:proofErr w:type="spellEnd"/>
      <w:r w:rsidR="003435AB">
        <w:rPr>
          <w:rFonts w:ascii="Times New Roman" w:hAnsi="Times New Roman"/>
          <w:color w:val="000000"/>
        </w:rPr>
        <w:t xml:space="preserve"> (2012) developed five models or approaches to integration of social psychology and faith-based counseling. According to the Biblical counseling approach there is no basis for integration whereas on the opposite </w:t>
      </w:r>
      <w:r w:rsidR="00131E34">
        <w:rPr>
          <w:rFonts w:ascii="Times New Roman" w:hAnsi="Times New Roman"/>
          <w:color w:val="000000"/>
        </w:rPr>
        <w:t xml:space="preserve">end of the </w:t>
      </w:r>
      <w:r w:rsidR="003435AB">
        <w:rPr>
          <w:rFonts w:ascii="Times New Roman" w:hAnsi="Times New Roman"/>
          <w:color w:val="000000"/>
        </w:rPr>
        <w:t xml:space="preserve">spectrum the levels of explanation </w:t>
      </w:r>
      <w:r w:rsidR="003435AB">
        <w:rPr>
          <w:rFonts w:ascii="Times New Roman" w:hAnsi="Times New Roman"/>
          <w:color w:val="000000"/>
        </w:rPr>
        <w:lastRenderedPageBreak/>
        <w:t xml:space="preserve">filter faith-based through social psychology. The integrative approach falls in the middle and views both social psychology and faith-based counseling as equals (2012). </w:t>
      </w:r>
    </w:p>
    <w:p w14:paraId="1D4EA56A" w14:textId="3A552239" w:rsidR="008A1607" w:rsidRDefault="003435AB" w:rsidP="00265EF2">
      <w:pPr>
        <w:spacing w:line="480" w:lineRule="auto"/>
        <w:outlineLvl w:val="0"/>
        <w:rPr>
          <w:rFonts w:ascii="Times New Roman" w:hAnsi="Times New Roman"/>
          <w:color w:val="000000"/>
        </w:rPr>
      </w:pPr>
      <w:r>
        <w:rPr>
          <w:rFonts w:ascii="Times New Roman" w:hAnsi="Times New Roman"/>
          <w:color w:val="000000"/>
        </w:rPr>
        <w:tab/>
        <w:t>Throughout m</w:t>
      </w:r>
      <w:r w:rsidR="00131E34">
        <w:rPr>
          <w:rFonts w:ascii="Times New Roman" w:hAnsi="Times New Roman"/>
          <w:color w:val="000000"/>
        </w:rPr>
        <w:t>any</w:t>
      </w:r>
      <w:r>
        <w:rPr>
          <w:rFonts w:ascii="Times New Roman" w:hAnsi="Times New Roman"/>
          <w:color w:val="000000"/>
        </w:rPr>
        <w:t xml:space="preserve"> of the models or approaches “all truth is God’s truth”</w:t>
      </w:r>
      <w:r w:rsidR="00131E34">
        <w:rPr>
          <w:rFonts w:ascii="Times New Roman" w:hAnsi="Times New Roman"/>
          <w:color w:val="000000"/>
        </w:rPr>
        <w:t xml:space="preserve"> is a phrase that is repeated</w:t>
      </w:r>
      <w:r>
        <w:rPr>
          <w:rFonts w:ascii="Times New Roman" w:hAnsi="Times New Roman"/>
          <w:color w:val="000000"/>
        </w:rPr>
        <w:t xml:space="preserve"> (Carter &amp; </w:t>
      </w:r>
      <w:proofErr w:type="spellStart"/>
      <w:r>
        <w:rPr>
          <w:rFonts w:ascii="Times New Roman" w:hAnsi="Times New Roman"/>
          <w:color w:val="000000"/>
        </w:rPr>
        <w:t>Narramore</w:t>
      </w:r>
      <w:proofErr w:type="spellEnd"/>
      <w:r>
        <w:rPr>
          <w:rFonts w:ascii="Times New Roman" w:hAnsi="Times New Roman"/>
          <w:color w:val="000000"/>
        </w:rPr>
        <w:t xml:space="preserve">, 1979). </w:t>
      </w:r>
      <w:proofErr w:type="spellStart"/>
      <w:r>
        <w:rPr>
          <w:rFonts w:ascii="Times New Roman" w:hAnsi="Times New Roman"/>
          <w:color w:val="000000"/>
        </w:rPr>
        <w:t>Entwistle</w:t>
      </w:r>
      <w:proofErr w:type="spellEnd"/>
      <w:r>
        <w:rPr>
          <w:rFonts w:ascii="Times New Roman" w:hAnsi="Times New Roman"/>
          <w:color w:val="000000"/>
        </w:rPr>
        <w:t xml:space="preserve"> (2004) supports this though with his </w:t>
      </w:r>
      <w:r w:rsidR="00131E34">
        <w:rPr>
          <w:rFonts w:ascii="Times New Roman" w:hAnsi="Times New Roman"/>
          <w:color w:val="000000"/>
        </w:rPr>
        <w:t>two-book</w:t>
      </w:r>
      <w:r>
        <w:rPr>
          <w:rFonts w:ascii="Times New Roman" w:hAnsi="Times New Roman"/>
          <w:color w:val="000000"/>
        </w:rPr>
        <w:t xml:space="preserve"> theory, he </w:t>
      </w:r>
      <w:r w:rsidR="00131E34">
        <w:rPr>
          <w:rFonts w:ascii="Times New Roman" w:hAnsi="Times New Roman"/>
          <w:color w:val="000000"/>
        </w:rPr>
        <w:t>says that</w:t>
      </w:r>
      <w:r>
        <w:rPr>
          <w:rFonts w:ascii="Times New Roman" w:hAnsi="Times New Roman"/>
          <w:color w:val="000000"/>
        </w:rPr>
        <w:t xml:space="preserve"> God created all things and therefore God created those who developed the theories and sciences behind social psychology. </w:t>
      </w:r>
    </w:p>
    <w:p w14:paraId="06478525" w14:textId="77777777" w:rsidR="008A1607" w:rsidRDefault="008A1607" w:rsidP="00265EF2">
      <w:pPr>
        <w:spacing w:line="480" w:lineRule="auto"/>
        <w:outlineLvl w:val="0"/>
        <w:rPr>
          <w:rFonts w:ascii="Times New Roman" w:hAnsi="Times New Roman"/>
          <w:color w:val="000000"/>
        </w:rPr>
      </w:pPr>
      <w:r>
        <w:rPr>
          <w:rFonts w:ascii="Times New Roman" w:hAnsi="Times New Roman"/>
          <w:b/>
          <w:color w:val="000000"/>
        </w:rPr>
        <w:t>Health</w:t>
      </w:r>
    </w:p>
    <w:p w14:paraId="103FA7B0" w14:textId="4CA3DE4C" w:rsidR="00C053D3" w:rsidRDefault="0084683A" w:rsidP="00265EF2">
      <w:pPr>
        <w:spacing w:line="480" w:lineRule="auto"/>
        <w:outlineLvl w:val="0"/>
        <w:rPr>
          <w:rFonts w:ascii="Times New Roman" w:hAnsi="Times New Roman"/>
          <w:color w:val="000000"/>
        </w:rPr>
      </w:pPr>
      <w:r>
        <w:rPr>
          <w:rFonts w:ascii="Times New Roman" w:hAnsi="Times New Roman"/>
          <w:color w:val="000000"/>
        </w:rPr>
        <w:tab/>
        <w:t>Health is a relative term and dependent on both the therapist and the client. The healthy individual is not going to base his or her decision on family or society</w:t>
      </w:r>
      <w:r w:rsidR="00131E34">
        <w:rPr>
          <w:rFonts w:ascii="Times New Roman" w:hAnsi="Times New Roman"/>
          <w:color w:val="000000"/>
        </w:rPr>
        <w:t>.</w:t>
      </w:r>
      <w:r>
        <w:rPr>
          <w:rFonts w:ascii="Times New Roman" w:hAnsi="Times New Roman"/>
          <w:color w:val="000000"/>
        </w:rPr>
        <w:t xml:space="preserve"> </w:t>
      </w:r>
      <w:r w:rsidR="00131E34">
        <w:rPr>
          <w:rFonts w:ascii="Times New Roman" w:hAnsi="Times New Roman"/>
          <w:color w:val="000000"/>
        </w:rPr>
        <w:t>R</w:t>
      </w:r>
      <w:r>
        <w:rPr>
          <w:rFonts w:ascii="Times New Roman" w:hAnsi="Times New Roman"/>
          <w:color w:val="000000"/>
        </w:rPr>
        <w:t xml:space="preserve">ather he/she will base the decision on goals met. This mindset would be in line with the integrational approach. According to </w:t>
      </w:r>
      <w:proofErr w:type="spellStart"/>
      <w:r>
        <w:rPr>
          <w:rFonts w:ascii="Times New Roman" w:hAnsi="Times New Roman"/>
          <w:color w:val="000000"/>
        </w:rPr>
        <w:t>Greggo</w:t>
      </w:r>
      <w:proofErr w:type="spellEnd"/>
      <w:r>
        <w:rPr>
          <w:rFonts w:ascii="Times New Roman" w:hAnsi="Times New Roman"/>
          <w:color w:val="000000"/>
        </w:rPr>
        <w:t xml:space="preserve"> and </w:t>
      </w:r>
      <w:proofErr w:type="spellStart"/>
      <w:r>
        <w:rPr>
          <w:rFonts w:ascii="Times New Roman" w:hAnsi="Times New Roman"/>
          <w:color w:val="000000"/>
        </w:rPr>
        <w:t>Sisemore</w:t>
      </w:r>
      <w:proofErr w:type="spellEnd"/>
      <w:r>
        <w:rPr>
          <w:rFonts w:ascii="Times New Roman" w:hAnsi="Times New Roman"/>
          <w:color w:val="000000"/>
        </w:rPr>
        <w:t xml:space="preserve"> (2012), the integration approach deems one healthy when the person’s functional, structural, and relational schemas are intact. </w:t>
      </w:r>
    </w:p>
    <w:p w14:paraId="4704BB43" w14:textId="4593E47F" w:rsidR="003435AB" w:rsidRDefault="00C053D3" w:rsidP="00C053D3">
      <w:pPr>
        <w:spacing w:line="480" w:lineRule="auto"/>
        <w:ind w:firstLine="720"/>
        <w:outlineLvl w:val="0"/>
        <w:rPr>
          <w:rFonts w:ascii="Times New Roman" w:hAnsi="Times New Roman"/>
          <w:color w:val="000000"/>
        </w:rPr>
      </w:pPr>
      <w:r>
        <w:rPr>
          <w:rFonts w:ascii="Times New Roman" w:hAnsi="Times New Roman"/>
          <w:color w:val="000000"/>
        </w:rPr>
        <w:t xml:space="preserve">One may argue </w:t>
      </w:r>
      <w:r w:rsidR="00131E34">
        <w:rPr>
          <w:rFonts w:ascii="Times New Roman" w:hAnsi="Times New Roman"/>
          <w:color w:val="000000"/>
        </w:rPr>
        <w:t xml:space="preserve">as to </w:t>
      </w:r>
      <w:r>
        <w:rPr>
          <w:rFonts w:ascii="Times New Roman" w:hAnsi="Times New Roman"/>
          <w:color w:val="000000"/>
        </w:rPr>
        <w:t>where the spiritual aspect is in this integrational approach. Religion may play a role in this area, if religion plays a large role in the client’s daily life. For example, if a client’s religion is important</w:t>
      </w:r>
      <w:r w:rsidR="00131E34">
        <w:rPr>
          <w:rFonts w:ascii="Times New Roman" w:hAnsi="Times New Roman"/>
          <w:color w:val="000000"/>
        </w:rPr>
        <w:t>,</w:t>
      </w:r>
      <w:r>
        <w:rPr>
          <w:rFonts w:ascii="Times New Roman" w:hAnsi="Times New Roman"/>
          <w:color w:val="000000"/>
        </w:rPr>
        <w:t xml:space="preserve"> then a sign of their health may be their faith regaining strength. In this case, Biblical Counseling or Transformational counseling would be more prudent for the client to see growth and healing (</w:t>
      </w:r>
      <w:proofErr w:type="spellStart"/>
      <w:r>
        <w:rPr>
          <w:rFonts w:ascii="Times New Roman" w:hAnsi="Times New Roman"/>
          <w:color w:val="000000"/>
        </w:rPr>
        <w:t>Greggo</w:t>
      </w:r>
      <w:proofErr w:type="spellEnd"/>
      <w:r>
        <w:rPr>
          <w:rFonts w:ascii="Times New Roman" w:hAnsi="Times New Roman"/>
          <w:color w:val="000000"/>
        </w:rPr>
        <w:t xml:space="preserve"> and </w:t>
      </w:r>
      <w:proofErr w:type="spellStart"/>
      <w:r>
        <w:rPr>
          <w:rFonts w:ascii="Times New Roman" w:hAnsi="Times New Roman"/>
          <w:color w:val="000000"/>
        </w:rPr>
        <w:t>Sisemore</w:t>
      </w:r>
      <w:proofErr w:type="spellEnd"/>
      <w:r>
        <w:rPr>
          <w:rFonts w:ascii="Times New Roman" w:hAnsi="Times New Roman"/>
          <w:color w:val="000000"/>
        </w:rPr>
        <w:t xml:space="preserve">, 2012). </w:t>
      </w:r>
    </w:p>
    <w:p w14:paraId="6706F9EF" w14:textId="118CCAE0" w:rsidR="0063462A" w:rsidRDefault="0063462A" w:rsidP="0063462A">
      <w:pPr>
        <w:spacing w:line="480" w:lineRule="auto"/>
        <w:outlineLvl w:val="0"/>
        <w:rPr>
          <w:rFonts w:ascii="Times New Roman" w:hAnsi="Times New Roman"/>
          <w:color w:val="000000"/>
        </w:rPr>
      </w:pPr>
      <w:r>
        <w:rPr>
          <w:rFonts w:ascii="Times New Roman" w:hAnsi="Times New Roman"/>
          <w:b/>
          <w:color w:val="000000"/>
        </w:rPr>
        <w:t>Illness</w:t>
      </w:r>
    </w:p>
    <w:p w14:paraId="09F222F4" w14:textId="77777777" w:rsidR="00E65A40" w:rsidRDefault="0063462A" w:rsidP="0063462A">
      <w:pPr>
        <w:spacing w:line="480" w:lineRule="auto"/>
        <w:outlineLvl w:val="0"/>
        <w:rPr>
          <w:rFonts w:ascii="Times New Roman" w:hAnsi="Times New Roman"/>
          <w:color w:val="000000"/>
        </w:rPr>
      </w:pPr>
      <w:r>
        <w:rPr>
          <w:rFonts w:ascii="Times New Roman" w:hAnsi="Times New Roman"/>
          <w:color w:val="000000"/>
        </w:rPr>
        <w:tab/>
        <w:t xml:space="preserve">Illness can be defined in many ways. According to </w:t>
      </w:r>
      <w:proofErr w:type="spellStart"/>
      <w:r>
        <w:rPr>
          <w:rFonts w:ascii="Times New Roman" w:hAnsi="Times New Roman"/>
          <w:color w:val="000000"/>
        </w:rPr>
        <w:t>Greggo</w:t>
      </w:r>
      <w:proofErr w:type="spellEnd"/>
      <w:r>
        <w:rPr>
          <w:rFonts w:ascii="Times New Roman" w:hAnsi="Times New Roman"/>
          <w:color w:val="000000"/>
        </w:rPr>
        <w:t xml:space="preserve"> and </w:t>
      </w:r>
      <w:proofErr w:type="spellStart"/>
      <w:r>
        <w:rPr>
          <w:rFonts w:ascii="Times New Roman" w:hAnsi="Times New Roman"/>
          <w:color w:val="000000"/>
        </w:rPr>
        <w:t>Sisemore</w:t>
      </w:r>
      <w:proofErr w:type="spellEnd"/>
      <w:r>
        <w:rPr>
          <w:rFonts w:ascii="Times New Roman" w:hAnsi="Times New Roman"/>
          <w:color w:val="000000"/>
        </w:rPr>
        <w:t xml:space="preserve"> (2012), the Biblical approach would define illness as a separation from Christ or sin. The transformational approach would call illness </w:t>
      </w:r>
      <w:r w:rsidR="00131E34">
        <w:rPr>
          <w:rFonts w:ascii="Times New Roman" w:hAnsi="Times New Roman"/>
          <w:color w:val="000000"/>
        </w:rPr>
        <w:t xml:space="preserve">as </w:t>
      </w:r>
      <w:r>
        <w:rPr>
          <w:rFonts w:ascii="Times New Roman" w:hAnsi="Times New Roman"/>
          <w:color w:val="000000"/>
        </w:rPr>
        <w:t xml:space="preserve">not being in the image of Christ. Christian Psychology would define illness as fallen humanity. The levels of explanation and integration approach combined </w:t>
      </w:r>
    </w:p>
    <w:p w14:paraId="1E6F31D8" w14:textId="2F3101F9" w:rsidR="000F60E6" w:rsidRDefault="0063462A" w:rsidP="0063462A">
      <w:pPr>
        <w:spacing w:line="480" w:lineRule="auto"/>
        <w:outlineLvl w:val="0"/>
        <w:rPr>
          <w:rFonts w:ascii="Times New Roman" w:hAnsi="Times New Roman"/>
          <w:color w:val="000000"/>
        </w:rPr>
      </w:pPr>
      <w:r>
        <w:rPr>
          <w:rFonts w:ascii="Times New Roman" w:hAnsi="Times New Roman"/>
          <w:color w:val="000000"/>
        </w:rPr>
        <w:lastRenderedPageBreak/>
        <w:t xml:space="preserve">best explain illness. </w:t>
      </w:r>
      <w:r w:rsidRPr="008A1EA3">
        <w:rPr>
          <w:rFonts w:ascii="Times New Roman" w:hAnsi="Times New Roman"/>
          <w:color w:val="000000" w:themeColor="text1"/>
        </w:rPr>
        <w:t>I</w:t>
      </w:r>
      <w:r w:rsidR="00E65A40" w:rsidRPr="008A1EA3">
        <w:rPr>
          <w:rFonts w:ascii="Times New Roman" w:hAnsi="Times New Roman"/>
          <w:color w:val="000000" w:themeColor="text1"/>
        </w:rPr>
        <w:t>llness</w:t>
      </w:r>
      <w:r w:rsidRPr="008A1EA3">
        <w:rPr>
          <w:rFonts w:ascii="Times New Roman" w:hAnsi="Times New Roman"/>
          <w:color w:val="000000" w:themeColor="text1"/>
        </w:rPr>
        <w:t xml:space="preserve"> is not doing wel</w:t>
      </w:r>
      <w:bookmarkStart w:id="0" w:name="_GoBack"/>
      <w:bookmarkEnd w:id="0"/>
      <w:r w:rsidRPr="008A1EA3">
        <w:rPr>
          <w:rFonts w:ascii="Times New Roman" w:hAnsi="Times New Roman"/>
          <w:color w:val="000000" w:themeColor="text1"/>
        </w:rPr>
        <w:t>l in our functional structural, relat</w:t>
      </w:r>
      <w:r w:rsidR="008A1EA3">
        <w:rPr>
          <w:rFonts w:ascii="Times New Roman" w:hAnsi="Times New Roman"/>
          <w:color w:val="000000" w:themeColor="text1"/>
        </w:rPr>
        <w:t>ional schemas, we are unhealthy with</w:t>
      </w:r>
      <w:r w:rsidRPr="008A1EA3">
        <w:rPr>
          <w:rFonts w:ascii="Times New Roman" w:hAnsi="Times New Roman"/>
          <w:color w:val="000000" w:themeColor="text1"/>
        </w:rPr>
        <w:t xml:space="preserve"> faith issues, DSM diagnostic issues, and systematic problems</w:t>
      </w:r>
      <w:r w:rsidR="000F60E6" w:rsidRPr="008A1EA3">
        <w:rPr>
          <w:rFonts w:ascii="Times New Roman" w:hAnsi="Times New Roman"/>
          <w:color w:val="000000" w:themeColor="text1"/>
        </w:rPr>
        <w:t xml:space="preserve"> (2012). </w:t>
      </w:r>
      <w:r w:rsidR="000F60E6">
        <w:rPr>
          <w:rFonts w:ascii="Times New Roman" w:hAnsi="Times New Roman"/>
          <w:color w:val="000000"/>
        </w:rPr>
        <w:t>Illness cannot be defined as one area</w:t>
      </w:r>
      <w:r w:rsidR="00E65A40">
        <w:rPr>
          <w:rFonts w:ascii="Times New Roman" w:hAnsi="Times New Roman"/>
          <w:color w:val="000000"/>
        </w:rPr>
        <w:t>. I</w:t>
      </w:r>
      <w:r w:rsidR="000F60E6">
        <w:rPr>
          <w:rFonts w:ascii="Times New Roman" w:hAnsi="Times New Roman"/>
          <w:color w:val="000000"/>
        </w:rPr>
        <w:t xml:space="preserve">t is a biological, psychological, social, and hematological issue. As Christians we cannot ignore the aspect sin plays in our lives and how that can cause stressors. </w:t>
      </w:r>
    </w:p>
    <w:p w14:paraId="7A6A0535" w14:textId="587F8655" w:rsidR="000F60E6" w:rsidRDefault="000F60E6" w:rsidP="0063462A">
      <w:pPr>
        <w:spacing w:line="480" w:lineRule="auto"/>
        <w:outlineLvl w:val="0"/>
        <w:rPr>
          <w:rFonts w:ascii="Times New Roman" w:hAnsi="Times New Roman"/>
          <w:color w:val="000000"/>
        </w:rPr>
      </w:pPr>
      <w:r>
        <w:rPr>
          <w:rFonts w:ascii="Times New Roman" w:hAnsi="Times New Roman"/>
          <w:b/>
          <w:color w:val="000000"/>
        </w:rPr>
        <w:t>Recovery/Care</w:t>
      </w:r>
      <w:r>
        <w:rPr>
          <w:rFonts w:ascii="Times New Roman" w:hAnsi="Times New Roman"/>
          <w:color w:val="000000"/>
        </w:rPr>
        <w:t xml:space="preserve"> </w:t>
      </w:r>
    </w:p>
    <w:p w14:paraId="2F5161D4" w14:textId="45B7E7AF" w:rsidR="000F60E6" w:rsidRDefault="000F60E6" w:rsidP="0063462A">
      <w:pPr>
        <w:spacing w:line="480" w:lineRule="auto"/>
        <w:outlineLvl w:val="0"/>
        <w:rPr>
          <w:rFonts w:ascii="Times New Roman" w:hAnsi="Times New Roman"/>
          <w:color w:val="000000"/>
        </w:rPr>
      </w:pPr>
      <w:r>
        <w:rPr>
          <w:rFonts w:ascii="Times New Roman" w:hAnsi="Times New Roman"/>
          <w:color w:val="000000"/>
        </w:rPr>
        <w:tab/>
      </w:r>
      <w:r w:rsidR="00520773">
        <w:rPr>
          <w:rFonts w:ascii="Times New Roman" w:hAnsi="Times New Roman"/>
          <w:color w:val="000000"/>
        </w:rPr>
        <w:t xml:space="preserve">The Levels of Explanation approach laid out by </w:t>
      </w:r>
      <w:proofErr w:type="spellStart"/>
      <w:r w:rsidR="00520773">
        <w:rPr>
          <w:rFonts w:ascii="Times New Roman" w:hAnsi="Times New Roman"/>
          <w:color w:val="000000"/>
        </w:rPr>
        <w:t>Greggo</w:t>
      </w:r>
      <w:proofErr w:type="spellEnd"/>
      <w:r w:rsidR="00520773">
        <w:rPr>
          <w:rFonts w:ascii="Times New Roman" w:hAnsi="Times New Roman"/>
          <w:color w:val="000000"/>
        </w:rPr>
        <w:t xml:space="preserve"> and </w:t>
      </w:r>
      <w:proofErr w:type="spellStart"/>
      <w:r w:rsidR="00520773">
        <w:rPr>
          <w:rFonts w:ascii="Times New Roman" w:hAnsi="Times New Roman"/>
          <w:color w:val="000000"/>
        </w:rPr>
        <w:t>Sisemore</w:t>
      </w:r>
      <w:proofErr w:type="spellEnd"/>
      <w:r w:rsidR="00520773">
        <w:rPr>
          <w:rFonts w:ascii="Times New Roman" w:hAnsi="Times New Roman"/>
          <w:color w:val="000000"/>
        </w:rPr>
        <w:t xml:space="preserve"> (2012) really explains the best example of recovery and care. The client has </w:t>
      </w:r>
      <w:r w:rsidR="00E65A40">
        <w:rPr>
          <w:rFonts w:ascii="Times New Roman" w:hAnsi="Times New Roman"/>
          <w:color w:val="000000"/>
        </w:rPr>
        <w:t>m</w:t>
      </w:r>
      <w:r w:rsidR="00520773">
        <w:rPr>
          <w:rFonts w:ascii="Times New Roman" w:hAnsi="Times New Roman"/>
          <w:color w:val="000000"/>
        </w:rPr>
        <w:t>et treatment goals. The client worked systematically and holistically over all of the issues to meet these goals. Second to this approach is the integration approach, where hope centered recovery and discovery is the focus. Also</w:t>
      </w:r>
      <w:r w:rsidR="00E65A40">
        <w:rPr>
          <w:rFonts w:ascii="Times New Roman" w:hAnsi="Times New Roman"/>
          <w:color w:val="000000"/>
        </w:rPr>
        <w:t>,</w:t>
      </w:r>
      <w:r w:rsidR="00520773">
        <w:rPr>
          <w:rFonts w:ascii="Times New Roman" w:hAnsi="Times New Roman"/>
          <w:color w:val="000000"/>
        </w:rPr>
        <w:t xml:space="preserve"> the client is focused on improvement of at least three domains of health (2012). These two approaches provide a holistic view, whereas the other approaches focus only on the spiritual aspect. While it is important to show spiritual growth we also want to show growth in all areas of the client’s life. </w:t>
      </w:r>
    </w:p>
    <w:p w14:paraId="25A13BA9" w14:textId="0F4EF316" w:rsidR="00520773" w:rsidRDefault="00520773" w:rsidP="0063462A">
      <w:pPr>
        <w:spacing w:line="480" w:lineRule="auto"/>
        <w:outlineLvl w:val="0"/>
        <w:rPr>
          <w:rFonts w:ascii="Times New Roman" w:hAnsi="Times New Roman"/>
          <w:b/>
          <w:color w:val="000000"/>
        </w:rPr>
      </w:pPr>
      <w:r>
        <w:rPr>
          <w:rFonts w:ascii="Times New Roman" w:hAnsi="Times New Roman"/>
          <w:b/>
          <w:color w:val="000000"/>
        </w:rPr>
        <w:t>Counselor Role</w:t>
      </w:r>
    </w:p>
    <w:p w14:paraId="49649CA8" w14:textId="5BFE9245" w:rsidR="00F82C54" w:rsidRPr="00520773" w:rsidRDefault="00520773" w:rsidP="0063462A">
      <w:pPr>
        <w:spacing w:line="480" w:lineRule="auto"/>
        <w:outlineLvl w:val="0"/>
        <w:rPr>
          <w:rFonts w:ascii="Times New Roman" w:hAnsi="Times New Roman"/>
          <w:color w:val="000000"/>
        </w:rPr>
      </w:pPr>
      <w:r>
        <w:rPr>
          <w:rFonts w:ascii="Times New Roman" w:hAnsi="Times New Roman"/>
          <w:color w:val="000000"/>
        </w:rPr>
        <w:tab/>
        <w:t xml:space="preserve">After viewing the five models or approaches from </w:t>
      </w:r>
      <w:proofErr w:type="spellStart"/>
      <w:r>
        <w:rPr>
          <w:rFonts w:ascii="Times New Roman" w:hAnsi="Times New Roman"/>
          <w:color w:val="000000"/>
        </w:rPr>
        <w:t>Greggo</w:t>
      </w:r>
      <w:proofErr w:type="spellEnd"/>
      <w:r>
        <w:rPr>
          <w:rFonts w:ascii="Times New Roman" w:hAnsi="Times New Roman"/>
          <w:color w:val="000000"/>
        </w:rPr>
        <w:t xml:space="preserve"> and </w:t>
      </w:r>
      <w:proofErr w:type="spellStart"/>
      <w:r>
        <w:rPr>
          <w:rFonts w:ascii="Times New Roman" w:hAnsi="Times New Roman"/>
          <w:color w:val="000000"/>
        </w:rPr>
        <w:t>Sisemore</w:t>
      </w:r>
      <w:proofErr w:type="spellEnd"/>
      <w:r>
        <w:rPr>
          <w:rFonts w:ascii="Times New Roman" w:hAnsi="Times New Roman"/>
          <w:color w:val="000000"/>
        </w:rPr>
        <w:t xml:space="preserve"> (2012), the model that best fits a holistic format is that of an eclectic</w:t>
      </w:r>
      <w:r w:rsidR="00E65A40">
        <w:rPr>
          <w:rFonts w:ascii="Times New Roman" w:hAnsi="Times New Roman"/>
          <w:color w:val="000000"/>
        </w:rPr>
        <w:t xml:space="preserve"> approach</w:t>
      </w:r>
      <w:r>
        <w:rPr>
          <w:rFonts w:ascii="Times New Roman" w:hAnsi="Times New Roman"/>
          <w:color w:val="000000"/>
        </w:rPr>
        <w:t>. It is important for the counse</w:t>
      </w:r>
      <w:r w:rsidR="00F82C54">
        <w:rPr>
          <w:rFonts w:ascii="Times New Roman" w:hAnsi="Times New Roman"/>
          <w:color w:val="000000"/>
        </w:rPr>
        <w:t xml:space="preserve">lor to know their client. It is important for the therapist to provide hope and autonomy, while also collaborating with others when needed. As therapists it is important to be both implicit and explicit. </w:t>
      </w:r>
      <w:r w:rsidR="00E65A40">
        <w:rPr>
          <w:rFonts w:ascii="Times New Roman" w:hAnsi="Times New Roman"/>
          <w:color w:val="000000"/>
        </w:rPr>
        <w:t xml:space="preserve">We must </w:t>
      </w:r>
      <w:r w:rsidR="00F82C54">
        <w:rPr>
          <w:rFonts w:ascii="Times New Roman" w:hAnsi="Times New Roman"/>
          <w:color w:val="000000"/>
        </w:rPr>
        <w:t xml:space="preserve">provide an alliance and support system to the client until they are ready to go on their own. </w:t>
      </w:r>
    </w:p>
    <w:p w14:paraId="455FA773" w14:textId="77777777" w:rsidR="000F60E6" w:rsidRPr="000F60E6" w:rsidRDefault="000F60E6" w:rsidP="0063462A">
      <w:pPr>
        <w:spacing w:line="480" w:lineRule="auto"/>
        <w:outlineLvl w:val="0"/>
        <w:rPr>
          <w:rFonts w:ascii="Times New Roman" w:hAnsi="Times New Roman"/>
          <w:color w:val="000000"/>
        </w:rPr>
      </w:pPr>
    </w:p>
    <w:p w14:paraId="2F3B558C" w14:textId="6AE91340" w:rsidR="008A362C" w:rsidRPr="00F82C54" w:rsidRDefault="008A1EA3" w:rsidP="00F82C54">
      <w:pPr>
        <w:spacing w:line="480" w:lineRule="auto"/>
        <w:outlineLvl w:val="0"/>
        <w:rPr>
          <w:rFonts w:ascii="Times New Roman" w:hAnsi="Times New Roman"/>
          <w:color w:val="000000"/>
        </w:rPr>
      </w:pPr>
      <w:r>
        <w:rPr>
          <w:rFonts w:ascii="Times New Roman" w:hAnsi="Times New Roman"/>
          <w:color w:val="000000"/>
        </w:rPr>
        <w:tab/>
      </w:r>
    </w:p>
    <w:p w14:paraId="03204212" w14:textId="77777777" w:rsidR="00A371AD" w:rsidRDefault="00A371AD" w:rsidP="00F82C54">
      <w:pPr>
        <w:spacing w:line="480" w:lineRule="auto"/>
        <w:jc w:val="center"/>
        <w:outlineLvl w:val="0"/>
        <w:rPr>
          <w:rFonts w:ascii="Times New Roman" w:hAnsi="Times New Roman"/>
          <w:color w:val="000000"/>
        </w:rPr>
      </w:pPr>
    </w:p>
    <w:p w14:paraId="6ADDD719" w14:textId="6A8CE980" w:rsidR="008A362C" w:rsidRPr="00F82C54" w:rsidRDefault="008A362C" w:rsidP="00F82C54">
      <w:pPr>
        <w:spacing w:line="480" w:lineRule="auto"/>
        <w:jc w:val="center"/>
        <w:outlineLvl w:val="0"/>
        <w:rPr>
          <w:rFonts w:ascii="Times New Roman" w:hAnsi="Times New Roman"/>
          <w:color w:val="000000"/>
        </w:rPr>
      </w:pPr>
      <w:r w:rsidRPr="00F82C54">
        <w:rPr>
          <w:rFonts w:ascii="Times New Roman" w:hAnsi="Times New Roman"/>
          <w:color w:val="000000"/>
        </w:rPr>
        <w:lastRenderedPageBreak/>
        <w:t>Reference</w:t>
      </w:r>
    </w:p>
    <w:p w14:paraId="6F8F31A2" w14:textId="4E315920" w:rsidR="008A362C" w:rsidRPr="00F82C54" w:rsidRDefault="008A362C" w:rsidP="008A362C">
      <w:pPr>
        <w:spacing w:line="480" w:lineRule="auto"/>
        <w:outlineLvl w:val="0"/>
        <w:rPr>
          <w:rFonts w:ascii="Times New Roman" w:hAnsi="Times New Roman"/>
          <w:i/>
          <w:color w:val="000000"/>
        </w:rPr>
      </w:pPr>
      <w:r w:rsidRPr="00F82C54">
        <w:rPr>
          <w:rFonts w:ascii="Times New Roman" w:hAnsi="Times New Roman"/>
          <w:color w:val="000000"/>
        </w:rPr>
        <w:t xml:space="preserve">Anderson, N.T., </w:t>
      </w:r>
      <w:proofErr w:type="spellStart"/>
      <w:r w:rsidRPr="00F82C54">
        <w:rPr>
          <w:rFonts w:ascii="Times New Roman" w:hAnsi="Times New Roman"/>
          <w:color w:val="000000"/>
        </w:rPr>
        <w:t>Zuehlke</w:t>
      </w:r>
      <w:proofErr w:type="spellEnd"/>
      <w:r w:rsidRPr="00F82C54">
        <w:rPr>
          <w:rFonts w:ascii="Times New Roman" w:hAnsi="Times New Roman"/>
          <w:color w:val="000000"/>
        </w:rPr>
        <w:t xml:space="preserve">, T.E., &amp; </w:t>
      </w:r>
      <w:proofErr w:type="spellStart"/>
      <w:r w:rsidRPr="00F82C54">
        <w:rPr>
          <w:rFonts w:ascii="Times New Roman" w:hAnsi="Times New Roman"/>
          <w:color w:val="000000"/>
        </w:rPr>
        <w:t>Zuehlke</w:t>
      </w:r>
      <w:proofErr w:type="spellEnd"/>
      <w:r w:rsidRPr="00F82C54">
        <w:rPr>
          <w:rFonts w:ascii="Times New Roman" w:hAnsi="Times New Roman"/>
          <w:color w:val="000000"/>
        </w:rPr>
        <w:t>, J.S.  (2000</w:t>
      </w:r>
      <w:r w:rsidRPr="00F82C54">
        <w:rPr>
          <w:rFonts w:ascii="Times New Roman" w:hAnsi="Times New Roman"/>
          <w:i/>
          <w:color w:val="000000"/>
        </w:rPr>
        <w:t xml:space="preserve">).   Christ-centered therapy: The practical </w:t>
      </w:r>
    </w:p>
    <w:p w14:paraId="2D7392EE" w14:textId="77255BD1" w:rsidR="008A362C" w:rsidRPr="00F82C54" w:rsidRDefault="008A362C" w:rsidP="008A362C">
      <w:pPr>
        <w:spacing w:line="480" w:lineRule="auto"/>
        <w:ind w:firstLine="720"/>
        <w:rPr>
          <w:rFonts w:ascii="Times New Roman" w:hAnsi="Times New Roman"/>
        </w:rPr>
      </w:pPr>
      <w:r w:rsidRPr="00F82C54">
        <w:rPr>
          <w:rFonts w:ascii="Times New Roman" w:hAnsi="Times New Roman"/>
          <w:i/>
          <w:color w:val="000000"/>
        </w:rPr>
        <w:t>integration of theology and psychology</w:t>
      </w:r>
      <w:r w:rsidRPr="00F82C54">
        <w:rPr>
          <w:rFonts w:ascii="Times New Roman" w:hAnsi="Times New Roman"/>
          <w:color w:val="000000"/>
        </w:rPr>
        <w:t xml:space="preserve">.  </w:t>
      </w:r>
    </w:p>
    <w:p w14:paraId="1BA7C1E3" w14:textId="152591F1" w:rsidR="008A362C" w:rsidRPr="00F82C54" w:rsidRDefault="008A362C" w:rsidP="008A362C">
      <w:pPr>
        <w:autoSpaceDE w:val="0"/>
        <w:autoSpaceDN w:val="0"/>
        <w:adjustRightInd w:val="0"/>
        <w:spacing w:line="480" w:lineRule="auto"/>
        <w:outlineLvl w:val="0"/>
        <w:rPr>
          <w:rFonts w:ascii="Times New Roman" w:hAnsi="Times New Roman"/>
          <w:color w:val="000000"/>
        </w:rPr>
      </w:pPr>
      <w:r w:rsidRPr="00F82C54">
        <w:rPr>
          <w:rFonts w:ascii="Times New Roman" w:hAnsi="Times New Roman"/>
          <w:color w:val="000000"/>
        </w:rPr>
        <w:t xml:space="preserve">Carter, J.D. &amp; </w:t>
      </w:r>
      <w:proofErr w:type="spellStart"/>
      <w:r w:rsidRPr="00F82C54">
        <w:rPr>
          <w:rFonts w:ascii="Times New Roman" w:hAnsi="Times New Roman"/>
          <w:color w:val="000000"/>
        </w:rPr>
        <w:t>Narramore</w:t>
      </w:r>
      <w:proofErr w:type="spellEnd"/>
      <w:r w:rsidRPr="00F82C54">
        <w:rPr>
          <w:rFonts w:ascii="Times New Roman" w:hAnsi="Times New Roman"/>
          <w:color w:val="000000"/>
        </w:rPr>
        <w:t xml:space="preserve">, S.B. (1979).  </w:t>
      </w:r>
      <w:r w:rsidRPr="00F82C54">
        <w:rPr>
          <w:rFonts w:ascii="Times New Roman" w:hAnsi="Times New Roman"/>
          <w:i/>
          <w:color w:val="000000"/>
        </w:rPr>
        <w:t xml:space="preserve">The integration of psychology &amp; theology: An </w:t>
      </w:r>
      <w:r w:rsidRPr="00F82C54">
        <w:rPr>
          <w:rFonts w:ascii="Times New Roman" w:hAnsi="Times New Roman"/>
          <w:i/>
          <w:color w:val="000000"/>
        </w:rPr>
        <w:tab/>
        <w:t>introduction</w:t>
      </w:r>
      <w:r w:rsidRPr="00F82C54">
        <w:rPr>
          <w:rFonts w:ascii="Times New Roman" w:hAnsi="Times New Roman"/>
          <w:color w:val="000000"/>
        </w:rPr>
        <w:t xml:space="preserve">.  </w:t>
      </w:r>
    </w:p>
    <w:p w14:paraId="62DF0856" w14:textId="45D8725A" w:rsidR="008A362C" w:rsidRPr="00F82C54" w:rsidRDefault="008A362C" w:rsidP="008A362C">
      <w:pPr>
        <w:autoSpaceDE w:val="0"/>
        <w:autoSpaceDN w:val="0"/>
        <w:adjustRightInd w:val="0"/>
        <w:spacing w:line="480" w:lineRule="auto"/>
        <w:outlineLvl w:val="0"/>
        <w:rPr>
          <w:rFonts w:ascii="Times New Roman" w:hAnsi="Times New Roman"/>
          <w:i/>
          <w:color w:val="000000"/>
        </w:rPr>
      </w:pPr>
      <w:proofErr w:type="spellStart"/>
      <w:r w:rsidRPr="00F82C54">
        <w:rPr>
          <w:rFonts w:ascii="Times New Roman" w:hAnsi="Times New Roman"/>
          <w:color w:val="000000"/>
        </w:rPr>
        <w:t>Entwistle</w:t>
      </w:r>
      <w:proofErr w:type="spellEnd"/>
      <w:r w:rsidRPr="00F82C54">
        <w:rPr>
          <w:rFonts w:ascii="Times New Roman" w:hAnsi="Times New Roman"/>
          <w:color w:val="000000"/>
        </w:rPr>
        <w:t xml:space="preserve">, D.N.  (2010).   </w:t>
      </w:r>
      <w:r w:rsidRPr="00F82C54">
        <w:rPr>
          <w:rFonts w:ascii="Times New Roman" w:hAnsi="Times New Roman"/>
          <w:i/>
          <w:color w:val="000000"/>
        </w:rPr>
        <w:t>Integrative approaches to psychological Christianity: An</w:t>
      </w:r>
    </w:p>
    <w:p w14:paraId="666243E4" w14:textId="405BA437" w:rsidR="008A362C" w:rsidRPr="00F82C54" w:rsidRDefault="008A362C" w:rsidP="008A362C">
      <w:pPr>
        <w:spacing w:line="480" w:lineRule="auto"/>
        <w:ind w:left="720"/>
        <w:rPr>
          <w:rFonts w:ascii="Times New Roman" w:hAnsi="Times New Roman"/>
          <w:color w:val="000000"/>
        </w:rPr>
      </w:pPr>
      <w:r w:rsidRPr="00F82C54">
        <w:rPr>
          <w:rFonts w:ascii="Times New Roman" w:hAnsi="Times New Roman"/>
          <w:i/>
          <w:color w:val="000000"/>
        </w:rPr>
        <w:t>introduction to worldview issues, philosophical foundations, and models of integration</w:t>
      </w:r>
      <w:r w:rsidRPr="00F82C54">
        <w:rPr>
          <w:rFonts w:ascii="Times New Roman" w:hAnsi="Times New Roman"/>
          <w:color w:val="000000"/>
        </w:rPr>
        <w:t xml:space="preserve">. </w:t>
      </w:r>
    </w:p>
    <w:p w14:paraId="22EBE764" w14:textId="3447663E" w:rsidR="008A362C" w:rsidRPr="00F82C54" w:rsidRDefault="008A362C" w:rsidP="008A362C">
      <w:pPr>
        <w:spacing w:line="480" w:lineRule="auto"/>
        <w:rPr>
          <w:rFonts w:ascii="Times New Roman" w:hAnsi="Times New Roman"/>
          <w:color w:val="000000"/>
        </w:rPr>
      </w:pPr>
      <w:proofErr w:type="spellStart"/>
      <w:r w:rsidRPr="00F82C54">
        <w:rPr>
          <w:rFonts w:ascii="Times New Roman" w:hAnsi="Times New Roman"/>
          <w:color w:val="000000"/>
        </w:rPr>
        <w:t>Greggo</w:t>
      </w:r>
      <w:proofErr w:type="spellEnd"/>
      <w:r w:rsidRPr="00F82C54">
        <w:rPr>
          <w:rFonts w:ascii="Times New Roman" w:hAnsi="Times New Roman"/>
          <w:color w:val="000000"/>
        </w:rPr>
        <w:t xml:space="preserve">, S. P. &amp; </w:t>
      </w:r>
      <w:proofErr w:type="spellStart"/>
      <w:r w:rsidRPr="00F82C54">
        <w:rPr>
          <w:rFonts w:ascii="Times New Roman" w:hAnsi="Times New Roman"/>
          <w:color w:val="000000"/>
        </w:rPr>
        <w:t>Sisemore</w:t>
      </w:r>
      <w:proofErr w:type="spellEnd"/>
      <w:r w:rsidRPr="00F82C54">
        <w:rPr>
          <w:rFonts w:ascii="Times New Roman" w:hAnsi="Times New Roman"/>
          <w:color w:val="000000"/>
        </w:rPr>
        <w:t>, T. A. (</w:t>
      </w:r>
      <w:proofErr w:type="spellStart"/>
      <w:r w:rsidRPr="00F82C54">
        <w:rPr>
          <w:rFonts w:ascii="Times New Roman" w:hAnsi="Times New Roman"/>
          <w:color w:val="000000"/>
        </w:rPr>
        <w:t>Eds</w:t>
      </w:r>
      <w:proofErr w:type="spellEnd"/>
      <w:r w:rsidRPr="00F82C54">
        <w:rPr>
          <w:rFonts w:ascii="Times New Roman" w:hAnsi="Times New Roman"/>
          <w:color w:val="000000"/>
        </w:rPr>
        <w:t>) (2012). Counseling and Christianity: Five approaches.</w:t>
      </w:r>
      <w:r w:rsidRPr="00F82C54">
        <w:rPr>
          <w:rFonts w:ascii="Times New Roman" w:hAnsi="Times New Roman"/>
          <w:i/>
          <w:color w:val="000000"/>
        </w:rPr>
        <w:tab/>
      </w:r>
      <w:r w:rsidRPr="00F82C54">
        <w:rPr>
          <w:rFonts w:ascii="Times New Roman" w:hAnsi="Times New Roman"/>
          <w:color w:val="000000"/>
        </w:rPr>
        <w:t xml:space="preserve"> </w:t>
      </w:r>
    </w:p>
    <w:p w14:paraId="51BF9BC3" w14:textId="2EB8B325" w:rsidR="008A362C" w:rsidRPr="00F82C54" w:rsidRDefault="008A362C" w:rsidP="008A362C">
      <w:pPr>
        <w:spacing w:line="480" w:lineRule="auto"/>
        <w:rPr>
          <w:rFonts w:ascii="Times New Roman" w:hAnsi="Times New Roman"/>
        </w:rPr>
      </w:pPr>
      <w:r w:rsidRPr="00F82C54">
        <w:rPr>
          <w:rFonts w:ascii="Times New Roman" w:hAnsi="Times New Roman"/>
          <w:color w:val="000000"/>
        </w:rPr>
        <w:t xml:space="preserve">McMinn, M. R. (1996). </w:t>
      </w:r>
      <w:r w:rsidRPr="00F82C54">
        <w:rPr>
          <w:rFonts w:ascii="Times New Roman" w:hAnsi="Times New Roman"/>
          <w:i/>
          <w:color w:val="000000"/>
        </w:rPr>
        <w:t>Psychology, theology, and spirituality in Christian counseling.</w:t>
      </w:r>
      <w:r w:rsidRPr="00F82C54">
        <w:rPr>
          <w:rFonts w:ascii="Times New Roman" w:hAnsi="Times New Roman"/>
          <w:color w:val="000000"/>
        </w:rPr>
        <w:t xml:space="preserve"> </w:t>
      </w:r>
    </w:p>
    <w:p w14:paraId="3A553EB2" w14:textId="77777777" w:rsidR="000F19F8" w:rsidRPr="00F82C54" w:rsidRDefault="000F19F8" w:rsidP="000F19F8">
      <w:pPr>
        <w:spacing w:line="480" w:lineRule="auto"/>
        <w:rPr>
          <w:rFonts w:ascii="Times New Roman" w:hAnsi="Times New Roman"/>
          <w:i/>
          <w:color w:val="000000"/>
        </w:rPr>
      </w:pPr>
      <w:proofErr w:type="spellStart"/>
      <w:r w:rsidRPr="00F82C54">
        <w:rPr>
          <w:rFonts w:ascii="Times New Roman" w:hAnsi="Times New Roman"/>
          <w:color w:val="000000"/>
        </w:rPr>
        <w:t>Powlison</w:t>
      </w:r>
      <w:proofErr w:type="spellEnd"/>
      <w:r w:rsidRPr="00F82C54">
        <w:rPr>
          <w:rFonts w:ascii="Times New Roman" w:hAnsi="Times New Roman"/>
          <w:color w:val="000000"/>
        </w:rPr>
        <w:t xml:space="preserve">, D. (2005). </w:t>
      </w:r>
      <w:r w:rsidRPr="00F82C54">
        <w:rPr>
          <w:rFonts w:ascii="Times New Roman" w:hAnsi="Times New Roman"/>
          <w:i/>
          <w:color w:val="000000"/>
        </w:rPr>
        <w:t>Speaking truth in love.</w:t>
      </w:r>
    </w:p>
    <w:p w14:paraId="276949AF" w14:textId="6D29311D" w:rsidR="008A362C" w:rsidRPr="00F82C54" w:rsidRDefault="000F19F8" w:rsidP="000F19F8">
      <w:pPr>
        <w:spacing w:line="480" w:lineRule="auto"/>
        <w:rPr>
          <w:rFonts w:ascii="Times New Roman" w:hAnsi="Times New Roman"/>
          <w:color w:val="000000"/>
        </w:rPr>
      </w:pPr>
      <w:proofErr w:type="spellStart"/>
      <w:r w:rsidRPr="00F82C54">
        <w:rPr>
          <w:rFonts w:ascii="Times New Roman" w:hAnsi="Times New Roman"/>
          <w:color w:val="000000"/>
        </w:rPr>
        <w:t>Powlison</w:t>
      </w:r>
      <w:proofErr w:type="spellEnd"/>
      <w:r w:rsidRPr="00F82C54">
        <w:rPr>
          <w:rFonts w:ascii="Times New Roman" w:hAnsi="Times New Roman"/>
          <w:color w:val="000000"/>
        </w:rPr>
        <w:t xml:space="preserve">, D. (2010). </w:t>
      </w:r>
      <w:r w:rsidRPr="00F82C54">
        <w:rPr>
          <w:rFonts w:ascii="Times New Roman" w:hAnsi="Times New Roman"/>
          <w:i/>
          <w:color w:val="000000"/>
        </w:rPr>
        <w:t>The biblical counseling movement: History and context</w:t>
      </w:r>
      <w:r w:rsidRPr="00F82C54">
        <w:rPr>
          <w:rFonts w:ascii="Times New Roman" w:hAnsi="Times New Roman"/>
          <w:color w:val="000000"/>
        </w:rPr>
        <w:t>.</w:t>
      </w:r>
    </w:p>
    <w:p w14:paraId="604E128E" w14:textId="0A10F747" w:rsidR="00C109AD" w:rsidRPr="00F82C54" w:rsidRDefault="00C109AD" w:rsidP="000F19F8">
      <w:pPr>
        <w:spacing w:line="480" w:lineRule="auto"/>
        <w:rPr>
          <w:rFonts w:ascii="Times New Roman" w:hAnsi="Times New Roman"/>
          <w:i/>
          <w:color w:val="000000"/>
        </w:rPr>
      </w:pPr>
      <w:r w:rsidRPr="00F82C54">
        <w:rPr>
          <w:rFonts w:ascii="Times New Roman" w:hAnsi="Times New Roman"/>
          <w:color w:val="000000"/>
        </w:rPr>
        <w:t xml:space="preserve">Schaffner, K. (2001). </w:t>
      </w:r>
      <w:r w:rsidRPr="00F82C54">
        <w:rPr>
          <w:rFonts w:ascii="Times New Roman" w:hAnsi="Times New Roman"/>
          <w:i/>
          <w:color w:val="000000"/>
        </w:rPr>
        <w:t>Nature and nurture.</w:t>
      </w:r>
    </w:p>
    <w:p w14:paraId="3B1D21F0" w14:textId="77777777" w:rsidR="00CD0692" w:rsidRPr="00F82C54" w:rsidRDefault="00CD0692" w:rsidP="000F19F8">
      <w:pPr>
        <w:spacing w:line="480" w:lineRule="auto"/>
        <w:rPr>
          <w:rFonts w:ascii="Times New Roman" w:hAnsi="Times New Roman"/>
          <w:i/>
          <w:color w:val="000000"/>
        </w:rPr>
      </w:pPr>
      <w:r w:rsidRPr="00F82C54">
        <w:rPr>
          <w:rFonts w:ascii="Times New Roman" w:hAnsi="Times New Roman"/>
          <w:color w:val="000000"/>
        </w:rPr>
        <w:t xml:space="preserve">Thomson, R. (2004). </w:t>
      </w:r>
      <w:r w:rsidRPr="00F82C54">
        <w:rPr>
          <w:rFonts w:ascii="Times New Roman" w:hAnsi="Times New Roman"/>
          <w:i/>
          <w:color w:val="000000"/>
        </w:rPr>
        <w:t xml:space="preserve">The heart of man and the mental disorders: how the word of God is </w:t>
      </w:r>
    </w:p>
    <w:p w14:paraId="47EB0801" w14:textId="7A521C85" w:rsidR="00CD0692" w:rsidRPr="00F82C54" w:rsidRDefault="00CD0692" w:rsidP="00CD0692">
      <w:pPr>
        <w:spacing w:line="480" w:lineRule="auto"/>
        <w:ind w:firstLine="720"/>
        <w:rPr>
          <w:rFonts w:ascii="Times New Roman" w:hAnsi="Times New Roman"/>
          <w:i/>
        </w:rPr>
      </w:pPr>
      <w:r w:rsidRPr="00F82C54">
        <w:rPr>
          <w:rFonts w:ascii="Times New Roman" w:hAnsi="Times New Roman"/>
          <w:i/>
          <w:color w:val="000000"/>
        </w:rPr>
        <w:t>sufficient.</w:t>
      </w:r>
    </w:p>
    <w:sectPr w:rsidR="00CD0692" w:rsidRPr="00F82C54" w:rsidSect="00EE7474">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E8FCE" w14:textId="77777777" w:rsidR="00D63B7F" w:rsidRDefault="00D63B7F" w:rsidP="00EE4D39">
      <w:r>
        <w:separator/>
      </w:r>
    </w:p>
  </w:endnote>
  <w:endnote w:type="continuationSeparator" w:id="0">
    <w:p w14:paraId="3D339B40" w14:textId="77777777" w:rsidR="00D63B7F" w:rsidRDefault="00D63B7F" w:rsidP="00EE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EB87" w14:textId="77777777" w:rsidR="00D63B7F" w:rsidRDefault="00D63B7F" w:rsidP="00EE4D39">
      <w:r>
        <w:separator/>
      </w:r>
    </w:p>
  </w:footnote>
  <w:footnote w:type="continuationSeparator" w:id="0">
    <w:p w14:paraId="327EE079" w14:textId="77777777" w:rsidR="00D63B7F" w:rsidRDefault="00D63B7F" w:rsidP="00EE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8936005"/>
      <w:docPartObj>
        <w:docPartGallery w:val="Page Numbers (Top of Page)"/>
        <w:docPartUnique/>
      </w:docPartObj>
    </w:sdtPr>
    <w:sdtEndPr>
      <w:rPr>
        <w:rStyle w:val="PageNumber"/>
      </w:rPr>
    </w:sdtEndPr>
    <w:sdtContent>
      <w:p w14:paraId="78ACBFC7" w14:textId="1D4B88A6" w:rsidR="00EE4D39" w:rsidRDefault="00EE4D39" w:rsidP="00F62B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034C60" w14:textId="77777777" w:rsidR="00EE4D39" w:rsidRDefault="00EE4D39" w:rsidP="00EE4D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4195202"/>
      <w:docPartObj>
        <w:docPartGallery w:val="Page Numbers (Top of Page)"/>
        <w:docPartUnique/>
      </w:docPartObj>
    </w:sdtPr>
    <w:sdtEndPr>
      <w:rPr>
        <w:rStyle w:val="PageNumber"/>
      </w:rPr>
    </w:sdtEndPr>
    <w:sdtContent>
      <w:p w14:paraId="39180C2D" w14:textId="24732B94" w:rsidR="00EE4D39" w:rsidRDefault="00EE4D39" w:rsidP="00F62B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0B2F0" w14:textId="09509EA7" w:rsidR="00EE4D39" w:rsidRDefault="00EE4D39" w:rsidP="00EE4D39">
    <w:pPr>
      <w:pStyle w:val="Header"/>
      <w:ind w:right="360"/>
    </w:pPr>
    <w:r>
      <w:t>PERSONAL MODEL OF INTEGRATION</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7439123"/>
      <w:docPartObj>
        <w:docPartGallery w:val="Page Numbers (Top of Page)"/>
        <w:docPartUnique/>
      </w:docPartObj>
    </w:sdtPr>
    <w:sdtEndPr>
      <w:rPr>
        <w:rStyle w:val="PageNumber"/>
      </w:rPr>
    </w:sdtEndPr>
    <w:sdtContent>
      <w:p w14:paraId="2B08156C" w14:textId="6682F9F7" w:rsidR="00EE7474" w:rsidRDefault="00EE7474" w:rsidP="00F62B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1A5D73" w14:textId="5B288D19" w:rsidR="00EE4D39" w:rsidRDefault="00EE4D39" w:rsidP="00EE7474">
    <w:pPr>
      <w:pStyle w:val="Header"/>
      <w:ind w:right="360"/>
    </w:pPr>
    <w:r>
      <w:t>Running Head: PERSONAL MODEL OF INTEGRATION</w:t>
    </w:r>
    <w:r w:rsidR="00EE74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348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B811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DC12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6CA9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6E1C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C6CF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D845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286B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065A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086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470A5A"/>
    <w:multiLevelType w:val="hybridMultilevel"/>
    <w:tmpl w:val="CAE423FE"/>
    <w:lvl w:ilvl="0" w:tplc="B490900E">
      <w:start w:val="30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39"/>
    <w:rsid w:val="00006CC4"/>
    <w:rsid w:val="0005654F"/>
    <w:rsid w:val="000A6976"/>
    <w:rsid w:val="000D0C1C"/>
    <w:rsid w:val="000F19F8"/>
    <w:rsid w:val="000F60E6"/>
    <w:rsid w:val="001260B0"/>
    <w:rsid w:val="00131E34"/>
    <w:rsid w:val="001B1974"/>
    <w:rsid w:val="002643B7"/>
    <w:rsid w:val="00265EF2"/>
    <w:rsid w:val="00287DE9"/>
    <w:rsid w:val="003435AB"/>
    <w:rsid w:val="00355B97"/>
    <w:rsid w:val="00366DDD"/>
    <w:rsid w:val="003B44AA"/>
    <w:rsid w:val="003C4741"/>
    <w:rsid w:val="00520773"/>
    <w:rsid w:val="005B7583"/>
    <w:rsid w:val="00621158"/>
    <w:rsid w:val="0063462A"/>
    <w:rsid w:val="0066106C"/>
    <w:rsid w:val="00687FF8"/>
    <w:rsid w:val="00732E87"/>
    <w:rsid w:val="00804CA7"/>
    <w:rsid w:val="00817A37"/>
    <w:rsid w:val="0084683A"/>
    <w:rsid w:val="0085157E"/>
    <w:rsid w:val="008A1607"/>
    <w:rsid w:val="008A1EA3"/>
    <w:rsid w:val="008A362C"/>
    <w:rsid w:val="00927DFB"/>
    <w:rsid w:val="00962B42"/>
    <w:rsid w:val="00A371AD"/>
    <w:rsid w:val="00A475D8"/>
    <w:rsid w:val="00A579FC"/>
    <w:rsid w:val="00AD2225"/>
    <w:rsid w:val="00B47C9B"/>
    <w:rsid w:val="00B51C76"/>
    <w:rsid w:val="00BE04FA"/>
    <w:rsid w:val="00C053D3"/>
    <w:rsid w:val="00C07D48"/>
    <w:rsid w:val="00C109AD"/>
    <w:rsid w:val="00C70643"/>
    <w:rsid w:val="00C70FE4"/>
    <w:rsid w:val="00C875A9"/>
    <w:rsid w:val="00CD0692"/>
    <w:rsid w:val="00D06C2A"/>
    <w:rsid w:val="00D22EFF"/>
    <w:rsid w:val="00D23636"/>
    <w:rsid w:val="00D25B86"/>
    <w:rsid w:val="00D63A19"/>
    <w:rsid w:val="00D63B7F"/>
    <w:rsid w:val="00D839C5"/>
    <w:rsid w:val="00DA07BF"/>
    <w:rsid w:val="00DC2634"/>
    <w:rsid w:val="00DC530F"/>
    <w:rsid w:val="00E14E0A"/>
    <w:rsid w:val="00E65A40"/>
    <w:rsid w:val="00E95C0F"/>
    <w:rsid w:val="00EA11E8"/>
    <w:rsid w:val="00EE4D39"/>
    <w:rsid w:val="00EE7474"/>
    <w:rsid w:val="00F4271D"/>
    <w:rsid w:val="00F43AE9"/>
    <w:rsid w:val="00F5669D"/>
    <w:rsid w:val="00F82C54"/>
    <w:rsid w:val="00FE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0BA4"/>
  <w15:chartTrackingRefBased/>
  <w15:docId w15:val="{8453C590-419A-9F42-B71F-3743F1A1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D39"/>
    <w:pPr>
      <w:tabs>
        <w:tab w:val="center" w:pos="4680"/>
        <w:tab w:val="right" w:pos="9360"/>
      </w:tabs>
    </w:pPr>
  </w:style>
  <w:style w:type="character" w:customStyle="1" w:styleId="HeaderChar">
    <w:name w:val="Header Char"/>
    <w:basedOn w:val="DefaultParagraphFont"/>
    <w:link w:val="Header"/>
    <w:uiPriority w:val="99"/>
    <w:rsid w:val="00EE4D39"/>
  </w:style>
  <w:style w:type="paragraph" w:styleId="Footer">
    <w:name w:val="footer"/>
    <w:basedOn w:val="Normal"/>
    <w:link w:val="FooterChar"/>
    <w:uiPriority w:val="99"/>
    <w:unhideWhenUsed/>
    <w:rsid w:val="00EE4D39"/>
    <w:pPr>
      <w:tabs>
        <w:tab w:val="center" w:pos="4680"/>
        <w:tab w:val="right" w:pos="9360"/>
      </w:tabs>
    </w:pPr>
  </w:style>
  <w:style w:type="character" w:customStyle="1" w:styleId="FooterChar">
    <w:name w:val="Footer Char"/>
    <w:basedOn w:val="DefaultParagraphFont"/>
    <w:link w:val="Footer"/>
    <w:uiPriority w:val="99"/>
    <w:rsid w:val="00EE4D39"/>
  </w:style>
  <w:style w:type="character" w:styleId="PageNumber">
    <w:name w:val="page number"/>
    <w:basedOn w:val="DefaultParagraphFont"/>
    <w:uiPriority w:val="99"/>
    <w:semiHidden/>
    <w:unhideWhenUsed/>
    <w:rsid w:val="00EE4D39"/>
  </w:style>
  <w:style w:type="paragraph" w:styleId="ListParagraph">
    <w:name w:val="List Paragraph"/>
    <w:basedOn w:val="Normal"/>
    <w:uiPriority w:val="34"/>
    <w:qFormat/>
    <w:rsid w:val="0066106C"/>
    <w:pPr>
      <w:ind w:left="720"/>
      <w:contextualSpacing/>
    </w:pPr>
  </w:style>
  <w:style w:type="paragraph" w:styleId="BalloonText">
    <w:name w:val="Balloon Text"/>
    <w:basedOn w:val="Normal"/>
    <w:link w:val="BalloonTextChar"/>
    <w:uiPriority w:val="99"/>
    <w:semiHidden/>
    <w:unhideWhenUsed/>
    <w:rsid w:val="00D22E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E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F76E-302A-6D42-A768-96F8CB06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Waggoner</dc:creator>
  <cp:keywords/>
  <dc:description/>
  <cp:lastModifiedBy>Angela Waggoner</cp:lastModifiedBy>
  <cp:revision>4</cp:revision>
  <dcterms:created xsi:type="dcterms:W3CDTF">2018-06-26T21:27:00Z</dcterms:created>
  <dcterms:modified xsi:type="dcterms:W3CDTF">2018-07-31T13:39:00Z</dcterms:modified>
</cp:coreProperties>
</file>