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03F" w:rsidRDefault="0004110D" w:rsidP="0004110D">
      <w:pPr>
        <w:jc w:val="center"/>
        <w:rPr>
          <w:b/>
          <w:u w:val="single"/>
        </w:rPr>
      </w:pPr>
      <w:proofErr w:type="spellStart"/>
      <w:r w:rsidRPr="0004110D">
        <w:rPr>
          <w:b/>
          <w:u w:val="single"/>
        </w:rPr>
        <w:t>Bolnore</w:t>
      </w:r>
      <w:proofErr w:type="spellEnd"/>
      <w:r w:rsidRPr="0004110D">
        <w:rPr>
          <w:b/>
          <w:u w:val="single"/>
        </w:rPr>
        <w:t xml:space="preserve"> Village Pre-School – Local Offer</w:t>
      </w:r>
    </w:p>
    <w:p w:rsidR="00B8670F" w:rsidRDefault="00DD0D9B" w:rsidP="00E15796">
      <w:pPr>
        <w:rPr>
          <w:b/>
        </w:rPr>
      </w:pPr>
      <w:r>
        <w:rPr>
          <w:b/>
        </w:rPr>
        <w:t>8</w:t>
      </w:r>
      <w:r w:rsidR="002C3032">
        <w:rPr>
          <w:b/>
        </w:rPr>
        <w:t xml:space="preserve">. </w:t>
      </w:r>
      <w:r w:rsidR="004E0544">
        <w:rPr>
          <w:b/>
        </w:rPr>
        <w:t>How will my child be included in activities outside the early years setting including trips?</w:t>
      </w:r>
    </w:p>
    <w:p w:rsidR="00EE69F8" w:rsidRDefault="00DD0D9B">
      <w:r>
        <w:t xml:space="preserve">Risk assessment of </w:t>
      </w:r>
      <w:r w:rsidR="004E0544">
        <w:t xml:space="preserve">a </w:t>
      </w:r>
      <w:r>
        <w:t xml:space="preserve">venue </w:t>
      </w:r>
      <w:r w:rsidR="004E0544">
        <w:t xml:space="preserve">is </w:t>
      </w:r>
      <w:r>
        <w:t>always undertaken</w:t>
      </w:r>
      <w:r w:rsidR="004E0544">
        <w:t xml:space="preserve"> prior to any excursion off-site,</w:t>
      </w:r>
      <w:r>
        <w:t xml:space="preserve"> and in cases of SEN </w:t>
      </w:r>
      <w:r w:rsidR="004E0544">
        <w:t xml:space="preserve">we </w:t>
      </w:r>
      <w:r>
        <w:t xml:space="preserve">will </w:t>
      </w:r>
      <w:r w:rsidR="004E0544">
        <w:t xml:space="preserve">always </w:t>
      </w:r>
      <w:r>
        <w:t xml:space="preserve">liaise with parents/carers and any other specialist agencies/professionals to coordinate a plan that is agreed by all parties as safe and inclusive. One-to-one support </w:t>
      </w:r>
      <w:r w:rsidR="004E0544">
        <w:t xml:space="preserve">is </w:t>
      </w:r>
      <w:r>
        <w:t xml:space="preserve">available </w:t>
      </w:r>
      <w:r w:rsidR="004E0544">
        <w:t xml:space="preserve">for children with SEND </w:t>
      </w:r>
      <w:r>
        <w:t>and the family’s views will be sought</w:t>
      </w:r>
      <w:r w:rsidR="004E0544">
        <w:t xml:space="preserve"> before an outing is finalised as to how the care of the child will be managed whilst ensuring barriers to participation are minimised. This approach is designed to promote an active and enjoyable experience for ALL children. </w:t>
      </w:r>
      <w:r>
        <w:t xml:space="preserve">Parents/carers can also accompany the Pre-School </w:t>
      </w:r>
      <w:r w:rsidR="004E0544">
        <w:t>on trips outside of the setting and are warmly invited to do so.</w:t>
      </w:r>
    </w:p>
    <w:p w:rsidR="00DD0D9B" w:rsidRDefault="00DD0D9B">
      <w:r>
        <w:t>As a staff team we work hard to ensure that with careful planning and provision children can access all activities</w:t>
      </w:r>
      <w:r w:rsidR="004E0544">
        <w:t>,</w:t>
      </w:r>
      <w:r>
        <w:t xml:space="preserve"> and where gaps exist</w:t>
      </w:r>
      <w:r w:rsidR="004E0544">
        <w:t>,</w:t>
      </w:r>
      <w:r>
        <w:t xml:space="preserve"> do all we can to bridge that gap </w:t>
      </w:r>
      <w:r w:rsidR="004E0544">
        <w:t xml:space="preserve">by </w:t>
      </w:r>
      <w:r>
        <w:t xml:space="preserve">buying </w:t>
      </w:r>
      <w:r w:rsidR="004E0544">
        <w:t xml:space="preserve">or borrowing </w:t>
      </w:r>
      <w:r>
        <w:t>specialist equipment and resources, allocating staff sensi</w:t>
      </w:r>
      <w:r w:rsidR="004E0544">
        <w:t xml:space="preserve">tively and thinking about the layout of a physical environment whether this is indoors or outdoors. </w:t>
      </w:r>
      <w:r>
        <w:t xml:space="preserve">Wherever possible we adapt activities that include, challenge and remain fun and enjoyable for children but that are safe and carefully monitored. </w:t>
      </w:r>
    </w:p>
    <w:p w:rsidR="00DD0D9B" w:rsidRPr="00DD0D9B" w:rsidRDefault="004E0544">
      <w:pPr>
        <w:rPr>
          <w:b/>
        </w:rPr>
      </w:pPr>
      <w:r>
        <w:t xml:space="preserve">For further information please see our </w:t>
      </w:r>
      <w:r w:rsidRPr="004E0544">
        <w:rPr>
          <w:b/>
        </w:rPr>
        <w:t>Policies and Procedures</w:t>
      </w:r>
      <w:r>
        <w:t xml:space="preserve"> section of the website, in particular our </w:t>
      </w:r>
      <w:r w:rsidRPr="004E0544">
        <w:rPr>
          <w:b/>
        </w:rPr>
        <w:t>‘Outings’</w:t>
      </w:r>
      <w:r>
        <w:t xml:space="preserve"> policy and </w:t>
      </w:r>
      <w:r w:rsidRPr="004E0544">
        <w:rPr>
          <w:b/>
        </w:rPr>
        <w:t>‘Health and Safety’</w:t>
      </w:r>
      <w:r>
        <w:t xml:space="preserve"> policy documents.</w:t>
      </w:r>
    </w:p>
    <w:sectPr w:rsidR="00DD0D9B" w:rsidRPr="00DD0D9B" w:rsidSect="00D630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D0BE1"/>
    <w:multiLevelType w:val="hybridMultilevel"/>
    <w:tmpl w:val="ABB2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110D"/>
    <w:rsid w:val="0004110D"/>
    <w:rsid w:val="00296B26"/>
    <w:rsid w:val="002C3032"/>
    <w:rsid w:val="00301D70"/>
    <w:rsid w:val="0031029F"/>
    <w:rsid w:val="004E0544"/>
    <w:rsid w:val="00560B1B"/>
    <w:rsid w:val="00604976"/>
    <w:rsid w:val="00654E7A"/>
    <w:rsid w:val="00687B4A"/>
    <w:rsid w:val="006A2125"/>
    <w:rsid w:val="00726FAF"/>
    <w:rsid w:val="008E57B1"/>
    <w:rsid w:val="00B5512A"/>
    <w:rsid w:val="00B8670F"/>
    <w:rsid w:val="00CE0FC6"/>
    <w:rsid w:val="00D57759"/>
    <w:rsid w:val="00D6303F"/>
    <w:rsid w:val="00D95C2F"/>
    <w:rsid w:val="00DD0D9B"/>
    <w:rsid w:val="00E15796"/>
    <w:rsid w:val="00EE69F8"/>
    <w:rsid w:val="00F27EC2"/>
    <w:rsid w:val="00FB1A60"/>
    <w:rsid w:val="00FB6D91"/>
    <w:rsid w:val="00FD06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10D"/>
    <w:rPr>
      <w:color w:val="0000FF" w:themeColor="hyperlink"/>
      <w:u w:val="single"/>
    </w:rPr>
  </w:style>
  <w:style w:type="paragraph" w:styleId="ListParagraph">
    <w:name w:val="List Paragraph"/>
    <w:basedOn w:val="Normal"/>
    <w:uiPriority w:val="34"/>
    <w:qFormat/>
    <w:rsid w:val="006049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40F39-D60A-4DB0-9C16-EB127279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Mummy</dc:creator>
  <cp:lastModifiedBy>ALLIANCE2</cp:lastModifiedBy>
  <cp:revision>2</cp:revision>
  <dcterms:created xsi:type="dcterms:W3CDTF">2014-04-25T19:14:00Z</dcterms:created>
  <dcterms:modified xsi:type="dcterms:W3CDTF">2014-04-25T19:14:00Z</dcterms:modified>
</cp:coreProperties>
</file>