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6F" w:rsidRPr="006001A7" w:rsidRDefault="00C71B4A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2"/>
        </w:rPr>
      </w:pPr>
      <w:r w:rsidRPr="006001A7">
        <w:rPr>
          <w:rFonts w:ascii="Calibri" w:hAnsi="Calibri" w:cs="Calibri"/>
          <w:color w:val="1A1A1A"/>
          <w:sz w:val="28"/>
          <w:szCs w:val="32"/>
        </w:rPr>
        <w:t>DRAFT</w:t>
      </w:r>
    </w:p>
    <w:p w:rsidR="003E5C6F" w:rsidRPr="006001A7" w:rsidRDefault="003E5C6F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2"/>
        </w:rPr>
      </w:pPr>
      <w:r w:rsidRPr="006001A7">
        <w:rPr>
          <w:rFonts w:ascii="Calibri" w:hAnsi="Calibri" w:cs="Calibri"/>
          <w:color w:val="1A1A1A"/>
          <w:sz w:val="28"/>
          <w:szCs w:val="32"/>
        </w:rPr>
        <w:t>Minutes of BWWGA Meeting</w:t>
      </w:r>
    </w:p>
    <w:p w:rsidR="003E5C6F" w:rsidRPr="006001A7" w:rsidRDefault="007B4282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2"/>
        </w:rPr>
      </w:pPr>
      <w:r w:rsidRPr="006001A7">
        <w:rPr>
          <w:rFonts w:ascii="Calibri" w:hAnsi="Calibri" w:cs="Calibri"/>
          <w:color w:val="1A1A1A"/>
          <w:sz w:val="28"/>
          <w:szCs w:val="32"/>
        </w:rPr>
        <w:t xml:space="preserve">October </w:t>
      </w:r>
      <w:r w:rsidR="0000508C">
        <w:rPr>
          <w:rFonts w:ascii="Calibri" w:hAnsi="Calibri" w:cs="Calibri"/>
          <w:color w:val="1A1A1A"/>
          <w:sz w:val="28"/>
          <w:szCs w:val="32"/>
        </w:rPr>
        <w:t>28</w:t>
      </w:r>
      <w:r w:rsidR="003E5C6F" w:rsidRPr="006001A7">
        <w:rPr>
          <w:rFonts w:ascii="Calibri" w:hAnsi="Calibri" w:cs="Calibri"/>
          <w:color w:val="1A1A1A"/>
          <w:sz w:val="28"/>
          <w:szCs w:val="32"/>
        </w:rPr>
        <w:t>, 2014</w:t>
      </w:r>
    </w:p>
    <w:p w:rsidR="003E5C6F" w:rsidRPr="006001A7" w:rsidRDefault="003E5C6F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2"/>
        </w:rPr>
      </w:pPr>
      <w:proofErr w:type="spellStart"/>
      <w:r w:rsidRPr="006001A7">
        <w:rPr>
          <w:rFonts w:ascii="Calibri" w:hAnsi="Calibri" w:cs="Calibri"/>
          <w:color w:val="1A1A1A"/>
          <w:sz w:val="28"/>
          <w:szCs w:val="32"/>
        </w:rPr>
        <w:t>Bretton</w:t>
      </w:r>
      <w:proofErr w:type="spellEnd"/>
      <w:r w:rsidRPr="006001A7">
        <w:rPr>
          <w:rFonts w:ascii="Calibri" w:hAnsi="Calibri" w:cs="Calibri"/>
          <w:color w:val="1A1A1A"/>
          <w:sz w:val="28"/>
          <w:szCs w:val="32"/>
        </w:rPr>
        <w:t xml:space="preserve"> Woods – </w:t>
      </w:r>
      <w:r w:rsidR="0000508C">
        <w:rPr>
          <w:rFonts w:ascii="Calibri" w:hAnsi="Calibri" w:cs="Calibri"/>
          <w:color w:val="1A1A1A"/>
          <w:sz w:val="28"/>
          <w:szCs w:val="32"/>
        </w:rPr>
        <w:t>2</w:t>
      </w:r>
      <w:r w:rsidRPr="006001A7">
        <w:rPr>
          <w:rFonts w:ascii="Calibri" w:hAnsi="Calibri" w:cs="Calibri"/>
          <w:color w:val="1A1A1A"/>
          <w:sz w:val="28"/>
          <w:szCs w:val="32"/>
        </w:rPr>
        <w:t>pm</w:t>
      </w:r>
    </w:p>
    <w:p w:rsidR="003E5C6F" w:rsidRDefault="003E5C6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</w:p>
    <w:p w:rsidR="00C71B4A" w:rsidRDefault="003E5C6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213E60">
        <w:rPr>
          <w:rFonts w:ascii="Calibri" w:hAnsi="Calibri" w:cs="Calibri"/>
          <w:color w:val="1A1A1A"/>
          <w:szCs w:val="32"/>
        </w:rPr>
        <w:t xml:space="preserve">In attendance: Akiko Kimura, Helena </w:t>
      </w:r>
      <w:proofErr w:type="spellStart"/>
      <w:r w:rsidRPr="00213E60">
        <w:rPr>
          <w:rFonts w:ascii="Calibri" w:hAnsi="Calibri" w:cs="Calibri"/>
          <w:color w:val="1A1A1A"/>
          <w:szCs w:val="32"/>
        </w:rPr>
        <w:t>Liden</w:t>
      </w:r>
      <w:proofErr w:type="spellEnd"/>
      <w:r w:rsidR="00EF4CBC">
        <w:rPr>
          <w:rFonts w:ascii="Calibri" w:hAnsi="Calibri" w:cs="Calibri"/>
          <w:color w:val="1A1A1A"/>
          <w:szCs w:val="32"/>
        </w:rPr>
        <w:t>, Katharine Pan,</w:t>
      </w:r>
      <w:r w:rsidR="00731482">
        <w:rPr>
          <w:rFonts w:ascii="Calibri" w:hAnsi="Calibri" w:cs="Calibri"/>
          <w:color w:val="1A1A1A"/>
          <w:szCs w:val="32"/>
        </w:rPr>
        <w:t xml:space="preserve"> </w:t>
      </w:r>
      <w:r w:rsidRPr="00213E60">
        <w:rPr>
          <w:rFonts w:ascii="Calibri" w:hAnsi="Calibri" w:cs="Calibri"/>
          <w:color w:val="1A1A1A"/>
          <w:szCs w:val="32"/>
        </w:rPr>
        <w:t>Danielle Lucca</w:t>
      </w:r>
      <w:r w:rsidR="002426FD">
        <w:rPr>
          <w:rFonts w:ascii="Calibri" w:hAnsi="Calibri" w:cs="Calibri"/>
          <w:color w:val="1A1A1A"/>
          <w:szCs w:val="32"/>
        </w:rPr>
        <w:t xml:space="preserve">, </w:t>
      </w:r>
      <w:proofErr w:type="gramStart"/>
      <w:r w:rsidR="00731482">
        <w:rPr>
          <w:rFonts w:ascii="Calibri" w:hAnsi="Calibri" w:cs="Calibri"/>
          <w:color w:val="1A1A1A"/>
          <w:szCs w:val="32"/>
        </w:rPr>
        <w:t>Cynthia</w:t>
      </w:r>
      <w:proofErr w:type="gramEnd"/>
      <w:r w:rsidR="00731482">
        <w:rPr>
          <w:rFonts w:ascii="Calibri" w:hAnsi="Calibri" w:cs="Calibri"/>
          <w:color w:val="1A1A1A"/>
          <w:szCs w:val="32"/>
        </w:rPr>
        <w:t xml:space="preserve"> Walden</w:t>
      </w:r>
    </w:p>
    <w:p w:rsidR="00731482" w:rsidRDefault="00731482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</w:t>
      </w:r>
      <w:r w:rsidR="00477260">
        <w:rPr>
          <w:rFonts w:ascii="Calibri" w:hAnsi="Calibri" w:cs="Calibri"/>
          <w:color w:val="1A1A1A"/>
          <w:szCs w:val="32"/>
        </w:rPr>
        <w:t xml:space="preserve">BWWGA </w:t>
      </w:r>
      <w:r>
        <w:rPr>
          <w:rFonts w:ascii="Calibri" w:hAnsi="Calibri" w:cs="Calibri"/>
          <w:color w:val="1A1A1A"/>
          <w:szCs w:val="32"/>
        </w:rPr>
        <w:t xml:space="preserve">committee met at </w:t>
      </w:r>
      <w:proofErr w:type="spellStart"/>
      <w:r>
        <w:rPr>
          <w:rFonts w:ascii="Calibri" w:hAnsi="Calibri" w:cs="Calibri"/>
          <w:color w:val="1A1A1A"/>
          <w:szCs w:val="32"/>
        </w:rPr>
        <w:t>Bretton</w:t>
      </w:r>
      <w:proofErr w:type="spellEnd"/>
      <w:r>
        <w:rPr>
          <w:rFonts w:ascii="Calibri" w:hAnsi="Calibri" w:cs="Calibri"/>
          <w:color w:val="1A1A1A"/>
          <w:szCs w:val="32"/>
        </w:rPr>
        <w:t xml:space="preserve"> Woods</w:t>
      </w:r>
      <w:r w:rsidR="00794DFF">
        <w:rPr>
          <w:rFonts w:ascii="Calibri" w:hAnsi="Calibri" w:cs="Calibri"/>
          <w:color w:val="1A1A1A"/>
          <w:szCs w:val="32"/>
        </w:rPr>
        <w:t xml:space="preserve"> on Tuesday October</w:t>
      </w:r>
      <w:r w:rsidR="00FC4D02">
        <w:rPr>
          <w:rFonts w:ascii="Calibri" w:hAnsi="Calibri" w:cs="Calibri"/>
          <w:color w:val="1A1A1A"/>
          <w:szCs w:val="32"/>
        </w:rPr>
        <w:t xml:space="preserve"> 28th</w:t>
      </w:r>
      <w:r w:rsidR="00794DFF">
        <w:rPr>
          <w:rFonts w:ascii="Calibri" w:hAnsi="Calibri" w:cs="Calibri"/>
          <w:color w:val="1A1A1A"/>
          <w:szCs w:val="32"/>
        </w:rPr>
        <w:t xml:space="preserve"> </w:t>
      </w:r>
      <w:r>
        <w:rPr>
          <w:rFonts w:ascii="Calibri" w:hAnsi="Calibri" w:cs="Calibri"/>
          <w:color w:val="1A1A1A"/>
          <w:szCs w:val="32"/>
        </w:rPr>
        <w:t xml:space="preserve">to </w:t>
      </w:r>
      <w:r w:rsidR="00731482">
        <w:rPr>
          <w:rFonts w:ascii="Calibri" w:hAnsi="Calibri" w:cs="Calibri"/>
          <w:color w:val="1A1A1A"/>
          <w:szCs w:val="32"/>
        </w:rPr>
        <w:t>discuss the upcoming Halloween Mixer</w:t>
      </w:r>
      <w:r w:rsidR="006001A7">
        <w:rPr>
          <w:rFonts w:ascii="Calibri" w:hAnsi="Calibri" w:cs="Calibri"/>
          <w:color w:val="1A1A1A"/>
          <w:szCs w:val="32"/>
        </w:rPr>
        <w:t xml:space="preserve"> on October 30</w:t>
      </w:r>
      <w:r w:rsidR="006001A7" w:rsidRPr="006001A7">
        <w:rPr>
          <w:rFonts w:ascii="Calibri" w:hAnsi="Calibri" w:cs="Calibri"/>
          <w:color w:val="1A1A1A"/>
          <w:szCs w:val="32"/>
          <w:vertAlign w:val="superscript"/>
        </w:rPr>
        <w:t>th</w:t>
      </w:r>
      <w:r w:rsidR="006001A7">
        <w:rPr>
          <w:rFonts w:ascii="Calibri" w:hAnsi="Calibri" w:cs="Calibri"/>
          <w:color w:val="1A1A1A"/>
          <w:szCs w:val="32"/>
        </w:rPr>
        <w:t>, 2014</w:t>
      </w:r>
      <w:r w:rsidR="00794DFF">
        <w:rPr>
          <w:rFonts w:ascii="Calibri" w:hAnsi="Calibri" w:cs="Calibri"/>
          <w:color w:val="1A1A1A"/>
          <w:szCs w:val="32"/>
        </w:rPr>
        <w:t xml:space="preserve"> and the program for the Annual General Meeting </w:t>
      </w:r>
      <w:r w:rsidR="00C05CFF">
        <w:rPr>
          <w:rFonts w:ascii="Calibri" w:hAnsi="Calibri" w:cs="Calibri"/>
          <w:color w:val="1A1A1A"/>
          <w:szCs w:val="32"/>
        </w:rPr>
        <w:t>on</w:t>
      </w:r>
      <w:r w:rsidR="00794DFF">
        <w:rPr>
          <w:rFonts w:ascii="Calibri" w:hAnsi="Calibri" w:cs="Calibri"/>
          <w:color w:val="1A1A1A"/>
          <w:szCs w:val="32"/>
        </w:rPr>
        <w:t xml:space="preserve"> November</w:t>
      </w:r>
      <w:r w:rsidR="00C05CFF">
        <w:rPr>
          <w:rFonts w:ascii="Calibri" w:hAnsi="Calibri" w:cs="Calibri"/>
          <w:color w:val="1A1A1A"/>
          <w:szCs w:val="32"/>
        </w:rPr>
        <w:t xml:space="preserve"> 9th</w:t>
      </w:r>
      <w:r w:rsidR="00731482">
        <w:rPr>
          <w:rFonts w:ascii="Calibri" w:hAnsi="Calibri" w:cs="Calibri"/>
          <w:color w:val="1A1A1A"/>
          <w:szCs w:val="32"/>
        </w:rPr>
        <w:t>.</w:t>
      </w:r>
      <w:r w:rsidR="00CE44BB">
        <w:rPr>
          <w:rFonts w:ascii="Calibri" w:hAnsi="Calibri" w:cs="Calibri"/>
          <w:color w:val="1A1A1A"/>
          <w:szCs w:val="32"/>
        </w:rPr>
        <w:t xml:space="preserve"> </w:t>
      </w:r>
      <w:r w:rsidR="007A2D12">
        <w:rPr>
          <w:rFonts w:ascii="Calibri" w:hAnsi="Calibri" w:cs="Calibri"/>
          <w:color w:val="1A1A1A"/>
          <w:szCs w:val="32"/>
        </w:rPr>
        <w:t>Two o</w:t>
      </w:r>
      <w:r w:rsidR="00CE44BB">
        <w:rPr>
          <w:rFonts w:ascii="Calibri" w:hAnsi="Calibri" w:cs="Calibri"/>
          <w:color w:val="1A1A1A"/>
          <w:szCs w:val="32"/>
        </w:rPr>
        <w:t>ther agenda items were included. See below.</w:t>
      </w: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001343">
        <w:rPr>
          <w:rFonts w:ascii="Calibri" w:hAnsi="Calibri" w:cs="Calibri"/>
          <w:color w:val="1A1A1A"/>
          <w:szCs w:val="32"/>
          <w:u w:val="single"/>
        </w:rPr>
        <w:t xml:space="preserve">1.  </w:t>
      </w:r>
      <w:r w:rsidR="00794DFF">
        <w:rPr>
          <w:rFonts w:ascii="Calibri" w:hAnsi="Calibri" w:cs="Calibri"/>
          <w:color w:val="1A1A1A"/>
          <w:szCs w:val="32"/>
          <w:u w:val="single"/>
        </w:rPr>
        <w:t>Halloween Mixer</w:t>
      </w:r>
    </w:p>
    <w:p w:rsidR="00C71B4A" w:rsidRDefault="00794DF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Given that only 13 players had signed up, the Committee made several phone calls to reach out to other members and ask them to join the </w:t>
      </w:r>
      <w:proofErr w:type="spellStart"/>
      <w:proofErr w:type="gramStart"/>
      <w:r>
        <w:rPr>
          <w:rFonts w:ascii="Calibri" w:hAnsi="Calibri" w:cs="Calibri"/>
          <w:color w:val="1A1A1A"/>
          <w:szCs w:val="32"/>
        </w:rPr>
        <w:t>event.The</w:t>
      </w:r>
      <w:proofErr w:type="spellEnd"/>
      <w:proofErr w:type="gramEnd"/>
      <w:r>
        <w:rPr>
          <w:rFonts w:ascii="Calibri" w:hAnsi="Calibri" w:cs="Calibri"/>
          <w:color w:val="1A1A1A"/>
          <w:szCs w:val="32"/>
        </w:rPr>
        <w:t xml:space="preserve"> Committee was able to add 3 players to the list.  The Committee finalized the format of the game (3 clubs+ putter) and decided to play </w:t>
      </w:r>
      <w:r w:rsidR="005A11C8">
        <w:rPr>
          <w:rFonts w:ascii="Calibri" w:hAnsi="Calibri" w:cs="Calibri"/>
          <w:color w:val="1A1A1A"/>
          <w:szCs w:val="32"/>
        </w:rPr>
        <w:t xml:space="preserve">the team’s best drive followed by the Shamble format on each hole. Closest to the pin awards will be given on par 3s. </w:t>
      </w:r>
      <w:r>
        <w:rPr>
          <w:rFonts w:ascii="Calibri" w:hAnsi="Calibri" w:cs="Calibri"/>
          <w:color w:val="1A1A1A"/>
          <w:szCs w:val="32"/>
        </w:rPr>
        <w:t xml:space="preserve">Table decorations were given to Carmen to manage and </w:t>
      </w:r>
      <w:proofErr w:type="gramStart"/>
      <w:r>
        <w:rPr>
          <w:rFonts w:ascii="Calibri" w:hAnsi="Calibri" w:cs="Calibri"/>
          <w:color w:val="1A1A1A"/>
          <w:szCs w:val="32"/>
        </w:rPr>
        <w:t>small chocolate boxes were purchased by Helena</w:t>
      </w:r>
      <w:proofErr w:type="gramEnd"/>
      <w:r>
        <w:rPr>
          <w:rFonts w:ascii="Calibri" w:hAnsi="Calibri" w:cs="Calibri"/>
          <w:color w:val="1A1A1A"/>
          <w:szCs w:val="32"/>
        </w:rPr>
        <w:t xml:space="preserve"> as table favors.</w:t>
      </w: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Pr="00001343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  <w:r w:rsidRPr="00001343">
        <w:rPr>
          <w:rFonts w:ascii="Calibri" w:hAnsi="Calibri" w:cs="Calibri"/>
          <w:color w:val="1A1A1A"/>
          <w:szCs w:val="32"/>
          <w:u w:val="single"/>
        </w:rPr>
        <w:t xml:space="preserve">2.  </w:t>
      </w:r>
      <w:r w:rsidR="00794DFF">
        <w:rPr>
          <w:rFonts w:ascii="Calibri" w:hAnsi="Calibri" w:cs="Calibri"/>
          <w:color w:val="1A1A1A"/>
          <w:szCs w:val="32"/>
          <w:u w:val="single"/>
        </w:rPr>
        <w:t>Annual General Meeting</w:t>
      </w:r>
    </w:p>
    <w:p w:rsidR="00794DFF" w:rsidRDefault="00731482" w:rsidP="00794DF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Committee agreed that </w:t>
      </w:r>
      <w:r w:rsidR="00794DFF">
        <w:rPr>
          <w:rFonts w:ascii="Calibri" w:hAnsi="Calibri" w:cs="Calibri"/>
          <w:color w:val="1A1A1A"/>
          <w:szCs w:val="32"/>
        </w:rPr>
        <w:t xml:space="preserve">this year’s Annual General Meeting (AGM) would not include the Rally for the Cure game. The Rally for the Cure – which is a </w:t>
      </w:r>
      <w:proofErr w:type="gramStart"/>
      <w:r w:rsidR="00794DFF">
        <w:rPr>
          <w:rFonts w:ascii="Calibri" w:hAnsi="Calibri" w:cs="Calibri"/>
          <w:color w:val="1A1A1A"/>
          <w:szCs w:val="32"/>
        </w:rPr>
        <w:t>fund raiser</w:t>
      </w:r>
      <w:proofErr w:type="gramEnd"/>
      <w:r w:rsidR="00794DFF">
        <w:rPr>
          <w:rFonts w:ascii="Calibri" w:hAnsi="Calibri" w:cs="Calibri"/>
          <w:color w:val="1A1A1A"/>
          <w:szCs w:val="32"/>
        </w:rPr>
        <w:t xml:space="preserve"> – will take place on another –to-be-determined – date. </w:t>
      </w:r>
    </w:p>
    <w:p w:rsidR="00794DFF" w:rsidRDefault="00794DFF" w:rsidP="00794DF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More details on this event will be emailed out to BWWGA members next week.</w:t>
      </w:r>
    </w:p>
    <w:p w:rsidR="00D643D8" w:rsidRDefault="00794DFF" w:rsidP="00794DF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The AGM will kick off with a 1pm lunch on Sunday November 9</w:t>
      </w:r>
      <w:r w:rsidRPr="00794DFF">
        <w:rPr>
          <w:rFonts w:ascii="Calibri" w:hAnsi="Calibri" w:cs="Calibri"/>
          <w:color w:val="1A1A1A"/>
          <w:szCs w:val="32"/>
          <w:vertAlign w:val="superscript"/>
        </w:rPr>
        <w:t>th</w:t>
      </w:r>
      <w:r>
        <w:rPr>
          <w:rFonts w:ascii="Calibri" w:hAnsi="Calibri" w:cs="Calibri"/>
          <w:color w:val="1A1A1A"/>
          <w:szCs w:val="32"/>
        </w:rPr>
        <w:t xml:space="preserve"> in the main dining room and will be followed by the meeting. The meeting will be open to all BWWGA members.  </w:t>
      </w:r>
      <w:r w:rsidR="00D643D8">
        <w:rPr>
          <w:rFonts w:ascii="Calibri" w:hAnsi="Calibri" w:cs="Calibri"/>
          <w:color w:val="1A1A1A"/>
          <w:szCs w:val="32"/>
        </w:rPr>
        <w:t xml:space="preserve">The Committee discussed the draft agenda for the AGM. </w:t>
      </w:r>
    </w:p>
    <w:p w:rsidR="00D643D8" w:rsidRDefault="00D643D8" w:rsidP="00794DF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The following parts of the meeting were delegated as follows:</w:t>
      </w:r>
    </w:p>
    <w:p w:rsidR="00D643D8" w:rsidRDefault="00D643D8" w:rsidP="00794DF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- </w:t>
      </w:r>
      <w:proofErr w:type="gramStart"/>
      <w:r>
        <w:rPr>
          <w:rFonts w:ascii="Calibri" w:hAnsi="Calibri" w:cs="Calibri"/>
          <w:color w:val="1A1A1A"/>
          <w:szCs w:val="32"/>
        </w:rPr>
        <w:t>opening</w:t>
      </w:r>
      <w:proofErr w:type="gramEnd"/>
      <w:r>
        <w:rPr>
          <w:rFonts w:ascii="Calibri" w:hAnsi="Calibri" w:cs="Calibri"/>
          <w:color w:val="1A1A1A"/>
          <w:szCs w:val="32"/>
        </w:rPr>
        <w:t xml:space="preserve"> speech, overall review , annual report: Akiko</w:t>
      </w:r>
    </w:p>
    <w:p w:rsidR="00D643D8" w:rsidRDefault="00D643D8" w:rsidP="00794DF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- </w:t>
      </w:r>
      <w:proofErr w:type="gramStart"/>
      <w:r>
        <w:rPr>
          <w:rFonts w:ascii="Calibri" w:hAnsi="Calibri" w:cs="Calibri"/>
          <w:color w:val="1A1A1A"/>
          <w:szCs w:val="32"/>
        </w:rPr>
        <w:t>financial</w:t>
      </w:r>
      <w:proofErr w:type="gramEnd"/>
      <w:r>
        <w:rPr>
          <w:rFonts w:ascii="Calibri" w:hAnsi="Calibri" w:cs="Calibri"/>
          <w:color w:val="1A1A1A"/>
          <w:szCs w:val="32"/>
        </w:rPr>
        <w:t xml:space="preserve"> report: Helena – as Helena will be away, a one-pager with financial highlights will be available to all participants</w:t>
      </w:r>
    </w:p>
    <w:p w:rsidR="00D643D8" w:rsidRDefault="00D643D8" w:rsidP="00794DF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- </w:t>
      </w:r>
      <w:proofErr w:type="gramStart"/>
      <w:r>
        <w:rPr>
          <w:rFonts w:ascii="Calibri" w:hAnsi="Calibri" w:cs="Calibri"/>
          <w:color w:val="1A1A1A"/>
          <w:szCs w:val="32"/>
        </w:rPr>
        <w:t>awards</w:t>
      </w:r>
      <w:proofErr w:type="gramEnd"/>
      <w:r>
        <w:rPr>
          <w:rFonts w:ascii="Calibri" w:hAnsi="Calibri" w:cs="Calibri"/>
          <w:color w:val="1A1A1A"/>
          <w:szCs w:val="32"/>
        </w:rPr>
        <w:t>: Cynthia</w:t>
      </w:r>
    </w:p>
    <w:p w:rsidR="00D643D8" w:rsidRDefault="00D643D8" w:rsidP="00794DF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- </w:t>
      </w:r>
      <w:proofErr w:type="gramStart"/>
      <w:r>
        <w:rPr>
          <w:rFonts w:ascii="Calibri" w:hAnsi="Calibri" w:cs="Calibri"/>
          <w:color w:val="1A1A1A"/>
          <w:szCs w:val="32"/>
        </w:rPr>
        <w:t>new</w:t>
      </w:r>
      <w:proofErr w:type="gramEnd"/>
      <w:r>
        <w:rPr>
          <w:rFonts w:ascii="Calibri" w:hAnsi="Calibri" w:cs="Calibri"/>
          <w:color w:val="1A1A1A"/>
          <w:szCs w:val="32"/>
        </w:rPr>
        <w:t xml:space="preserve"> members and initiatives: Danielle and Katherine</w:t>
      </w:r>
    </w:p>
    <w:p w:rsidR="00C71B4A" w:rsidRPr="00731482" w:rsidRDefault="00C71B4A" w:rsidP="00731482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05CFF" w:rsidRPr="00C05CFF" w:rsidRDefault="00C05CFF" w:rsidP="003E5C6F">
      <w:pPr>
        <w:rPr>
          <w:rFonts w:ascii="Calibri" w:hAnsi="Calibri" w:cs="Calibri"/>
          <w:color w:val="1A1A1A"/>
          <w:szCs w:val="32"/>
          <w:u w:val="single"/>
        </w:rPr>
      </w:pPr>
      <w:r w:rsidRPr="00C05CFF">
        <w:rPr>
          <w:rFonts w:ascii="Calibri" w:hAnsi="Calibri" w:cs="Calibri"/>
          <w:color w:val="1A1A1A"/>
          <w:szCs w:val="32"/>
          <w:u w:val="single"/>
        </w:rPr>
        <w:t>3. The new BWWGA Board</w:t>
      </w:r>
    </w:p>
    <w:p w:rsidR="00C05CFF" w:rsidRDefault="00C05CFF" w:rsidP="003E5C6F">
      <w:pPr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Several positions will be opening up in 2015. N</w:t>
      </w:r>
      <w:r w:rsidR="005A11C8">
        <w:rPr>
          <w:rFonts w:ascii="Calibri" w:hAnsi="Calibri" w:cs="Calibri"/>
          <w:color w:val="1A1A1A"/>
          <w:szCs w:val="32"/>
        </w:rPr>
        <w:t>ew board members are needed for</w:t>
      </w:r>
      <w:r>
        <w:rPr>
          <w:rFonts w:ascii="Calibri" w:hAnsi="Calibri" w:cs="Calibri"/>
          <w:color w:val="1A1A1A"/>
          <w:szCs w:val="32"/>
        </w:rPr>
        <w:t>:</w:t>
      </w:r>
    </w:p>
    <w:p w:rsidR="00C05CFF" w:rsidRPr="00C05CFF" w:rsidRDefault="00C05CFF" w:rsidP="00C05CFF">
      <w:pPr>
        <w:pStyle w:val="ListParagraph"/>
        <w:numPr>
          <w:ilvl w:val="0"/>
          <w:numId w:val="5"/>
        </w:numPr>
        <w:rPr>
          <w:rFonts w:ascii="Calibri" w:hAnsi="Calibri" w:cs="Calibri"/>
          <w:color w:val="1A1A1A"/>
          <w:szCs w:val="32"/>
        </w:rPr>
      </w:pPr>
      <w:r w:rsidRPr="00C05CFF">
        <w:rPr>
          <w:rFonts w:ascii="Calibri" w:hAnsi="Calibri" w:cs="Calibri"/>
          <w:color w:val="1A1A1A"/>
          <w:szCs w:val="32"/>
        </w:rPr>
        <w:t>President</w:t>
      </w:r>
    </w:p>
    <w:p w:rsidR="00C05CFF" w:rsidRDefault="00C05CFF" w:rsidP="00C05CFF">
      <w:pPr>
        <w:pStyle w:val="ListParagraph"/>
        <w:numPr>
          <w:ilvl w:val="0"/>
          <w:numId w:val="5"/>
        </w:numPr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Vice President</w:t>
      </w:r>
    </w:p>
    <w:p w:rsidR="00C05CFF" w:rsidRDefault="00C05CFF" w:rsidP="00C05CFF">
      <w:pPr>
        <w:pStyle w:val="ListParagraph"/>
        <w:numPr>
          <w:ilvl w:val="0"/>
          <w:numId w:val="5"/>
        </w:numPr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Treasurer</w:t>
      </w:r>
    </w:p>
    <w:p w:rsidR="00C05CFF" w:rsidRDefault="00C05CFF" w:rsidP="00C05CFF">
      <w:pPr>
        <w:pStyle w:val="ListParagraph"/>
        <w:numPr>
          <w:ilvl w:val="0"/>
          <w:numId w:val="5"/>
        </w:numPr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Tournament/Handicap Chair</w:t>
      </w:r>
    </w:p>
    <w:p w:rsidR="00C05CFF" w:rsidRDefault="00C05CFF" w:rsidP="00C05CFF">
      <w:pPr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Committee suggested setting </w:t>
      </w:r>
      <w:proofErr w:type="gramStart"/>
      <w:r>
        <w:rPr>
          <w:rFonts w:ascii="Calibri" w:hAnsi="Calibri" w:cs="Calibri"/>
          <w:color w:val="1A1A1A"/>
          <w:szCs w:val="32"/>
        </w:rPr>
        <w:t xml:space="preserve">up a Nominating </w:t>
      </w:r>
      <w:proofErr w:type="spellStart"/>
      <w:r>
        <w:rPr>
          <w:rFonts w:ascii="Calibri" w:hAnsi="Calibri" w:cs="Calibri"/>
          <w:color w:val="1A1A1A"/>
          <w:szCs w:val="32"/>
        </w:rPr>
        <w:t>Commttee</w:t>
      </w:r>
      <w:proofErr w:type="spellEnd"/>
      <w:r>
        <w:rPr>
          <w:rFonts w:ascii="Calibri" w:hAnsi="Calibri" w:cs="Calibri"/>
          <w:color w:val="1A1A1A"/>
          <w:szCs w:val="32"/>
        </w:rPr>
        <w:t xml:space="preserve"> of 2 BWWGA members</w:t>
      </w:r>
      <w:proofErr w:type="gramEnd"/>
      <w:r>
        <w:rPr>
          <w:rFonts w:ascii="Calibri" w:hAnsi="Calibri" w:cs="Calibri"/>
          <w:color w:val="1A1A1A"/>
          <w:szCs w:val="32"/>
        </w:rPr>
        <w:t xml:space="preserve">. </w:t>
      </w:r>
    </w:p>
    <w:p w:rsidR="00C05CFF" w:rsidRDefault="00FC4D02" w:rsidP="00C05CFF">
      <w:pPr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This topic will be continued at our next meeting on November 5</w:t>
      </w:r>
      <w:r w:rsidRPr="00FC4D02">
        <w:rPr>
          <w:rFonts w:ascii="Calibri" w:hAnsi="Calibri" w:cs="Calibri"/>
          <w:color w:val="1A1A1A"/>
          <w:szCs w:val="32"/>
          <w:vertAlign w:val="superscript"/>
        </w:rPr>
        <w:t>th</w:t>
      </w:r>
      <w:r>
        <w:rPr>
          <w:rFonts w:ascii="Calibri" w:hAnsi="Calibri" w:cs="Calibri"/>
          <w:color w:val="1A1A1A"/>
          <w:szCs w:val="32"/>
        </w:rPr>
        <w:t>.</w:t>
      </w:r>
    </w:p>
    <w:p w:rsidR="00C05CFF" w:rsidRDefault="00C05CFF" w:rsidP="00C05CFF">
      <w:pPr>
        <w:rPr>
          <w:rFonts w:ascii="Calibri" w:hAnsi="Calibri" w:cs="Calibri"/>
          <w:color w:val="1A1A1A"/>
          <w:szCs w:val="32"/>
        </w:rPr>
      </w:pPr>
    </w:p>
    <w:p w:rsidR="00D13804" w:rsidRPr="005A11C8" w:rsidRDefault="00C05CFF" w:rsidP="00C05CFF">
      <w:pPr>
        <w:rPr>
          <w:rFonts w:ascii="Calibri" w:hAnsi="Calibri" w:cs="Calibri"/>
          <w:color w:val="1A1A1A"/>
          <w:szCs w:val="32"/>
          <w:u w:val="single"/>
        </w:rPr>
      </w:pPr>
      <w:r w:rsidRPr="005A11C8">
        <w:rPr>
          <w:rFonts w:ascii="Calibri" w:hAnsi="Calibri" w:cs="Calibri"/>
          <w:color w:val="1A1A1A"/>
          <w:szCs w:val="32"/>
          <w:u w:val="single"/>
        </w:rPr>
        <w:t>4. Financial Contribution to the Frank Covington going away event</w:t>
      </w:r>
    </w:p>
    <w:p w:rsidR="00C05CFF" w:rsidRDefault="00C05CFF" w:rsidP="003E5C6F">
      <w:pPr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The Board unanimously agreed to offer $100 to the going away gift for Frank Covington.</w:t>
      </w:r>
    </w:p>
    <w:p w:rsidR="00C05CFF" w:rsidRDefault="00C05CFF" w:rsidP="003E5C6F">
      <w:pPr>
        <w:rPr>
          <w:rFonts w:ascii="Calibri" w:hAnsi="Calibri" w:cs="Calibri"/>
          <w:color w:val="1A1A1A"/>
          <w:szCs w:val="32"/>
        </w:rPr>
      </w:pPr>
    </w:p>
    <w:p w:rsidR="003E5C6F" w:rsidRPr="00213E60" w:rsidRDefault="001F59BE" w:rsidP="00C05CFF">
      <w:pPr>
        <w:tabs>
          <w:tab w:val="left" w:pos="8640"/>
        </w:tabs>
      </w:pPr>
      <w:r>
        <w:rPr>
          <w:rFonts w:ascii="Calibri" w:hAnsi="Calibri" w:cs="Calibri"/>
          <w:color w:val="1A1A1A"/>
          <w:szCs w:val="32"/>
        </w:rPr>
        <w:t xml:space="preserve">The meeting was adjourned at </w:t>
      </w:r>
      <w:r w:rsidR="00C05CFF">
        <w:rPr>
          <w:rFonts w:ascii="Calibri" w:hAnsi="Calibri" w:cs="Calibri"/>
          <w:color w:val="1A1A1A"/>
          <w:szCs w:val="32"/>
        </w:rPr>
        <w:t>4pm</w:t>
      </w:r>
      <w:r>
        <w:rPr>
          <w:rFonts w:ascii="Calibri" w:hAnsi="Calibri" w:cs="Calibri"/>
          <w:color w:val="1A1A1A"/>
          <w:szCs w:val="32"/>
        </w:rPr>
        <w:t>.</w:t>
      </w:r>
    </w:p>
    <w:sectPr w:rsidR="003E5C6F" w:rsidRPr="00213E60" w:rsidSect="00C05CFF">
      <w:pgSz w:w="12240" w:h="15840"/>
      <w:pgMar w:top="630" w:right="144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89B"/>
    <w:multiLevelType w:val="hybridMultilevel"/>
    <w:tmpl w:val="CA4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D17"/>
    <w:multiLevelType w:val="hybridMultilevel"/>
    <w:tmpl w:val="27B80B60"/>
    <w:lvl w:ilvl="0" w:tplc="CF58024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FE2A0A"/>
    <w:multiLevelType w:val="hybridMultilevel"/>
    <w:tmpl w:val="0B9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7475"/>
    <w:multiLevelType w:val="hybridMultilevel"/>
    <w:tmpl w:val="E07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528D4"/>
    <w:multiLevelType w:val="hybridMultilevel"/>
    <w:tmpl w:val="5FE08472"/>
    <w:lvl w:ilvl="0" w:tplc="E0B2B3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C6F"/>
    <w:rsid w:val="00001343"/>
    <w:rsid w:val="0000508C"/>
    <w:rsid w:val="00030CE7"/>
    <w:rsid w:val="00110F64"/>
    <w:rsid w:val="001F59BE"/>
    <w:rsid w:val="00213E60"/>
    <w:rsid w:val="002426FD"/>
    <w:rsid w:val="00325B8A"/>
    <w:rsid w:val="0033008E"/>
    <w:rsid w:val="00370B5B"/>
    <w:rsid w:val="003A7F55"/>
    <w:rsid w:val="003E5C6F"/>
    <w:rsid w:val="004156B5"/>
    <w:rsid w:val="00477260"/>
    <w:rsid w:val="00486CA7"/>
    <w:rsid w:val="00527EBB"/>
    <w:rsid w:val="005A0691"/>
    <w:rsid w:val="005A11C8"/>
    <w:rsid w:val="006001A7"/>
    <w:rsid w:val="006353B2"/>
    <w:rsid w:val="0067095E"/>
    <w:rsid w:val="00731482"/>
    <w:rsid w:val="0073646F"/>
    <w:rsid w:val="00744419"/>
    <w:rsid w:val="00794DFF"/>
    <w:rsid w:val="007A2D12"/>
    <w:rsid w:val="007B4282"/>
    <w:rsid w:val="008024D3"/>
    <w:rsid w:val="00950F3C"/>
    <w:rsid w:val="00A95C37"/>
    <w:rsid w:val="00AF1890"/>
    <w:rsid w:val="00B93F76"/>
    <w:rsid w:val="00C00E97"/>
    <w:rsid w:val="00C05CFF"/>
    <w:rsid w:val="00C4593C"/>
    <w:rsid w:val="00C71B4A"/>
    <w:rsid w:val="00CC2ADC"/>
    <w:rsid w:val="00CE44BB"/>
    <w:rsid w:val="00D13804"/>
    <w:rsid w:val="00D643D8"/>
    <w:rsid w:val="00D76905"/>
    <w:rsid w:val="00D96B1C"/>
    <w:rsid w:val="00EF4CBC"/>
    <w:rsid w:val="00F85800"/>
    <w:rsid w:val="00FB3C43"/>
    <w:rsid w:val="00FC40C9"/>
    <w:rsid w:val="00FC4D02"/>
    <w:rsid w:val="00FF2B9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1B4A"/>
    <w:pPr>
      <w:ind w:left="720"/>
      <w:contextualSpacing/>
    </w:pPr>
  </w:style>
  <w:style w:type="table" w:styleId="TableGrid">
    <w:name w:val="Table Grid"/>
    <w:basedOn w:val="TableNormal"/>
    <w:uiPriority w:val="59"/>
    <w:rsid w:val="00001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Macintosh Word</Application>
  <DocSecurity>0</DocSecurity>
  <Lines>15</Lines>
  <Paragraphs>3</Paragraphs>
  <ScaleCrop>false</ScaleCrop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Lucca</dc:creator>
  <cp:keywords/>
  <cp:lastModifiedBy>Danielle Lucca</cp:lastModifiedBy>
  <cp:revision>2</cp:revision>
  <dcterms:created xsi:type="dcterms:W3CDTF">2014-11-06T18:25:00Z</dcterms:created>
  <dcterms:modified xsi:type="dcterms:W3CDTF">2014-11-06T18:25:00Z</dcterms:modified>
</cp:coreProperties>
</file>