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8434C" w14:textId="2A676988" w:rsidR="00555FAF" w:rsidRDefault="00555FAF" w:rsidP="00555FAF">
      <w:pPr>
        <w:spacing w:after="0"/>
        <w:rPr>
          <w:rFonts w:ascii="Bodoni MT Black" w:hAnsi="Bodoni MT Black"/>
          <w:b/>
          <w:color w:val="00B050"/>
          <w:sz w:val="28"/>
          <w:szCs w:val="28"/>
        </w:rPr>
      </w:pPr>
      <w:r>
        <w:rPr>
          <w:noProof/>
        </w:rPr>
        <w:drawing>
          <wp:inline distT="0" distB="0" distL="0" distR="0" wp14:anchorId="77503934" wp14:editId="68CE610E">
            <wp:extent cx="680683" cy="6806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ny_automatic_eart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0683" cy="680683"/>
                    </a:xfrm>
                    <a:prstGeom prst="rect">
                      <a:avLst/>
                    </a:prstGeom>
                  </pic:spPr>
                </pic:pic>
              </a:graphicData>
            </a:graphic>
          </wp:inline>
        </w:drawing>
      </w:r>
      <w:r w:rsidRPr="00266AFD">
        <w:rPr>
          <w:rFonts w:ascii="Bodoni MT Black" w:hAnsi="Bodoni MT Black"/>
          <w:b/>
          <w:color w:val="00B050"/>
          <w:sz w:val="44"/>
          <w:szCs w:val="44"/>
        </w:rPr>
        <w:t>I GET IT, INC</w:t>
      </w:r>
      <w:r w:rsidR="00AC29AE">
        <w:rPr>
          <w:rFonts w:ascii="Bodoni MT Black" w:hAnsi="Bodoni MT Black"/>
          <w:b/>
          <w:color w:val="00B050"/>
          <w:sz w:val="44"/>
          <w:szCs w:val="44"/>
        </w:rPr>
        <w:t xml:space="preserve">                        </w:t>
      </w:r>
      <w:r w:rsidR="00AC29AE" w:rsidRPr="00AC29AE">
        <w:rPr>
          <w:rFonts w:ascii="Bodoni MT Black" w:hAnsi="Bodoni MT Black"/>
          <w:b/>
          <w:color w:val="00B050"/>
          <w:sz w:val="28"/>
          <w:szCs w:val="28"/>
        </w:rPr>
        <w:t>1-800-924-6695</w:t>
      </w:r>
    </w:p>
    <w:p w14:paraId="6B97ACD8" w14:textId="37859F36" w:rsidR="00555FAF" w:rsidRDefault="00555FAF" w:rsidP="00555FAF">
      <w:pPr>
        <w:spacing w:after="0"/>
        <w:rPr>
          <w:rStyle w:val="Hyperlink"/>
          <w:rFonts w:ascii="Bodoni MT Black" w:hAnsi="Bodoni MT Black"/>
          <w:b/>
          <w:sz w:val="24"/>
          <w:szCs w:val="24"/>
        </w:rPr>
      </w:pPr>
      <w:r w:rsidRPr="00555FAF">
        <w:rPr>
          <w:rFonts w:ascii="Bodoni MT Black" w:hAnsi="Bodoni MT Black"/>
          <w:b/>
          <w:color w:val="00B050"/>
          <w:sz w:val="24"/>
          <w:szCs w:val="24"/>
        </w:rPr>
        <w:t xml:space="preserve">Green Earth Technologies Informed Team </w:t>
      </w:r>
      <w:r>
        <w:rPr>
          <w:rFonts w:ascii="Bodoni MT Black" w:hAnsi="Bodoni MT Black"/>
          <w:b/>
          <w:color w:val="00B050"/>
          <w:sz w:val="24"/>
          <w:szCs w:val="24"/>
        </w:rPr>
        <w:t xml:space="preserve">– </w:t>
      </w:r>
      <w:hyperlink r:id="rId8" w:history="1">
        <w:r w:rsidRPr="00101A0F">
          <w:rPr>
            <w:rStyle w:val="Hyperlink"/>
            <w:rFonts w:ascii="Bodoni MT Black" w:hAnsi="Bodoni MT Black"/>
            <w:b/>
            <w:sz w:val="24"/>
            <w:szCs w:val="24"/>
          </w:rPr>
          <w:t>www.greenearthcleaningproducts.com</w:t>
        </w:r>
      </w:hyperlink>
    </w:p>
    <w:p w14:paraId="1C399A15" w14:textId="68D8EBB2" w:rsidR="00266AFD" w:rsidRDefault="00266AFD" w:rsidP="00555FAF">
      <w:pPr>
        <w:spacing w:after="0"/>
        <w:rPr>
          <w:rFonts w:ascii="Bodoni MT Black" w:hAnsi="Bodoni MT Black"/>
          <w:b/>
          <w:color w:val="00B050"/>
          <w:sz w:val="24"/>
          <w:szCs w:val="24"/>
        </w:rPr>
      </w:pPr>
    </w:p>
    <w:p w14:paraId="27422991" w14:textId="5D804774" w:rsidR="00A73DE6" w:rsidRDefault="00A73DE6" w:rsidP="00555FAF">
      <w:pPr>
        <w:spacing w:after="0"/>
        <w:rPr>
          <w:rFonts w:ascii="Bodoni MT Black" w:hAnsi="Bodoni MT Black"/>
          <w:b/>
          <w:color w:val="00B050"/>
          <w:sz w:val="32"/>
          <w:szCs w:val="32"/>
          <w:u w:val="single"/>
        </w:rPr>
      </w:pPr>
    </w:p>
    <w:p w14:paraId="081908E5" w14:textId="66740507" w:rsidR="004E2381" w:rsidRDefault="004E2381" w:rsidP="00C11B8C">
      <w:pPr>
        <w:tabs>
          <w:tab w:val="left" w:pos="2010"/>
        </w:tabs>
        <w:rPr>
          <w:rFonts w:ascii="Times New Roman" w:hAnsi="Times New Roman" w:cs="Times New Roman"/>
          <w:b/>
          <w:sz w:val="24"/>
          <w:szCs w:val="24"/>
        </w:rPr>
      </w:pPr>
      <w:r>
        <w:rPr>
          <w:rFonts w:ascii="Times New Roman" w:hAnsi="Times New Roman" w:cs="Times New Roman"/>
          <w:b/>
          <w:sz w:val="24"/>
          <w:szCs w:val="24"/>
        </w:rPr>
        <w:t xml:space="preserve">                                                                   </w:t>
      </w:r>
      <w:r w:rsidR="00D73471">
        <w:rPr>
          <w:rFonts w:ascii="Times New Roman" w:hAnsi="Times New Roman" w:cs="Times New Roman"/>
          <w:b/>
          <w:sz w:val="24"/>
          <w:szCs w:val="24"/>
        </w:rPr>
        <w:t>ANNOUNCING</w:t>
      </w:r>
    </w:p>
    <w:p w14:paraId="1A4A8AB1" w14:textId="773FD24E" w:rsidR="00BD621B" w:rsidRDefault="004E2381" w:rsidP="00C11B8C">
      <w:pPr>
        <w:tabs>
          <w:tab w:val="left" w:pos="2010"/>
        </w:tabs>
        <w:rPr>
          <w:rFonts w:ascii="Arial Black" w:hAnsi="Arial Black" w:cs="Times New Roman"/>
          <w:b/>
          <w:sz w:val="36"/>
          <w:szCs w:val="36"/>
        </w:rPr>
      </w:pPr>
      <w:r>
        <w:rPr>
          <w:rFonts w:ascii="Times New Roman" w:hAnsi="Times New Roman" w:cs="Times New Roman"/>
          <w:b/>
          <w:sz w:val="24"/>
          <w:szCs w:val="24"/>
        </w:rPr>
        <w:t xml:space="preserve">                              </w:t>
      </w:r>
      <w:r w:rsidR="00D73471">
        <w:rPr>
          <w:rFonts w:ascii="Times New Roman" w:hAnsi="Times New Roman" w:cs="Times New Roman"/>
          <w:b/>
          <w:sz w:val="24"/>
          <w:szCs w:val="24"/>
        </w:rPr>
        <w:t xml:space="preserve"> </w:t>
      </w:r>
      <w:r w:rsidR="0068296B">
        <w:rPr>
          <w:rFonts w:ascii="Times New Roman" w:hAnsi="Times New Roman" w:cs="Times New Roman"/>
          <w:b/>
          <w:sz w:val="24"/>
          <w:szCs w:val="24"/>
        </w:rPr>
        <w:t>CONTRACT</w:t>
      </w:r>
      <w:r>
        <w:rPr>
          <w:rFonts w:ascii="Times New Roman" w:hAnsi="Times New Roman" w:cs="Times New Roman"/>
          <w:b/>
          <w:sz w:val="24"/>
          <w:szCs w:val="24"/>
        </w:rPr>
        <w:t>, BULK,</w:t>
      </w:r>
      <w:r w:rsidR="0068296B">
        <w:rPr>
          <w:rFonts w:ascii="Times New Roman" w:hAnsi="Times New Roman" w:cs="Times New Roman"/>
          <w:b/>
          <w:sz w:val="24"/>
          <w:szCs w:val="24"/>
        </w:rPr>
        <w:t xml:space="preserve"> AND INSTITUTIONAL PRICING</w:t>
      </w:r>
      <w:r w:rsidR="00BD621B">
        <w:rPr>
          <w:rFonts w:ascii="Arial Black" w:hAnsi="Arial Black" w:cs="Times New Roman"/>
          <w:b/>
          <w:sz w:val="36"/>
          <w:szCs w:val="36"/>
        </w:rPr>
        <w:t xml:space="preserve"> </w:t>
      </w:r>
    </w:p>
    <w:p w14:paraId="4AE30EA1" w14:textId="31C0408C" w:rsidR="00D73471" w:rsidRDefault="00D73471" w:rsidP="00C11B8C">
      <w:pPr>
        <w:tabs>
          <w:tab w:val="left" w:pos="2010"/>
        </w:tabs>
        <w:rPr>
          <w:rFonts w:ascii="Times New Roman" w:hAnsi="Times New Roman" w:cs="Times New Roman"/>
          <w:b/>
          <w:sz w:val="24"/>
          <w:szCs w:val="24"/>
        </w:rPr>
      </w:pPr>
    </w:p>
    <w:p w14:paraId="2B320320" w14:textId="576FF16D" w:rsidR="00DC652B" w:rsidRDefault="0068296B" w:rsidP="00C11B8C">
      <w:pPr>
        <w:tabs>
          <w:tab w:val="left" w:pos="2010"/>
        </w:tabs>
        <w:rPr>
          <w:rFonts w:ascii="Times New Roman" w:hAnsi="Times New Roman" w:cs="Times New Roman"/>
          <w:sz w:val="24"/>
          <w:szCs w:val="24"/>
        </w:rPr>
      </w:pPr>
      <w:r>
        <w:rPr>
          <w:rFonts w:ascii="Times New Roman" w:hAnsi="Times New Roman" w:cs="Times New Roman"/>
          <w:sz w:val="24"/>
          <w:szCs w:val="24"/>
        </w:rPr>
        <w:t xml:space="preserve">Several GREEN TEAM MEMBERS have recently inquired about a pricing schedule for institutional users and large volume commercial accounts. The COMPANY will handle inquiries on an individual basis and entertain serious inquiries in written proposal formats. When an opportunity arises, </w:t>
      </w:r>
      <w:r w:rsidR="004E2381">
        <w:rPr>
          <w:rFonts w:ascii="Times New Roman" w:hAnsi="Times New Roman" w:cs="Times New Roman"/>
          <w:sz w:val="24"/>
          <w:szCs w:val="24"/>
        </w:rPr>
        <w:t>all interested parties</w:t>
      </w:r>
      <w:r>
        <w:rPr>
          <w:rFonts w:ascii="Times New Roman" w:hAnsi="Times New Roman" w:cs="Times New Roman"/>
          <w:sz w:val="24"/>
          <w:szCs w:val="24"/>
        </w:rPr>
        <w:t xml:space="preserve">  should submit in writing the following</w:t>
      </w:r>
      <w:r w:rsidR="005B13FA">
        <w:rPr>
          <w:rFonts w:ascii="Times New Roman" w:hAnsi="Times New Roman" w:cs="Times New Roman"/>
          <w:sz w:val="24"/>
          <w:szCs w:val="24"/>
        </w:rPr>
        <w:t xml:space="preserve"> (TO JRW@GREENEARTHCLEANINGPRODUCTS.COM)</w:t>
      </w:r>
      <w:r>
        <w:rPr>
          <w:rFonts w:ascii="Times New Roman" w:hAnsi="Times New Roman" w:cs="Times New Roman"/>
          <w:sz w:val="24"/>
          <w:szCs w:val="24"/>
        </w:rPr>
        <w:t>:</w:t>
      </w:r>
    </w:p>
    <w:p w14:paraId="4A15C768" w14:textId="408FC70F" w:rsidR="0068296B" w:rsidRDefault="0068296B" w:rsidP="00C11B8C">
      <w:pPr>
        <w:tabs>
          <w:tab w:val="left" w:pos="2010"/>
        </w:tabs>
        <w:rPr>
          <w:rFonts w:ascii="Times New Roman" w:hAnsi="Times New Roman" w:cs="Times New Roman"/>
          <w:sz w:val="24"/>
          <w:szCs w:val="24"/>
        </w:rPr>
      </w:pPr>
    </w:p>
    <w:p w14:paraId="600C63C5" w14:textId="036C477C" w:rsidR="0068296B" w:rsidRDefault="0068296B" w:rsidP="00C11B8C">
      <w:pPr>
        <w:tabs>
          <w:tab w:val="left" w:pos="2010"/>
        </w:tabs>
        <w:rPr>
          <w:rFonts w:ascii="Times New Roman" w:hAnsi="Times New Roman" w:cs="Times New Roman"/>
          <w:sz w:val="24"/>
          <w:szCs w:val="24"/>
        </w:rPr>
      </w:pPr>
      <w:r>
        <w:rPr>
          <w:rFonts w:ascii="Times New Roman" w:hAnsi="Times New Roman" w:cs="Times New Roman"/>
          <w:sz w:val="24"/>
          <w:szCs w:val="24"/>
        </w:rPr>
        <w:t xml:space="preserve">                               </w:t>
      </w:r>
      <w:r w:rsidR="00152331">
        <w:rPr>
          <w:rFonts w:ascii="Times New Roman" w:hAnsi="Times New Roman" w:cs="Times New Roman"/>
          <w:sz w:val="24"/>
          <w:szCs w:val="24"/>
        </w:rPr>
        <w:t xml:space="preserve">                  </w:t>
      </w:r>
      <w:r w:rsidR="004E2381">
        <w:rPr>
          <w:rFonts w:ascii="Times New Roman" w:hAnsi="Times New Roman" w:cs="Times New Roman"/>
          <w:sz w:val="24"/>
          <w:szCs w:val="24"/>
        </w:rPr>
        <w:t xml:space="preserve">     </w:t>
      </w:r>
      <w:r w:rsidR="00152331">
        <w:rPr>
          <w:rFonts w:ascii="Times New Roman" w:hAnsi="Times New Roman" w:cs="Times New Roman"/>
          <w:sz w:val="24"/>
          <w:szCs w:val="24"/>
        </w:rPr>
        <w:t xml:space="preserve">      </w:t>
      </w:r>
      <w:r>
        <w:rPr>
          <w:rFonts w:ascii="Times New Roman" w:hAnsi="Times New Roman" w:cs="Times New Roman"/>
          <w:sz w:val="24"/>
          <w:szCs w:val="24"/>
        </w:rPr>
        <w:t>RE</w:t>
      </w:r>
      <w:r w:rsidR="00152331">
        <w:rPr>
          <w:rFonts w:ascii="Times New Roman" w:hAnsi="Times New Roman" w:cs="Times New Roman"/>
          <w:sz w:val="24"/>
          <w:szCs w:val="24"/>
        </w:rPr>
        <w:t>Q</w:t>
      </w:r>
      <w:r>
        <w:rPr>
          <w:rFonts w:ascii="Times New Roman" w:hAnsi="Times New Roman" w:cs="Times New Roman"/>
          <w:sz w:val="24"/>
          <w:szCs w:val="24"/>
        </w:rPr>
        <w:t>UEST FOR FORMAL PROPOSAL</w:t>
      </w:r>
    </w:p>
    <w:tbl>
      <w:tblPr>
        <w:tblStyle w:val="TableGrid"/>
        <w:tblW w:w="4995" w:type="pct"/>
        <w:tblLook w:val="04A0" w:firstRow="1" w:lastRow="0" w:firstColumn="1" w:lastColumn="0" w:noHBand="0" w:noVBand="1"/>
      </w:tblPr>
      <w:tblGrid>
        <w:gridCol w:w="5389"/>
        <w:gridCol w:w="5390"/>
      </w:tblGrid>
      <w:tr w:rsidR="0068296B" w14:paraId="1A1EC69D" w14:textId="77777777" w:rsidTr="0068296B">
        <w:tc>
          <w:tcPr>
            <w:tcW w:w="2500" w:type="pct"/>
          </w:tcPr>
          <w:p w14:paraId="70E61D5D" w14:textId="6C32AF4E" w:rsidR="0068296B" w:rsidRDefault="0068296B" w:rsidP="00C11B8C">
            <w:pPr>
              <w:tabs>
                <w:tab w:val="left" w:pos="2010"/>
              </w:tabs>
              <w:rPr>
                <w:rFonts w:ascii="Times New Roman" w:hAnsi="Times New Roman" w:cs="Times New Roman"/>
                <w:sz w:val="24"/>
                <w:szCs w:val="24"/>
              </w:rPr>
            </w:pPr>
            <w:r>
              <w:rPr>
                <w:rFonts w:ascii="Times New Roman" w:hAnsi="Times New Roman" w:cs="Times New Roman"/>
                <w:sz w:val="24"/>
                <w:szCs w:val="24"/>
              </w:rPr>
              <w:t>NAME OF CORPORATION, INSTITUTION, E</w:t>
            </w:r>
            <w:r w:rsidR="00152331">
              <w:rPr>
                <w:rFonts w:ascii="Times New Roman" w:hAnsi="Times New Roman" w:cs="Times New Roman"/>
                <w:sz w:val="24"/>
                <w:szCs w:val="24"/>
              </w:rPr>
              <w:t>TC</w:t>
            </w:r>
          </w:p>
        </w:tc>
        <w:tc>
          <w:tcPr>
            <w:tcW w:w="2500" w:type="pct"/>
          </w:tcPr>
          <w:p w14:paraId="47015B77" w14:textId="77777777" w:rsidR="0068296B" w:rsidRDefault="0068296B" w:rsidP="00C11B8C">
            <w:pPr>
              <w:tabs>
                <w:tab w:val="left" w:pos="2010"/>
              </w:tabs>
              <w:rPr>
                <w:rFonts w:ascii="Times New Roman" w:hAnsi="Times New Roman" w:cs="Times New Roman"/>
                <w:sz w:val="24"/>
                <w:szCs w:val="24"/>
              </w:rPr>
            </w:pPr>
          </w:p>
        </w:tc>
      </w:tr>
      <w:tr w:rsidR="0068296B" w14:paraId="5616B911" w14:textId="77777777" w:rsidTr="0068296B">
        <w:tc>
          <w:tcPr>
            <w:tcW w:w="2500" w:type="pct"/>
          </w:tcPr>
          <w:p w14:paraId="29B63B78" w14:textId="3770908E" w:rsidR="0068296B" w:rsidRDefault="00152331" w:rsidP="00C11B8C">
            <w:pPr>
              <w:tabs>
                <w:tab w:val="left" w:pos="2010"/>
              </w:tabs>
              <w:rPr>
                <w:rFonts w:ascii="Times New Roman" w:hAnsi="Times New Roman" w:cs="Times New Roman"/>
                <w:sz w:val="24"/>
                <w:szCs w:val="24"/>
              </w:rPr>
            </w:pPr>
            <w:r>
              <w:rPr>
                <w:rFonts w:ascii="Times New Roman" w:hAnsi="Times New Roman" w:cs="Times New Roman"/>
                <w:sz w:val="24"/>
                <w:szCs w:val="24"/>
              </w:rPr>
              <w:t>CONTACT PERSON’S NAME</w:t>
            </w:r>
          </w:p>
        </w:tc>
        <w:tc>
          <w:tcPr>
            <w:tcW w:w="2500" w:type="pct"/>
          </w:tcPr>
          <w:p w14:paraId="4F143A8B" w14:textId="77777777" w:rsidR="0068296B" w:rsidRDefault="0068296B" w:rsidP="00C11B8C">
            <w:pPr>
              <w:tabs>
                <w:tab w:val="left" w:pos="2010"/>
              </w:tabs>
              <w:rPr>
                <w:rFonts w:ascii="Times New Roman" w:hAnsi="Times New Roman" w:cs="Times New Roman"/>
                <w:sz w:val="24"/>
                <w:szCs w:val="24"/>
              </w:rPr>
            </w:pPr>
          </w:p>
        </w:tc>
      </w:tr>
      <w:tr w:rsidR="0068296B" w14:paraId="19D9C99D" w14:textId="77777777" w:rsidTr="0068296B">
        <w:tc>
          <w:tcPr>
            <w:tcW w:w="2500" w:type="pct"/>
          </w:tcPr>
          <w:p w14:paraId="40C6A175" w14:textId="46E4E0C0" w:rsidR="0068296B" w:rsidRDefault="00152331" w:rsidP="00C11B8C">
            <w:pPr>
              <w:tabs>
                <w:tab w:val="left" w:pos="2010"/>
              </w:tabs>
              <w:rPr>
                <w:rFonts w:ascii="Times New Roman" w:hAnsi="Times New Roman" w:cs="Times New Roman"/>
                <w:sz w:val="24"/>
                <w:szCs w:val="24"/>
              </w:rPr>
            </w:pPr>
            <w:r>
              <w:rPr>
                <w:rFonts w:ascii="Times New Roman" w:hAnsi="Times New Roman" w:cs="Times New Roman"/>
                <w:sz w:val="24"/>
                <w:szCs w:val="24"/>
              </w:rPr>
              <w:t>TITLE</w:t>
            </w:r>
          </w:p>
        </w:tc>
        <w:tc>
          <w:tcPr>
            <w:tcW w:w="2500" w:type="pct"/>
          </w:tcPr>
          <w:p w14:paraId="1F2CEF01" w14:textId="77777777" w:rsidR="0068296B" w:rsidRDefault="0068296B" w:rsidP="00C11B8C">
            <w:pPr>
              <w:tabs>
                <w:tab w:val="left" w:pos="2010"/>
              </w:tabs>
              <w:rPr>
                <w:rFonts w:ascii="Times New Roman" w:hAnsi="Times New Roman" w:cs="Times New Roman"/>
                <w:sz w:val="24"/>
                <w:szCs w:val="24"/>
              </w:rPr>
            </w:pPr>
          </w:p>
        </w:tc>
      </w:tr>
      <w:tr w:rsidR="0068296B" w14:paraId="6222E1A9" w14:textId="77777777" w:rsidTr="0068296B">
        <w:tc>
          <w:tcPr>
            <w:tcW w:w="2500" w:type="pct"/>
          </w:tcPr>
          <w:p w14:paraId="5318541E" w14:textId="06380013" w:rsidR="0068296B" w:rsidRDefault="00152331" w:rsidP="00C11B8C">
            <w:pPr>
              <w:tabs>
                <w:tab w:val="left" w:pos="2010"/>
              </w:tabs>
              <w:rPr>
                <w:rFonts w:ascii="Times New Roman" w:hAnsi="Times New Roman" w:cs="Times New Roman"/>
                <w:sz w:val="24"/>
                <w:szCs w:val="24"/>
              </w:rPr>
            </w:pPr>
            <w:r>
              <w:rPr>
                <w:rFonts w:ascii="Times New Roman" w:hAnsi="Times New Roman" w:cs="Times New Roman"/>
                <w:sz w:val="24"/>
                <w:szCs w:val="24"/>
              </w:rPr>
              <w:t>MAILING ADDRESS</w:t>
            </w:r>
          </w:p>
        </w:tc>
        <w:tc>
          <w:tcPr>
            <w:tcW w:w="2500" w:type="pct"/>
          </w:tcPr>
          <w:p w14:paraId="675FD2B2" w14:textId="77777777" w:rsidR="0068296B" w:rsidRDefault="0068296B" w:rsidP="00C11B8C">
            <w:pPr>
              <w:tabs>
                <w:tab w:val="left" w:pos="2010"/>
              </w:tabs>
              <w:rPr>
                <w:rFonts w:ascii="Times New Roman" w:hAnsi="Times New Roman" w:cs="Times New Roman"/>
                <w:sz w:val="24"/>
                <w:szCs w:val="24"/>
              </w:rPr>
            </w:pPr>
          </w:p>
        </w:tc>
      </w:tr>
      <w:tr w:rsidR="0068296B" w14:paraId="4D56D4B4" w14:textId="77777777" w:rsidTr="0068296B">
        <w:tc>
          <w:tcPr>
            <w:tcW w:w="2500" w:type="pct"/>
          </w:tcPr>
          <w:p w14:paraId="6F37F8EB" w14:textId="70421E4E" w:rsidR="0068296B" w:rsidRDefault="00152331" w:rsidP="00C11B8C">
            <w:pPr>
              <w:tabs>
                <w:tab w:val="left" w:pos="2010"/>
              </w:tabs>
              <w:rPr>
                <w:rFonts w:ascii="Times New Roman" w:hAnsi="Times New Roman" w:cs="Times New Roman"/>
                <w:sz w:val="24"/>
                <w:szCs w:val="24"/>
              </w:rPr>
            </w:pPr>
            <w:r>
              <w:rPr>
                <w:rFonts w:ascii="Times New Roman" w:hAnsi="Times New Roman" w:cs="Times New Roman"/>
                <w:sz w:val="24"/>
                <w:szCs w:val="24"/>
              </w:rPr>
              <w:t>TELEPHONE #</w:t>
            </w:r>
          </w:p>
        </w:tc>
        <w:tc>
          <w:tcPr>
            <w:tcW w:w="2500" w:type="pct"/>
          </w:tcPr>
          <w:p w14:paraId="5155381F" w14:textId="77777777" w:rsidR="0068296B" w:rsidRDefault="0068296B" w:rsidP="00C11B8C">
            <w:pPr>
              <w:tabs>
                <w:tab w:val="left" w:pos="2010"/>
              </w:tabs>
              <w:rPr>
                <w:rFonts w:ascii="Times New Roman" w:hAnsi="Times New Roman" w:cs="Times New Roman"/>
                <w:sz w:val="24"/>
                <w:szCs w:val="24"/>
              </w:rPr>
            </w:pPr>
          </w:p>
        </w:tc>
      </w:tr>
      <w:tr w:rsidR="0068296B" w14:paraId="49CFB89F" w14:textId="77777777" w:rsidTr="0068296B">
        <w:tc>
          <w:tcPr>
            <w:tcW w:w="2500" w:type="pct"/>
          </w:tcPr>
          <w:p w14:paraId="172AD642" w14:textId="2B5184C5" w:rsidR="0068296B" w:rsidRDefault="00152331" w:rsidP="00C11B8C">
            <w:pPr>
              <w:tabs>
                <w:tab w:val="left" w:pos="2010"/>
              </w:tabs>
              <w:rPr>
                <w:rFonts w:ascii="Times New Roman" w:hAnsi="Times New Roman" w:cs="Times New Roman"/>
                <w:sz w:val="24"/>
                <w:szCs w:val="24"/>
              </w:rPr>
            </w:pPr>
            <w:r>
              <w:rPr>
                <w:rFonts w:ascii="Times New Roman" w:hAnsi="Times New Roman" w:cs="Times New Roman"/>
                <w:sz w:val="24"/>
                <w:szCs w:val="24"/>
              </w:rPr>
              <w:t>EMAIL ADDRESS</w:t>
            </w:r>
          </w:p>
        </w:tc>
        <w:tc>
          <w:tcPr>
            <w:tcW w:w="2500" w:type="pct"/>
          </w:tcPr>
          <w:p w14:paraId="616A65C9" w14:textId="77777777" w:rsidR="0068296B" w:rsidRDefault="0068296B" w:rsidP="00C11B8C">
            <w:pPr>
              <w:tabs>
                <w:tab w:val="left" w:pos="2010"/>
              </w:tabs>
              <w:rPr>
                <w:rFonts w:ascii="Times New Roman" w:hAnsi="Times New Roman" w:cs="Times New Roman"/>
                <w:sz w:val="24"/>
                <w:szCs w:val="24"/>
              </w:rPr>
            </w:pPr>
          </w:p>
        </w:tc>
      </w:tr>
      <w:tr w:rsidR="0068296B" w14:paraId="5DFD24D7" w14:textId="77777777" w:rsidTr="0068296B">
        <w:tc>
          <w:tcPr>
            <w:tcW w:w="2500" w:type="pct"/>
          </w:tcPr>
          <w:p w14:paraId="40EA751E" w14:textId="427C9F29" w:rsidR="0068296B" w:rsidRDefault="00152331" w:rsidP="00C11B8C">
            <w:pPr>
              <w:tabs>
                <w:tab w:val="left" w:pos="2010"/>
              </w:tabs>
              <w:rPr>
                <w:rFonts w:ascii="Times New Roman" w:hAnsi="Times New Roman" w:cs="Times New Roman"/>
                <w:sz w:val="24"/>
                <w:szCs w:val="24"/>
              </w:rPr>
            </w:pPr>
            <w:r>
              <w:rPr>
                <w:rFonts w:ascii="Times New Roman" w:hAnsi="Times New Roman" w:cs="Times New Roman"/>
                <w:sz w:val="24"/>
                <w:szCs w:val="24"/>
              </w:rPr>
              <w:t>ANTICIPATED VOLUMN PER YEAR</w:t>
            </w:r>
          </w:p>
        </w:tc>
        <w:tc>
          <w:tcPr>
            <w:tcW w:w="2500" w:type="pct"/>
          </w:tcPr>
          <w:p w14:paraId="7D9BD311" w14:textId="77777777" w:rsidR="0068296B" w:rsidRDefault="0068296B" w:rsidP="00C11B8C">
            <w:pPr>
              <w:tabs>
                <w:tab w:val="left" w:pos="2010"/>
              </w:tabs>
              <w:rPr>
                <w:rFonts w:ascii="Times New Roman" w:hAnsi="Times New Roman" w:cs="Times New Roman"/>
                <w:sz w:val="24"/>
                <w:szCs w:val="24"/>
              </w:rPr>
            </w:pPr>
          </w:p>
        </w:tc>
      </w:tr>
      <w:tr w:rsidR="0068296B" w14:paraId="4FA7A70C" w14:textId="77777777" w:rsidTr="0068296B">
        <w:tc>
          <w:tcPr>
            <w:tcW w:w="2500" w:type="pct"/>
          </w:tcPr>
          <w:p w14:paraId="537B3B13" w14:textId="4D15779D" w:rsidR="0068296B" w:rsidRDefault="00152331" w:rsidP="00C11B8C">
            <w:pPr>
              <w:tabs>
                <w:tab w:val="left" w:pos="2010"/>
              </w:tabs>
              <w:rPr>
                <w:rFonts w:ascii="Times New Roman" w:hAnsi="Times New Roman" w:cs="Times New Roman"/>
                <w:sz w:val="24"/>
                <w:szCs w:val="24"/>
              </w:rPr>
            </w:pPr>
            <w:r>
              <w:rPr>
                <w:rFonts w:ascii="Times New Roman" w:hAnsi="Times New Roman" w:cs="Times New Roman"/>
                <w:sz w:val="24"/>
                <w:szCs w:val="24"/>
              </w:rPr>
              <w:t>MINIMUM ORDER -UNITS</w:t>
            </w:r>
          </w:p>
        </w:tc>
        <w:tc>
          <w:tcPr>
            <w:tcW w:w="2500" w:type="pct"/>
          </w:tcPr>
          <w:p w14:paraId="3996221E" w14:textId="77777777" w:rsidR="0068296B" w:rsidRDefault="0068296B" w:rsidP="00C11B8C">
            <w:pPr>
              <w:tabs>
                <w:tab w:val="left" w:pos="2010"/>
              </w:tabs>
              <w:rPr>
                <w:rFonts w:ascii="Times New Roman" w:hAnsi="Times New Roman" w:cs="Times New Roman"/>
                <w:sz w:val="24"/>
                <w:szCs w:val="24"/>
              </w:rPr>
            </w:pPr>
          </w:p>
        </w:tc>
      </w:tr>
      <w:tr w:rsidR="0068296B" w14:paraId="135D81BD" w14:textId="77777777" w:rsidTr="0068296B">
        <w:tc>
          <w:tcPr>
            <w:tcW w:w="2500" w:type="pct"/>
          </w:tcPr>
          <w:p w14:paraId="6DC06281" w14:textId="2FC02811" w:rsidR="0068296B" w:rsidRDefault="00152331" w:rsidP="00C11B8C">
            <w:pPr>
              <w:tabs>
                <w:tab w:val="left" w:pos="2010"/>
              </w:tabs>
              <w:rPr>
                <w:rFonts w:ascii="Times New Roman" w:hAnsi="Times New Roman" w:cs="Times New Roman"/>
                <w:sz w:val="24"/>
                <w:szCs w:val="24"/>
              </w:rPr>
            </w:pPr>
            <w:r>
              <w:rPr>
                <w:rFonts w:ascii="Times New Roman" w:hAnsi="Times New Roman" w:cs="Times New Roman"/>
                <w:sz w:val="24"/>
                <w:szCs w:val="24"/>
              </w:rPr>
              <w:t>POINTS OF DELIVERY – FOR SHIPPING</w:t>
            </w:r>
          </w:p>
        </w:tc>
        <w:tc>
          <w:tcPr>
            <w:tcW w:w="2500" w:type="pct"/>
          </w:tcPr>
          <w:p w14:paraId="088FE554" w14:textId="77777777" w:rsidR="0068296B" w:rsidRDefault="0068296B" w:rsidP="00C11B8C">
            <w:pPr>
              <w:tabs>
                <w:tab w:val="left" w:pos="2010"/>
              </w:tabs>
              <w:rPr>
                <w:rFonts w:ascii="Times New Roman" w:hAnsi="Times New Roman" w:cs="Times New Roman"/>
                <w:sz w:val="24"/>
                <w:szCs w:val="24"/>
              </w:rPr>
            </w:pPr>
          </w:p>
        </w:tc>
      </w:tr>
      <w:tr w:rsidR="0068296B" w14:paraId="2F4544D0" w14:textId="77777777" w:rsidTr="0068296B">
        <w:tc>
          <w:tcPr>
            <w:tcW w:w="2500" w:type="pct"/>
          </w:tcPr>
          <w:p w14:paraId="0546E84F" w14:textId="1375EE2B" w:rsidR="0068296B" w:rsidRDefault="00152331" w:rsidP="00C11B8C">
            <w:pPr>
              <w:tabs>
                <w:tab w:val="left" w:pos="2010"/>
              </w:tabs>
              <w:rPr>
                <w:rFonts w:ascii="Times New Roman" w:hAnsi="Times New Roman" w:cs="Times New Roman"/>
                <w:sz w:val="24"/>
                <w:szCs w:val="24"/>
              </w:rPr>
            </w:pPr>
            <w:r>
              <w:rPr>
                <w:rFonts w:ascii="Times New Roman" w:hAnsi="Times New Roman" w:cs="Times New Roman"/>
                <w:sz w:val="24"/>
                <w:szCs w:val="24"/>
              </w:rPr>
              <w:t>METHOD OF PAYMENT</w:t>
            </w:r>
          </w:p>
        </w:tc>
        <w:tc>
          <w:tcPr>
            <w:tcW w:w="2500" w:type="pct"/>
          </w:tcPr>
          <w:p w14:paraId="0C4ADE77" w14:textId="77777777" w:rsidR="0068296B" w:rsidRDefault="0068296B" w:rsidP="00C11B8C">
            <w:pPr>
              <w:tabs>
                <w:tab w:val="left" w:pos="2010"/>
              </w:tabs>
              <w:rPr>
                <w:rFonts w:ascii="Times New Roman" w:hAnsi="Times New Roman" w:cs="Times New Roman"/>
                <w:sz w:val="24"/>
                <w:szCs w:val="24"/>
              </w:rPr>
            </w:pPr>
          </w:p>
        </w:tc>
      </w:tr>
      <w:tr w:rsidR="0068296B" w14:paraId="1723F8F4" w14:textId="77777777" w:rsidTr="0068296B">
        <w:tc>
          <w:tcPr>
            <w:tcW w:w="2500" w:type="pct"/>
          </w:tcPr>
          <w:p w14:paraId="0F6DA147" w14:textId="65083AD0" w:rsidR="0068296B" w:rsidRDefault="005B13FA" w:rsidP="00C11B8C">
            <w:pPr>
              <w:tabs>
                <w:tab w:val="left" w:pos="2010"/>
              </w:tabs>
              <w:rPr>
                <w:rFonts w:ascii="Times New Roman" w:hAnsi="Times New Roman" w:cs="Times New Roman"/>
                <w:sz w:val="24"/>
                <w:szCs w:val="24"/>
              </w:rPr>
            </w:pPr>
            <w:r>
              <w:rPr>
                <w:rFonts w:ascii="Times New Roman" w:hAnsi="Times New Roman" w:cs="Times New Roman"/>
                <w:sz w:val="24"/>
                <w:szCs w:val="24"/>
              </w:rPr>
              <w:t>ADVISE – PAYMENT WITH 1</w:t>
            </w:r>
            <w:r w:rsidRPr="005B13FA">
              <w:rPr>
                <w:rFonts w:ascii="Times New Roman" w:hAnsi="Times New Roman" w:cs="Times New Roman"/>
                <w:sz w:val="24"/>
                <w:szCs w:val="24"/>
                <w:vertAlign w:val="superscript"/>
              </w:rPr>
              <w:t>ST</w:t>
            </w:r>
            <w:r>
              <w:rPr>
                <w:rFonts w:ascii="Times New Roman" w:hAnsi="Times New Roman" w:cs="Times New Roman"/>
                <w:sz w:val="24"/>
                <w:szCs w:val="24"/>
              </w:rPr>
              <w:t xml:space="preserve"> ORDER TERMS</w:t>
            </w:r>
          </w:p>
        </w:tc>
        <w:tc>
          <w:tcPr>
            <w:tcW w:w="2500" w:type="pct"/>
          </w:tcPr>
          <w:p w14:paraId="7BD0DFBB" w14:textId="77777777" w:rsidR="0068296B" w:rsidRDefault="0068296B" w:rsidP="00C11B8C">
            <w:pPr>
              <w:tabs>
                <w:tab w:val="left" w:pos="2010"/>
              </w:tabs>
              <w:rPr>
                <w:rFonts w:ascii="Times New Roman" w:hAnsi="Times New Roman" w:cs="Times New Roman"/>
                <w:sz w:val="24"/>
                <w:szCs w:val="24"/>
              </w:rPr>
            </w:pPr>
          </w:p>
        </w:tc>
      </w:tr>
      <w:tr w:rsidR="0068296B" w14:paraId="42C07F61" w14:textId="77777777" w:rsidTr="0068296B">
        <w:tc>
          <w:tcPr>
            <w:tcW w:w="2500" w:type="pct"/>
          </w:tcPr>
          <w:p w14:paraId="5A127165" w14:textId="5CE0385A" w:rsidR="0068296B" w:rsidRDefault="00152331" w:rsidP="00C11B8C">
            <w:pPr>
              <w:tabs>
                <w:tab w:val="left" w:pos="2010"/>
              </w:tabs>
              <w:rPr>
                <w:rFonts w:ascii="Times New Roman" w:hAnsi="Times New Roman" w:cs="Times New Roman"/>
                <w:sz w:val="24"/>
                <w:szCs w:val="24"/>
              </w:rPr>
            </w:pPr>
            <w:r>
              <w:rPr>
                <w:rFonts w:ascii="Times New Roman" w:hAnsi="Times New Roman" w:cs="Times New Roman"/>
                <w:sz w:val="24"/>
                <w:szCs w:val="24"/>
              </w:rPr>
              <w:t>PROPOSAL REQUIRED BY:</w:t>
            </w:r>
          </w:p>
        </w:tc>
        <w:tc>
          <w:tcPr>
            <w:tcW w:w="2500" w:type="pct"/>
          </w:tcPr>
          <w:p w14:paraId="109517D8" w14:textId="77777777" w:rsidR="0068296B" w:rsidRDefault="0068296B" w:rsidP="00C11B8C">
            <w:pPr>
              <w:tabs>
                <w:tab w:val="left" w:pos="2010"/>
              </w:tabs>
              <w:rPr>
                <w:rFonts w:ascii="Times New Roman" w:hAnsi="Times New Roman" w:cs="Times New Roman"/>
                <w:sz w:val="24"/>
                <w:szCs w:val="24"/>
              </w:rPr>
            </w:pPr>
          </w:p>
        </w:tc>
      </w:tr>
    </w:tbl>
    <w:p w14:paraId="66D461F7" w14:textId="5D240973" w:rsidR="0068296B" w:rsidRDefault="0068296B" w:rsidP="00C11B8C">
      <w:pPr>
        <w:tabs>
          <w:tab w:val="left" w:pos="2010"/>
        </w:tabs>
        <w:rPr>
          <w:rFonts w:ascii="Times New Roman" w:hAnsi="Times New Roman" w:cs="Times New Roman"/>
          <w:sz w:val="24"/>
          <w:szCs w:val="24"/>
        </w:rPr>
      </w:pPr>
    </w:p>
    <w:p w14:paraId="4A8B5C6A" w14:textId="740FADB0" w:rsidR="00152331" w:rsidRDefault="004E2381" w:rsidP="00C11B8C">
      <w:pPr>
        <w:tabs>
          <w:tab w:val="left" w:pos="2010"/>
        </w:tabs>
        <w:rPr>
          <w:rFonts w:ascii="Times New Roman" w:hAnsi="Times New Roman" w:cs="Times New Roman"/>
          <w:sz w:val="24"/>
          <w:szCs w:val="24"/>
        </w:rPr>
      </w:pPr>
      <w:r>
        <w:rPr>
          <w:rFonts w:ascii="Times New Roman" w:hAnsi="Times New Roman" w:cs="Times New Roman"/>
          <w:sz w:val="24"/>
          <w:szCs w:val="24"/>
        </w:rPr>
        <w:t>Since product introduction</w:t>
      </w:r>
      <w:r w:rsidR="00152331">
        <w:rPr>
          <w:rFonts w:ascii="Times New Roman" w:hAnsi="Times New Roman" w:cs="Times New Roman"/>
          <w:sz w:val="24"/>
          <w:szCs w:val="24"/>
        </w:rPr>
        <w:t xml:space="preserve"> I GET IT</w:t>
      </w:r>
      <w:r>
        <w:rPr>
          <w:rFonts w:ascii="Times New Roman" w:hAnsi="Times New Roman" w:cs="Times New Roman"/>
          <w:sz w:val="24"/>
          <w:szCs w:val="24"/>
        </w:rPr>
        <w:t xml:space="preserve"> has successfully introduced the product businesses, corporate accounts and institutions. To facilitate the needs and requirements</w:t>
      </w:r>
      <w:r w:rsidR="00152331">
        <w:rPr>
          <w:rFonts w:ascii="Times New Roman" w:hAnsi="Times New Roman" w:cs="Times New Roman"/>
          <w:sz w:val="24"/>
          <w:szCs w:val="24"/>
        </w:rPr>
        <w:t xml:space="preserve"> </w:t>
      </w:r>
      <w:r>
        <w:rPr>
          <w:rFonts w:ascii="Times New Roman" w:hAnsi="Times New Roman" w:cs="Times New Roman"/>
          <w:sz w:val="24"/>
          <w:szCs w:val="24"/>
        </w:rPr>
        <w:t>of</w:t>
      </w:r>
      <w:r w:rsidR="00152331">
        <w:rPr>
          <w:rFonts w:ascii="Times New Roman" w:hAnsi="Times New Roman" w:cs="Times New Roman"/>
          <w:sz w:val="24"/>
          <w:szCs w:val="24"/>
        </w:rPr>
        <w:t xml:space="preserve"> these buyers </w:t>
      </w:r>
      <w:r>
        <w:rPr>
          <w:rFonts w:ascii="Times New Roman" w:hAnsi="Times New Roman" w:cs="Times New Roman"/>
          <w:sz w:val="24"/>
          <w:szCs w:val="24"/>
        </w:rPr>
        <w:t>, The Company has expanded packaging  (and pricing ) capabilities to include the following configurations:</w:t>
      </w:r>
      <w:bookmarkStart w:id="0" w:name="_GoBack"/>
      <w:bookmarkEnd w:id="0"/>
    </w:p>
    <w:p w14:paraId="0A1EA040" w14:textId="53F6731E" w:rsidR="00152331" w:rsidRDefault="00152331" w:rsidP="00C11B8C">
      <w:pPr>
        <w:tabs>
          <w:tab w:val="left" w:pos="2010"/>
        </w:tabs>
        <w:rPr>
          <w:rFonts w:ascii="Times New Roman" w:hAnsi="Times New Roman" w:cs="Times New Roman"/>
          <w:sz w:val="24"/>
          <w:szCs w:val="24"/>
        </w:rPr>
      </w:pPr>
    </w:p>
    <w:p w14:paraId="30AB24C2" w14:textId="77777777" w:rsidR="00152331" w:rsidRDefault="00152331" w:rsidP="00C11B8C">
      <w:pPr>
        <w:tabs>
          <w:tab w:val="left" w:pos="2010"/>
        </w:tabs>
        <w:rPr>
          <w:rFonts w:ascii="Times New Roman" w:hAnsi="Times New Roman" w:cs="Times New Roman"/>
          <w:sz w:val="24"/>
          <w:szCs w:val="24"/>
        </w:rPr>
      </w:pPr>
    </w:p>
    <w:p w14:paraId="44C48F62" w14:textId="6BFF0E80" w:rsidR="00DC652B" w:rsidRDefault="00DC652B" w:rsidP="00C11B8C">
      <w:pPr>
        <w:tabs>
          <w:tab w:val="left" w:pos="2010"/>
        </w:tabs>
        <w:rPr>
          <w:rFonts w:ascii="Times New Roman" w:hAnsi="Times New Roman" w:cs="Times New Roman"/>
          <w:sz w:val="24"/>
          <w:szCs w:val="24"/>
        </w:rPr>
      </w:pPr>
    </w:p>
    <w:p w14:paraId="32DC3604" w14:textId="4511187C" w:rsidR="004E2381" w:rsidRDefault="004E2381" w:rsidP="00C11B8C">
      <w:pPr>
        <w:tabs>
          <w:tab w:val="left" w:pos="2010"/>
        </w:tabs>
        <w:rPr>
          <w:rFonts w:ascii="Times New Roman" w:hAnsi="Times New Roman" w:cs="Times New Roman"/>
          <w:sz w:val="24"/>
          <w:szCs w:val="24"/>
        </w:rPr>
      </w:pPr>
    </w:p>
    <w:p w14:paraId="3BE52F81" w14:textId="77777777" w:rsidR="004E2381" w:rsidRDefault="004E2381" w:rsidP="00C11B8C">
      <w:pPr>
        <w:tabs>
          <w:tab w:val="left" w:pos="2010"/>
        </w:tabs>
        <w:rPr>
          <w:rFonts w:ascii="Times New Roman" w:hAnsi="Times New Roman" w:cs="Times New Roman"/>
          <w:sz w:val="24"/>
          <w:szCs w:val="24"/>
        </w:rPr>
      </w:pPr>
    </w:p>
    <w:p w14:paraId="07B3EECE" w14:textId="264B9EAE" w:rsidR="00DC652B" w:rsidRDefault="00DC652B" w:rsidP="00C11B8C">
      <w:pPr>
        <w:tabs>
          <w:tab w:val="left" w:pos="2010"/>
        </w:tabs>
        <w:rPr>
          <w:rFonts w:ascii="Times New Roman" w:hAnsi="Times New Roman" w:cs="Times New Roman"/>
          <w:sz w:val="24"/>
          <w:szCs w:val="24"/>
        </w:rPr>
      </w:pPr>
    </w:p>
    <w:p w14:paraId="3E1344D0" w14:textId="0443C3F8" w:rsidR="00152331" w:rsidRDefault="00152331" w:rsidP="00C11B8C">
      <w:pPr>
        <w:tabs>
          <w:tab w:val="left" w:pos="2010"/>
        </w:tabs>
        <w:rPr>
          <w:rFonts w:ascii="Times New Roman" w:hAnsi="Times New Roman" w:cs="Times New Roman"/>
          <w:sz w:val="24"/>
          <w:szCs w:val="24"/>
        </w:rPr>
      </w:pPr>
    </w:p>
    <w:tbl>
      <w:tblPr>
        <w:tblStyle w:val="TableGrid"/>
        <w:tblW w:w="4995" w:type="pct"/>
        <w:tblLook w:val="04A0" w:firstRow="1" w:lastRow="0" w:firstColumn="1" w:lastColumn="0" w:noHBand="0" w:noVBand="1"/>
      </w:tblPr>
      <w:tblGrid>
        <w:gridCol w:w="2694"/>
        <w:gridCol w:w="2695"/>
        <w:gridCol w:w="2695"/>
        <w:gridCol w:w="2695"/>
      </w:tblGrid>
      <w:tr w:rsidR="00152331" w14:paraId="3CF550C2" w14:textId="77777777" w:rsidTr="00152331">
        <w:tc>
          <w:tcPr>
            <w:tcW w:w="1250" w:type="pct"/>
          </w:tcPr>
          <w:p w14:paraId="13D4E366" w14:textId="4201236C" w:rsidR="00152331" w:rsidRPr="005B13FA" w:rsidRDefault="00152331" w:rsidP="00C11B8C">
            <w:pPr>
              <w:tabs>
                <w:tab w:val="left" w:pos="2010"/>
              </w:tabs>
              <w:rPr>
                <w:rFonts w:ascii="Times New Roman" w:hAnsi="Times New Roman" w:cs="Times New Roman"/>
                <w:b/>
                <w:sz w:val="24"/>
                <w:szCs w:val="24"/>
              </w:rPr>
            </w:pPr>
            <w:r w:rsidRPr="005B13FA">
              <w:rPr>
                <w:rFonts w:ascii="Times New Roman" w:hAnsi="Times New Roman" w:cs="Times New Roman"/>
                <w:b/>
                <w:sz w:val="24"/>
                <w:szCs w:val="24"/>
              </w:rPr>
              <w:t>DESCRIPTION</w:t>
            </w:r>
          </w:p>
        </w:tc>
        <w:tc>
          <w:tcPr>
            <w:tcW w:w="1250" w:type="pct"/>
          </w:tcPr>
          <w:p w14:paraId="6924868F" w14:textId="5A4E9880" w:rsidR="00152331" w:rsidRPr="005B13FA" w:rsidRDefault="00152331" w:rsidP="00C11B8C">
            <w:pPr>
              <w:tabs>
                <w:tab w:val="left" w:pos="2010"/>
              </w:tabs>
              <w:rPr>
                <w:rFonts w:ascii="Times New Roman" w:hAnsi="Times New Roman" w:cs="Times New Roman"/>
                <w:b/>
                <w:sz w:val="24"/>
                <w:szCs w:val="24"/>
              </w:rPr>
            </w:pPr>
            <w:r w:rsidRPr="005B13FA">
              <w:rPr>
                <w:rFonts w:ascii="Times New Roman" w:hAnsi="Times New Roman" w:cs="Times New Roman"/>
                <w:b/>
                <w:sz w:val="24"/>
                <w:szCs w:val="24"/>
              </w:rPr>
              <w:t>CONTAINER</w:t>
            </w:r>
          </w:p>
        </w:tc>
        <w:tc>
          <w:tcPr>
            <w:tcW w:w="1250" w:type="pct"/>
          </w:tcPr>
          <w:p w14:paraId="394B193B" w14:textId="10655128" w:rsidR="00152331" w:rsidRPr="005B13FA" w:rsidRDefault="00152331" w:rsidP="00C11B8C">
            <w:pPr>
              <w:tabs>
                <w:tab w:val="left" w:pos="2010"/>
              </w:tabs>
              <w:rPr>
                <w:rFonts w:ascii="Times New Roman" w:hAnsi="Times New Roman" w:cs="Times New Roman"/>
                <w:b/>
                <w:sz w:val="24"/>
                <w:szCs w:val="24"/>
              </w:rPr>
            </w:pPr>
            <w:r w:rsidRPr="005B13FA">
              <w:rPr>
                <w:rFonts w:ascii="Times New Roman" w:hAnsi="Times New Roman" w:cs="Times New Roman"/>
                <w:b/>
                <w:sz w:val="24"/>
                <w:szCs w:val="24"/>
              </w:rPr>
              <w:t>MINIMUM ORDER</w:t>
            </w:r>
          </w:p>
        </w:tc>
        <w:tc>
          <w:tcPr>
            <w:tcW w:w="1250" w:type="pct"/>
          </w:tcPr>
          <w:p w14:paraId="1113BAE3" w14:textId="0DC6134E" w:rsidR="00152331" w:rsidRPr="005B13FA" w:rsidRDefault="00152331" w:rsidP="00C11B8C">
            <w:pPr>
              <w:tabs>
                <w:tab w:val="left" w:pos="2010"/>
              </w:tabs>
              <w:rPr>
                <w:rFonts w:ascii="Times New Roman" w:hAnsi="Times New Roman" w:cs="Times New Roman"/>
                <w:b/>
                <w:sz w:val="24"/>
                <w:szCs w:val="24"/>
              </w:rPr>
            </w:pPr>
            <w:r w:rsidRPr="005B13FA">
              <w:rPr>
                <w:rFonts w:ascii="Times New Roman" w:hAnsi="Times New Roman" w:cs="Times New Roman"/>
                <w:b/>
                <w:sz w:val="24"/>
                <w:szCs w:val="24"/>
              </w:rPr>
              <w:t>SHIPPING</w:t>
            </w:r>
            <w:r w:rsidR="005B13FA">
              <w:rPr>
                <w:rFonts w:ascii="Times New Roman" w:hAnsi="Times New Roman" w:cs="Times New Roman"/>
                <w:b/>
                <w:sz w:val="24"/>
                <w:szCs w:val="24"/>
              </w:rPr>
              <w:t xml:space="preserve"> ADDED</w:t>
            </w:r>
          </w:p>
        </w:tc>
      </w:tr>
      <w:tr w:rsidR="00152331" w14:paraId="1DE62D9B" w14:textId="77777777" w:rsidTr="00152331">
        <w:tc>
          <w:tcPr>
            <w:tcW w:w="1250" w:type="pct"/>
          </w:tcPr>
          <w:p w14:paraId="2A280875" w14:textId="111C57E2" w:rsidR="00152331" w:rsidRDefault="00152331" w:rsidP="00C11B8C">
            <w:pPr>
              <w:tabs>
                <w:tab w:val="left" w:pos="2010"/>
              </w:tabs>
              <w:rPr>
                <w:rFonts w:ascii="Times New Roman" w:hAnsi="Times New Roman" w:cs="Times New Roman"/>
                <w:sz w:val="24"/>
                <w:szCs w:val="24"/>
              </w:rPr>
            </w:pPr>
            <w:r>
              <w:rPr>
                <w:rFonts w:ascii="Times New Roman" w:hAnsi="Times New Roman" w:cs="Times New Roman"/>
                <w:sz w:val="24"/>
                <w:szCs w:val="24"/>
              </w:rPr>
              <w:t>I GET IT – 6 PACK</w:t>
            </w:r>
          </w:p>
        </w:tc>
        <w:tc>
          <w:tcPr>
            <w:tcW w:w="1250" w:type="pct"/>
          </w:tcPr>
          <w:p w14:paraId="5CD92C25" w14:textId="6658585A" w:rsidR="00152331" w:rsidRDefault="00152331" w:rsidP="00C11B8C">
            <w:pPr>
              <w:tabs>
                <w:tab w:val="left" w:pos="2010"/>
              </w:tabs>
              <w:rPr>
                <w:rFonts w:ascii="Times New Roman" w:hAnsi="Times New Roman" w:cs="Times New Roman"/>
                <w:sz w:val="24"/>
                <w:szCs w:val="24"/>
              </w:rPr>
            </w:pPr>
            <w:r>
              <w:rPr>
                <w:rFonts w:ascii="Times New Roman" w:hAnsi="Times New Roman" w:cs="Times New Roman"/>
                <w:sz w:val="24"/>
                <w:szCs w:val="24"/>
              </w:rPr>
              <w:t>6- 64 OZ JUGS/CASE</w:t>
            </w:r>
          </w:p>
        </w:tc>
        <w:tc>
          <w:tcPr>
            <w:tcW w:w="1250" w:type="pct"/>
          </w:tcPr>
          <w:p w14:paraId="127F77C3" w14:textId="3F15CB02" w:rsidR="00152331" w:rsidRDefault="00152331" w:rsidP="00C11B8C">
            <w:pPr>
              <w:tabs>
                <w:tab w:val="left" w:pos="2010"/>
              </w:tabs>
              <w:rPr>
                <w:rFonts w:ascii="Times New Roman" w:hAnsi="Times New Roman" w:cs="Times New Roman"/>
                <w:sz w:val="24"/>
                <w:szCs w:val="24"/>
              </w:rPr>
            </w:pPr>
            <w:r>
              <w:rPr>
                <w:rFonts w:ascii="Times New Roman" w:hAnsi="Times New Roman" w:cs="Times New Roman"/>
                <w:sz w:val="24"/>
                <w:szCs w:val="24"/>
              </w:rPr>
              <w:t xml:space="preserve">6 </w:t>
            </w:r>
            <w:r w:rsidR="005B13FA">
              <w:rPr>
                <w:rFonts w:ascii="Times New Roman" w:hAnsi="Times New Roman" w:cs="Times New Roman"/>
                <w:sz w:val="24"/>
                <w:szCs w:val="24"/>
              </w:rPr>
              <w:t>CASES – 18 GALS</w:t>
            </w:r>
          </w:p>
        </w:tc>
        <w:tc>
          <w:tcPr>
            <w:tcW w:w="1250" w:type="pct"/>
          </w:tcPr>
          <w:p w14:paraId="3F223208" w14:textId="16FC920E" w:rsidR="00152331" w:rsidRDefault="005B13FA" w:rsidP="00C11B8C">
            <w:pPr>
              <w:tabs>
                <w:tab w:val="left" w:pos="2010"/>
              </w:tabs>
              <w:rPr>
                <w:rFonts w:ascii="Times New Roman" w:hAnsi="Times New Roman" w:cs="Times New Roman"/>
                <w:sz w:val="24"/>
                <w:szCs w:val="24"/>
              </w:rPr>
            </w:pPr>
            <w:r>
              <w:rPr>
                <w:rFonts w:ascii="Times New Roman" w:hAnsi="Times New Roman" w:cs="Times New Roman"/>
                <w:sz w:val="24"/>
                <w:szCs w:val="24"/>
              </w:rPr>
              <w:t>F.O.B SOUTHEASTERN FULFILLMENT CENTER</w:t>
            </w:r>
          </w:p>
        </w:tc>
      </w:tr>
      <w:tr w:rsidR="00152331" w14:paraId="4FC7053E" w14:textId="77777777" w:rsidTr="00152331">
        <w:tc>
          <w:tcPr>
            <w:tcW w:w="1250" w:type="pct"/>
          </w:tcPr>
          <w:p w14:paraId="22705ED7" w14:textId="360715B7" w:rsidR="00152331" w:rsidRDefault="005B13FA" w:rsidP="00C11B8C">
            <w:pPr>
              <w:tabs>
                <w:tab w:val="left" w:pos="2010"/>
              </w:tabs>
              <w:rPr>
                <w:rFonts w:ascii="Times New Roman" w:hAnsi="Times New Roman" w:cs="Times New Roman"/>
                <w:sz w:val="24"/>
                <w:szCs w:val="24"/>
              </w:rPr>
            </w:pPr>
            <w:r>
              <w:rPr>
                <w:rFonts w:ascii="Times New Roman" w:hAnsi="Times New Roman" w:cs="Times New Roman"/>
                <w:sz w:val="24"/>
                <w:szCs w:val="24"/>
              </w:rPr>
              <w:t>I GET IT - 5GAL</w:t>
            </w:r>
          </w:p>
        </w:tc>
        <w:tc>
          <w:tcPr>
            <w:tcW w:w="1250" w:type="pct"/>
          </w:tcPr>
          <w:p w14:paraId="4BF3152D" w14:textId="00B77FEF" w:rsidR="00152331" w:rsidRDefault="005B13FA" w:rsidP="00C11B8C">
            <w:pPr>
              <w:tabs>
                <w:tab w:val="left" w:pos="2010"/>
              </w:tabs>
              <w:rPr>
                <w:rFonts w:ascii="Times New Roman" w:hAnsi="Times New Roman" w:cs="Times New Roman"/>
                <w:sz w:val="24"/>
                <w:szCs w:val="24"/>
              </w:rPr>
            </w:pPr>
            <w:r>
              <w:rPr>
                <w:rFonts w:ascii="Times New Roman" w:hAnsi="Times New Roman" w:cs="Times New Roman"/>
                <w:sz w:val="24"/>
                <w:szCs w:val="24"/>
              </w:rPr>
              <w:t>5 GALLON CONTAINER</w:t>
            </w:r>
          </w:p>
        </w:tc>
        <w:tc>
          <w:tcPr>
            <w:tcW w:w="1250" w:type="pct"/>
          </w:tcPr>
          <w:p w14:paraId="06743D89" w14:textId="77777777" w:rsidR="00152331" w:rsidRDefault="005B13FA" w:rsidP="00C11B8C">
            <w:pPr>
              <w:tabs>
                <w:tab w:val="left" w:pos="2010"/>
              </w:tabs>
              <w:rPr>
                <w:rFonts w:ascii="Times New Roman" w:hAnsi="Times New Roman" w:cs="Times New Roman"/>
                <w:sz w:val="24"/>
                <w:szCs w:val="24"/>
              </w:rPr>
            </w:pPr>
            <w:r>
              <w:rPr>
                <w:rFonts w:ascii="Times New Roman" w:hAnsi="Times New Roman" w:cs="Times New Roman"/>
                <w:sz w:val="24"/>
                <w:szCs w:val="24"/>
              </w:rPr>
              <w:t>45 GALS – 9 CONTAINERS</w:t>
            </w:r>
          </w:p>
          <w:p w14:paraId="47804C98" w14:textId="7E5FD991" w:rsidR="004E2381" w:rsidRDefault="004E2381" w:rsidP="00C11B8C">
            <w:pPr>
              <w:tabs>
                <w:tab w:val="left" w:pos="2010"/>
              </w:tabs>
              <w:rPr>
                <w:rFonts w:ascii="Times New Roman" w:hAnsi="Times New Roman" w:cs="Times New Roman"/>
                <w:sz w:val="24"/>
                <w:szCs w:val="24"/>
              </w:rPr>
            </w:pPr>
            <w:r>
              <w:rPr>
                <w:rFonts w:ascii="Times New Roman" w:hAnsi="Times New Roman" w:cs="Times New Roman"/>
                <w:sz w:val="24"/>
                <w:szCs w:val="24"/>
              </w:rPr>
              <w:t>ALSO AVAILABLE AS A SINGLE (1) 5 GALLON CONTAINER</w:t>
            </w:r>
          </w:p>
        </w:tc>
        <w:tc>
          <w:tcPr>
            <w:tcW w:w="1250" w:type="pct"/>
          </w:tcPr>
          <w:p w14:paraId="2007369E" w14:textId="4037D014" w:rsidR="00152331" w:rsidRDefault="005B13FA" w:rsidP="00C11B8C">
            <w:pPr>
              <w:tabs>
                <w:tab w:val="left" w:pos="2010"/>
              </w:tabs>
              <w:rPr>
                <w:rFonts w:ascii="Times New Roman" w:hAnsi="Times New Roman" w:cs="Times New Roman"/>
                <w:sz w:val="24"/>
                <w:szCs w:val="24"/>
              </w:rPr>
            </w:pPr>
            <w:r>
              <w:rPr>
                <w:rFonts w:ascii="Times New Roman" w:hAnsi="Times New Roman" w:cs="Times New Roman"/>
                <w:sz w:val="24"/>
                <w:szCs w:val="24"/>
              </w:rPr>
              <w:t>F.O.B GREENVILLE, SC</w:t>
            </w:r>
          </w:p>
        </w:tc>
      </w:tr>
      <w:tr w:rsidR="00152331" w14:paraId="01F6A16E" w14:textId="77777777" w:rsidTr="00152331">
        <w:tc>
          <w:tcPr>
            <w:tcW w:w="1250" w:type="pct"/>
          </w:tcPr>
          <w:p w14:paraId="2120FE0E" w14:textId="3F2FBF92" w:rsidR="00152331" w:rsidRDefault="005B13FA" w:rsidP="00C11B8C">
            <w:pPr>
              <w:tabs>
                <w:tab w:val="left" w:pos="2010"/>
              </w:tabs>
              <w:rPr>
                <w:rFonts w:ascii="Times New Roman" w:hAnsi="Times New Roman" w:cs="Times New Roman"/>
                <w:sz w:val="24"/>
                <w:szCs w:val="24"/>
              </w:rPr>
            </w:pPr>
            <w:r>
              <w:rPr>
                <w:rFonts w:ascii="Times New Roman" w:hAnsi="Times New Roman" w:cs="Times New Roman"/>
                <w:sz w:val="24"/>
                <w:szCs w:val="24"/>
              </w:rPr>
              <w:t>I GET IT - DRUM</w:t>
            </w:r>
          </w:p>
        </w:tc>
        <w:tc>
          <w:tcPr>
            <w:tcW w:w="1250" w:type="pct"/>
          </w:tcPr>
          <w:p w14:paraId="09BF3375" w14:textId="151F8AB4" w:rsidR="00152331" w:rsidRDefault="005B13FA" w:rsidP="00C11B8C">
            <w:pPr>
              <w:tabs>
                <w:tab w:val="left" w:pos="2010"/>
              </w:tabs>
              <w:rPr>
                <w:rFonts w:ascii="Times New Roman" w:hAnsi="Times New Roman" w:cs="Times New Roman"/>
                <w:sz w:val="24"/>
                <w:szCs w:val="24"/>
              </w:rPr>
            </w:pPr>
            <w:r>
              <w:rPr>
                <w:rFonts w:ascii="Times New Roman" w:hAnsi="Times New Roman" w:cs="Times New Roman"/>
                <w:sz w:val="24"/>
                <w:szCs w:val="24"/>
              </w:rPr>
              <w:t>55 GALLON CLOSEDHEAD DRUM</w:t>
            </w:r>
          </w:p>
        </w:tc>
        <w:tc>
          <w:tcPr>
            <w:tcW w:w="1250" w:type="pct"/>
          </w:tcPr>
          <w:p w14:paraId="0725D737" w14:textId="62EEFADF" w:rsidR="00152331" w:rsidRDefault="005B13FA" w:rsidP="00C11B8C">
            <w:pPr>
              <w:tabs>
                <w:tab w:val="left" w:pos="2010"/>
              </w:tabs>
              <w:rPr>
                <w:rFonts w:ascii="Times New Roman" w:hAnsi="Times New Roman" w:cs="Times New Roman"/>
                <w:sz w:val="24"/>
                <w:szCs w:val="24"/>
              </w:rPr>
            </w:pPr>
            <w:r>
              <w:rPr>
                <w:rFonts w:ascii="Times New Roman" w:hAnsi="Times New Roman" w:cs="Times New Roman"/>
                <w:sz w:val="24"/>
                <w:szCs w:val="24"/>
              </w:rPr>
              <w:t>55 GALLONS (1) DRUM</w:t>
            </w:r>
          </w:p>
        </w:tc>
        <w:tc>
          <w:tcPr>
            <w:tcW w:w="1250" w:type="pct"/>
          </w:tcPr>
          <w:p w14:paraId="51BE05F0" w14:textId="3C24110A" w:rsidR="00152331" w:rsidRDefault="005B13FA" w:rsidP="00C11B8C">
            <w:pPr>
              <w:tabs>
                <w:tab w:val="left" w:pos="2010"/>
              </w:tabs>
              <w:rPr>
                <w:rFonts w:ascii="Times New Roman" w:hAnsi="Times New Roman" w:cs="Times New Roman"/>
                <w:sz w:val="24"/>
                <w:szCs w:val="24"/>
              </w:rPr>
            </w:pPr>
            <w:r>
              <w:rPr>
                <w:rFonts w:ascii="Times New Roman" w:hAnsi="Times New Roman" w:cs="Times New Roman"/>
                <w:sz w:val="24"/>
                <w:szCs w:val="24"/>
              </w:rPr>
              <w:t>F.O.B. GREENVILLE, SC</w:t>
            </w:r>
          </w:p>
        </w:tc>
      </w:tr>
    </w:tbl>
    <w:p w14:paraId="36C1C3DB" w14:textId="44088AC8" w:rsidR="00152331" w:rsidRDefault="005B13FA" w:rsidP="00C11B8C">
      <w:pPr>
        <w:tabs>
          <w:tab w:val="left" w:pos="2010"/>
        </w:tabs>
        <w:rPr>
          <w:rFonts w:ascii="Times New Roman" w:hAnsi="Times New Roman" w:cs="Times New Roman"/>
          <w:sz w:val="24"/>
          <w:szCs w:val="24"/>
        </w:rPr>
      </w:pPr>
      <w:r>
        <w:rPr>
          <w:rFonts w:ascii="Times New Roman" w:hAnsi="Times New Roman" w:cs="Times New Roman"/>
          <w:sz w:val="24"/>
          <w:szCs w:val="24"/>
        </w:rPr>
        <w:t>ALL SALES FINAL. NO REFUNDS-NO RETURNS. SOLD UNDER CONTRACT TO END USERS ONLY</w:t>
      </w:r>
    </w:p>
    <w:p w14:paraId="49457F34" w14:textId="77777777" w:rsidR="00152331" w:rsidRDefault="00152331" w:rsidP="00C11B8C">
      <w:pPr>
        <w:tabs>
          <w:tab w:val="left" w:pos="2010"/>
        </w:tabs>
        <w:rPr>
          <w:rFonts w:ascii="Times New Roman" w:hAnsi="Times New Roman" w:cs="Times New Roman"/>
          <w:sz w:val="24"/>
          <w:szCs w:val="24"/>
        </w:rPr>
      </w:pPr>
    </w:p>
    <w:p w14:paraId="04A7B612" w14:textId="00277C27" w:rsidR="00E66905" w:rsidRPr="005C64B0" w:rsidRDefault="00E66905" w:rsidP="00E66905">
      <w:pPr>
        <w:tabs>
          <w:tab w:val="left" w:pos="2010"/>
        </w:tabs>
        <w:jc w:val="center"/>
        <w:rPr>
          <w:rFonts w:ascii="Times New Roman" w:hAnsi="Times New Roman" w:cs="Times New Roman"/>
          <w:b/>
          <w:sz w:val="24"/>
          <w:szCs w:val="24"/>
        </w:rPr>
      </w:pPr>
      <w:r w:rsidRPr="005C64B0">
        <w:rPr>
          <w:rFonts w:ascii="Times New Roman" w:hAnsi="Times New Roman" w:cs="Times New Roman"/>
          <w:b/>
          <w:sz w:val="24"/>
          <w:szCs w:val="24"/>
        </w:rPr>
        <w:t>EACH ONE REACH ONE</w:t>
      </w:r>
    </w:p>
    <w:p w14:paraId="3477BE9B" w14:textId="7B3B84AC" w:rsidR="00E66905" w:rsidRPr="005C64B0" w:rsidRDefault="00E66905" w:rsidP="00E66905">
      <w:pPr>
        <w:tabs>
          <w:tab w:val="left" w:pos="2010"/>
        </w:tabs>
        <w:jc w:val="center"/>
        <w:rPr>
          <w:rFonts w:ascii="Times New Roman" w:hAnsi="Times New Roman" w:cs="Times New Roman"/>
          <w:b/>
          <w:sz w:val="24"/>
          <w:szCs w:val="24"/>
        </w:rPr>
      </w:pPr>
      <w:r w:rsidRPr="005C64B0">
        <w:rPr>
          <w:rFonts w:ascii="Times New Roman" w:hAnsi="Times New Roman" w:cs="Times New Roman"/>
          <w:b/>
          <w:sz w:val="24"/>
          <w:szCs w:val="24"/>
        </w:rPr>
        <w:t>EACH ONE TEACH ONE</w:t>
      </w:r>
    </w:p>
    <w:p w14:paraId="355DB128" w14:textId="66622A2A" w:rsidR="00E66905" w:rsidRDefault="00E66905" w:rsidP="00E66905">
      <w:pPr>
        <w:tabs>
          <w:tab w:val="left" w:pos="2010"/>
        </w:tabs>
        <w:jc w:val="center"/>
        <w:rPr>
          <w:rFonts w:ascii="Times New Roman" w:hAnsi="Times New Roman" w:cs="Times New Roman"/>
          <w:sz w:val="24"/>
          <w:szCs w:val="24"/>
        </w:rPr>
      </w:pPr>
    </w:p>
    <w:p w14:paraId="5EF876E8" w14:textId="17AB3B6F" w:rsidR="00E66905" w:rsidRPr="00D73471" w:rsidRDefault="00E66905" w:rsidP="00E66905">
      <w:pPr>
        <w:tabs>
          <w:tab w:val="left" w:pos="2010"/>
        </w:tab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F13E1E0" wp14:editId="4D50E868">
            <wp:extent cx="4572009" cy="45720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YCLE_IGIt_BluegreenBRIGHT1 new logo 2 with color chan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9" cy="4572009"/>
                    </a:xfrm>
                    <a:prstGeom prst="rect">
                      <a:avLst/>
                    </a:prstGeom>
                  </pic:spPr>
                </pic:pic>
              </a:graphicData>
            </a:graphic>
          </wp:inline>
        </w:drawing>
      </w:r>
    </w:p>
    <w:sectPr w:rsidR="00E66905" w:rsidRPr="00D73471" w:rsidSect="00555FA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CF5C0" w14:textId="77777777" w:rsidR="000F6648" w:rsidRDefault="000F6648" w:rsidP="00555FAF">
      <w:pPr>
        <w:spacing w:after="0" w:line="240" w:lineRule="auto"/>
      </w:pPr>
      <w:r>
        <w:separator/>
      </w:r>
    </w:p>
  </w:endnote>
  <w:endnote w:type="continuationSeparator" w:id="0">
    <w:p w14:paraId="696FB3B0" w14:textId="77777777" w:rsidR="000F6648" w:rsidRDefault="000F6648" w:rsidP="0055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70F32" w14:textId="77777777" w:rsidR="00555FAF" w:rsidRDefault="00555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7215B" w14:textId="41DF403B" w:rsidR="00555FAF" w:rsidRDefault="00D202B8">
    <w:pPr>
      <w:pStyle w:val="Footer"/>
    </w:pPr>
    <w:r>
      <w:t xml:space="preserve">                                                                                     </w:t>
    </w:r>
    <w:r w:rsidR="00555FAF">
      <w:t>THINK GREEN – ACT GREEN</w:t>
    </w:r>
  </w:p>
  <w:p w14:paraId="1BCDD4FC" w14:textId="77777777" w:rsidR="00555FAF" w:rsidRDefault="00555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70BF" w14:textId="77777777" w:rsidR="00555FAF" w:rsidRDefault="00555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33A66" w14:textId="77777777" w:rsidR="000F6648" w:rsidRDefault="000F6648" w:rsidP="00555FAF">
      <w:pPr>
        <w:spacing w:after="0" w:line="240" w:lineRule="auto"/>
      </w:pPr>
      <w:r>
        <w:separator/>
      </w:r>
    </w:p>
  </w:footnote>
  <w:footnote w:type="continuationSeparator" w:id="0">
    <w:p w14:paraId="7F7EBF4D" w14:textId="77777777" w:rsidR="000F6648" w:rsidRDefault="000F6648" w:rsidP="00555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8FECD" w14:textId="77777777" w:rsidR="00555FAF" w:rsidRDefault="00555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E362E" w14:textId="77777777" w:rsidR="00555FAF" w:rsidRDefault="00555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E97E" w14:textId="77777777" w:rsidR="00555FAF" w:rsidRDefault="00555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92873"/>
    <w:multiLevelType w:val="hybridMultilevel"/>
    <w:tmpl w:val="15BA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AF"/>
    <w:rsid w:val="000B737B"/>
    <w:rsid w:val="000E4E2D"/>
    <w:rsid w:val="000F6648"/>
    <w:rsid w:val="00152331"/>
    <w:rsid w:val="001F47A3"/>
    <w:rsid w:val="00266AFD"/>
    <w:rsid w:val="002F105C"/>
    <w:rsid w:val="002F7126"/>
    <w:rsid w:val="00386DB0"/>
    <w:rsid w:val="003D2EF3"/>
    <w:rsid w:val="003E4F8B"/>
    <w:rsid w:val="00404738"/>
    <w:rsid w:val="00424571"/>
    <w:rsid w:val="00434B51"/>
    <w:rsid w:val="004E2381"/>
    <w:rsid w:val="00502E89"/>
    <w:rsid w:val="00555FAF"/>
    <w:rsid w:val="005B13FA"/>
    <w:rsid w:val="005C64B0"/>
    <w:rsid w:val="0068296B"/>
    <w:rsid w:val="006C583D"/>
    <w:rsid w:val="0074339B"/>
    <w:rsid w:val="00745075"/>
    <w:rsid w:val="007B36ED"/>
    <w:rsid w:val="007C1E37"/>
    <w:rsid w:val="0085763D"/>
    <w:rsid w:val="008C434E"/>
    <w:rsid w:val="00A4669E"/>
    <w:rsid w:val="00A556AF"/>
    <w:rsid w:val="00A73DE6"/>
    <w:rsid w:val="00AC29AE"/>
    <w:rsid w:val="00BD621B"/>
    <w:rsid w:val="00C04DA4"/>
    <w:rsid w:val="00C11B8C"/>
    <w:rsid w:val="00C131F8"/>
    <w:rsid w:val="00CB1287"/>
    <w:rsid w:val="00D170D3"/>
    <w:rsid w:val="00D202B8"/>
    <w:rsid w:val="00D400E3"/>
    <w:rsid w:val="00D60591"/>
    <w:rsid w:val="00D73471"/>
    <w:rsid w:val="00D75074"/>
    <w:rsid w:val="00DC5207"/>
    <w:rsid w:val="00DC652B"/>
    <w:rsid w:val="00E66905"/>
    <w:rsid w:val="00EA05D7"/>
    <w:rsid w:val="00F00B18"/>
    <w:rsid w:val="00FB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00E2"/>
  <w15:chartTrackingRefBased/>
  <w15:docId w15:val="{D0351EDD-822B-4078-A15D-977AF1C7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FAF"/>
    <w:rPr>
      <w:color w:val="0563C1" w:themeColor="hyperlink"/>
      <w:u w:val="single"/>
    </w:rPr>
  </w:style>
  <w:style w:type="character" w:styleId="UnresolvedMention">
    <w:name w:val="Unresolved Mention"/>
    <w:basedOn w:val="DefaultParagraphFont"/>
    <w:uiPriority w:val="99"/>
    <w:semiHidden/>
    <w:unhideWhenUsed/>
    <w:rsid w:val="00555FAF"/>
    <w:rPr>
      <w:color w:val="605E5C"/>
      <w:shd w:val="clear" w:color="auto" w:fill="E1DFDD"/>
    </w:rPr>
  </w:style>
  <w:style w:type="paragraph" w:styleId="Header">
    <w:name w:val="header"/>
    <w:basedOn w:val="Normal"/>
    <w:link w:val="HeaderChar"/>
    <w:uiPriority w:val="99"/>
    <w:unhideWhenUsed/>
    <w:rsid w:val="00555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FAF"/>
  </w:style>
  <w:style w:type="paragraph" w:styleId="Footer">
    <w:name w:val="footer"/>
    <w:basedOn w:val="Normal"/>
    <w:link w:val="FooterChar"/>
    <w:uiPriority w:val="99"/>
    <w:unhideWhenUsed/>
    <w:rsid w:val="00555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FAF"/>
  </w:style>
  <w:style w:type="paragraph" w:styleId="ListParagraph">
    <w:name w:val="List Paragraph"/>
    <w:basedOn w:val="Normal"/>
    <w:uiPriority w:val="34"/>
    <w:qFormat/>
    <w:rsid w:val="00A73DE6"/>
    <w:pPr>
      <w:ind w:left="720"/>
      <w:contextualSpacing/>
    </w:pPr>
  </w:style>
  <w:style w:type="paragraph" w:styleId="BalloonText">
    <w:name w:val="Balloon Text"/>
    <w:basedOn w:val="Normal"/>
    <w:link w:val="BalloonTextChar"/>
    <w:uiPriority w:val="99"/>
    <w:semiHidden/>
    <w:unhideWhenUsed/>
    <w:rsid w:val="00857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63D"/>
    <w:rPr>
      <w:rFonts w:ascii="Segoe UI" w:hAnsi="Segoe UI" w:cs="Segoe UI"/>
      <w:sz w:val="18"/>
      <w:szCs w:val="18"/>
    </w:rPr>
  </w:style>
  <w:style w:type="table" w:styleId="TableGrid">
    <w:name w:val="Table Grid"/>
    <w:basedOn w:val="TableNormal"/>
    <w:uiPriority w:val="39"/>
    <w:rsid w:val="0068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earthcleaningproduct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emwheeler</dc:creator>
  <cp:keywords/>
  <dc:description/>
  <cp:lastModifiedBy>JOSEPH WHEELER</cp:lastModifiedBy>
  <cp:revision>2</cp:revision>
  <cp:lastPrinted>2019-04-24T19:23:00Z</cp:lastPrinted>
  <dcterms:created xsi:type="dcterms:W3CDTF">2019-07-18T01:15:00Z</dcterms:created>
  <dcterms:modified xsi:type="dcterms:W3CDTF">2019-07-18T01:15:00Z</dcterms:modified>
</cp:coreProperties>
</file>