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Pr="00BF1176" w:rsidRDefault="00614348" w:rsidP="00BF1176">
      <w:pPr>
        <w:jc w:val="center"/>
        <w:rPr>
          <w:rFonts w:ascii="Times New Roman" w:hAnsi="Times New Roman"/>
          <w:sz w:val="24"/>
          <w:szCs w:val="24"/>
        </w:rPr>
      </w:pPr>
      <w:r w:rsidRPr="00BF1176">
        <w:rPr>
          <w:rFonts w:ascii="Times New Roman" w:hAnsi="Times New Roman"/>
          <w:color w:val="111111"/>
          <w:sz w:val="24"/>
          <w:szCs w:val="24"/>
          <w:shd w:val="clear" w:color="auto" w:fill="FFFFFF"/>
        </w:rPr>
        <w:t>Did You Wash Your Hands?</w:t>
      </w:r>
      <w:r w:rsidRPr="00BF1176">
        <w:rPr>
          <w:rStyle w:val="apple-converted-space"/>
          <w:rFonts w:ascii="Times New Roman" w:hAnsi="Times New Roman"/>
          <w:color w:val="111111"/>
          <w:sz w:val="24"/>
          <w:szCs w:val="24"/>
          <w:shd w:val="clear" w:color="auto" w:fill="FFFFFF"/>
        </w:rPr>
        <w:t> </w:t>
      </w:r>
      <w:r w:rsidRPr="00BF1176">
        <w:rPr>
          <w:rFonts w:ascii="Times New Roman" w:hAnsi="Times New Roman"/>
          <w:color w:val="111111"/>
          <w:sz w:val="24"/>
          <w:szCs w:val="24"/>
          <w:shd w:val="clear" w:color="auto" w:fill="FFFFFF"/>
        </w:rPr>
        <w:t>– Asian Countries to US Means To Prevent Communicable Disease</w:t>
      </w:r>
      <w:r w:rsidRPr="00BF1176">
        <w:rPr>
          <w:rFonts w:ascii="Times New Roman" w:hAnsi="Times New Roman"/>
          <w:sz w:val="24"/>
          <w:szCs w:val="24"/>
        </w:rPr>
        <w:t xml:space="preserve"> </w:t>
      </w:r>
    </w:p>
    <w:p w:rsidR="00614348" w:rsidRDefault="00614348" w:rsidP="00BF1176">
      <w:pPr>
        <w:jc w:val="center"/>
        <w:rPr>
          <w:rFonts w:ascii="Times New Roman" w:hAnsi="Times New Roman"/>
          <w:sz w:val="24"/>
          <w:szCs w:val="24"/>
        </w:rPr>
      </w:pPr>
      <w:r>
        <w:rPr>
          <w:rFonts w:ascii="Times New Roman" w:hAnsi="Times New Roman"/>
          <w:sz w:val="24"/>
          <w:szCs w:val="24"/>
        </w:rPr>
        <w:t xml:space="preserve">Ashley Edwards </w:t>
      </w:r>
    </w:p>
    <w:p w:rsidR="00614348" w:rsidRDefault="00614348" w:rsidP="00BF1176">
      <w:pPr>
        <w:jc w:val="center"/>
        <w:rPr>
          <w:rFonts w:ascii="Times New Roman" w:hAnsi="Times New Roman"/>
          <w:sz w:val="24"/>
          <w:szCs w:val="24"/>
        </w:rPr>
      </w:pPr>
      <w:r>
        <w:rPr>
          <w:rFonts w:ascii="Times New Roman" w:hAnsi="Times New Roman"/>
          <w:sz w:val="24"/>
          <w:szCs w:val="24"/>
        </w:rPr>
        <w:t xml:space="preserve">George Mason University </w:t>
      </w: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jc w:val="center"/>
        <w:rPr>
          <w:rFonts w:ascii="Times New Roman" w:hAnsi="Times New Roman"/>
          <w:sz w:val="24"/>
          <w:szCs w:val="24"/>
        </w:rPr>
      </w:pPr>
    </w:p>
    <w:p w:rsidR="00614348" w:rsidRDefault="00614348" w:rsidP="00BF1176">
      <w:pPr>
        <w:rPr>
          <w:rFonts w:ascii="Times New Roman" w:hAnsi="Times New Roman"/>
          <w:sz w:val="24"/>
          <w:szCs w:val="24"/>
        </w:rPr>
      </w:pPr>
    </w:p>
    <w:p w:rsidR="00614348" w:rsidRPr="00EE7725" w:rsidRDefault="00614348" w:rsidP="00B674D1">
      <w:pPr>
        <w:spacing w:line="480" w:lineRule="auto"/>
        <w:rPr>
          <w:rFonts w:ascii="Times New Roman" w:hAnsi="Times New Roman"/>
          <w:b/>
          <w:sz w:val="24"/>
          <w:szCs w:val="24"/>
        </w:rPr>
      </w:pPr>
      <w:r w:rsidRPr="00EE7725">
        <w:rPr>
          <w:rFonts w:ascii="Times New Roman" w:hAnsi="Times New Roman"/>
          <w:b/>
          <w:sz w:val="24"/>
          <w:szCs w:val="24"/>
        </w:rPr>
        <w:t>Thesis:</w:t>
      </w:r>
    </w:p>
    <w:p w:rsidR="00614348" w:rsidRPr="00EE7725" w:rsidRDefault="00614348" w:rsidP="00B674D1">
      <w:pPr>
        <w:spacing w:line="480" w:lineRule="auto"/>
        <w:rPr>
          <w:rFonts w:ascii="Times New Roman" w:hAnsi="Times New Roman"/>
          <w:sz w:val="24"/>
          <w:szCs w:val="24"/>
        </w:rPr>
      </w:pPr>
      <w:r w:rsidRPr="00EE7725">
        <w:rPr>
          <w:rFonts w:ascii="Times New Roman" w:hAnsi="Times New Roman"/>
          <w:b/>
          <w:sz w:val="24"/>
          <w:szCs w:val="24"/>
        </w:rPr>
        <w:tab/>
      </w:r>
      <w:r w:rsidRPr="00EE7725">
        <w:rPr>
          <w:rFonts w:ascii="Times New Roman" w:hAnsi="Times New Roman"/>
          <w:sz w:val="24"/>
          <w:szCs w:val="24"/>
        </w:rPr>
        <w:t>Hand washing is a universal language in most places, however clearly certain countries are doing better than other</w:t>
      </w:r>
      <w:r>
        <w:rPr>
          <w:rFonts w:ascii="Times New Roman" w:hAnsi="Times New Roman"/>
          <w:sz w:val="24"/>
          <w:szCs w:val="24"/>
        </w:rPr>
        <w:t>s</w:t>
      </w:r>
      <w:r w:rsidRPr="00EE7725">
        <w:rPr>
          <w:rFonts w:ascii="Times New Roman" w:hAnsi="Times New Roman"/>
          <w:sz w:val="24"/>
          <w:szCs w:val="24"/>
        </w:rPr>
        <w:t xml:space="preserve">. Which in the process is can lead to numerous health problems for the community. </w:t>
      </w:r>
    </w:p>
    <w:p w:rsidR="00614348" w:rsidRPr="00EE7725" w:rsidRDefault="00614348" w:rsidP="00B674D1">
      <w:pPr>
        <w:spacing w:line="480" w:lineRule="auto"/>
        <w:rPr>
          <w:rFonts w:ascii="Times New Roman" w:hAnsi="Times New Roman"/>
          <w:b/>
          <w:sz w:val="24"/>
          <w:szCs w:val="24"/>
        </w:rPr>
      </w:pPr>
      <w:r w:rsidRPr="00EE7725">
        <w:rPr>
          <w:rFonts w:ascii="Times New Roman" w:hAnsi="Times New Roman"/>
          <w:b/>
          <w:sz w:val="24"/>
          <w:szCs w:val="24"/>
        </w:rPr>
        <w:t>Introduction:</w:t>
      </w:r>
    </w:p>
    <w:p w:rsidR="00614348" w:rsidRPr="00EE7725" w:rsidRDefault="00614348" w:rsidP="00B674D1">
      <w:pPr>
        <w:spacing w:line="480" w:lineRule="auto"/>
        <w:rPr>
          <w:rFonts w:ascii="Times New Roman" w:hAnsi="Times New Roman"/>
          <w:sz w:val="24"/>
          <w:szCs w:val="24"/>
        </w:rPr>
      </w:pPr>
      <w:r w:rsidRPr="00EE7725">
        <w:rPr>
          <w:rFonts w:ascii="Times New Roman" w:hAnsi="Times New Roman"/>
          <w:b/>
          <w:sz w:val="24"/>
          <w:szCs w:val="24"/>
        </w:rPr>
        <w:tab/>
      </w:r>
      <w:r w:rsidRPr="00EE7725">
        <w:rPr>
          <w:rFonts w:ascii="Times New Roman" w:hAnsi="Times New Roman"/>
          <w:sz w:val="24"/>
          <w:szCs w:val="24"/>
        </w:rPr>
        <w:t xml:space="preserve">From a historic perspective handwashing was viewed as a means of personal hygiene or cultural habit. It was not until years later where scientists began taking a look to see how this practice connected with the spreading a germs. Ignaz Semmelweis is noted with providing the first evidence showing that the benefits of hand hygiene within the medical profession. </w:t>
      </w:r>
      <w:r w:rsidRPr="00E335EF">
        <w:rPr>
          <w:rFonts w:ascii="Times New Roman" w:hAnsi="Times New Roman"/>
          <w:sz w:val="24"/>
          <w:szCs w:val="24"/>
        </w:rPr>
        <w:t>He noted this important health practice when he discovered that the incidences of puerperal fever could be dramatic reduced with hand disinfection practices prior to assisting and a practice and before seeing a new one</w:t>
      </w:r>
      <w:r w:rsidRPr="00EE7725">
        <w:rPr>
          <w:rFonts w:ascii="Times New Roman" w:hAnsi="Times New Roman"/>
          <w:sz w:val="24"/>
          <w:szCs w:val="24"/>
        </w:rPr>
        <w:t xml:space="preserve">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{"citationID":"8lm6teb1a","properties":{"formattedCitation":"{\\rtf ({\\i{}Historical perspective on hand hygiene in health care}, 2009)}","plainCitation":"(Historical perspective on hand hygiene in health care, 2009)"},"citationItems":[{"id":175,"uris":["http://zotero.org/users/2653127/items/ZE5Q32XV"],"uri":["http://zotero.org/users/2653127/items/ZE5Q32XV"],"itemData":{"id":175,"type":"book","title":"Historical perspective on hand hygiene in health care","publisher":"World Health Organization","source":"www.ncbi.nlm.nih.gov","abstract":"Handwashing with soap and water has been considered a measure of personal hygiene for centuries48,49 and has been generally embedded in religious and cultural habits (see Part I, Section 17). Nevertheless, the link between handwashing and the spread of disease was established only two centuries ago, although this can be considered as relatively early with respect to the discoveries of Pasteur and Lister that occurred decades later.","URL":"https://www.ncbi.nlm.nih.gov/books/NBK144018/","language":"en","issued":{"date-parts":[["2009"]]},"accessed":{"date-parts":[["2016",12,6]]}}}],"schema":"https://github.com/citation-style-language/schema/raw/master/csl-citation.json"}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w:t>
      </w:r>
      <w:r w:rsidRPr="00EE7725">
        <w:rPr>
          <w:rFonts w:ascii="Times New Roman" w:hAnsi="Times New Roman"/>
          <w:i/>
          <w:iCs/>
          <w:sz w:val="24"/>
          <w:szCs w:val="24"/>
        </w:rPr>
        <w:t>WHO</w:t>
      </w:r>
      <w:r w:rsidRPr="00EE7725">
        <w:rPr>
          <w:rFonts w:ascii="Times New Roman" w:hAnsi="Times New Roman"/>
          <w:sz w:val="24"/>
          <w:szCs w:val="24"/>
        </w:rPr>
        <w:t>, 2009)</w:t>
      </w:r>
      <w:r w:rsidRPr="00EE7725">
        <w:rPr>
          <w:rFonts w:ascii="Times New Roman" w:hAnsi="Times New Roman"/>
          <w:sz w:val="24"/>
          <w:szCs w:val="24"/>
        </w:rPr>
        <w:fldChar w:fldCharType="end"/>
      </w:r>
      <w:r w:rsidRPr="00EE7725">
        <w:rPr>
          <w:rFonts w:ascii="Times New Roman" w:hAnsi="Times New Roman"/>
          <w:sz w:val="24"/>
          <w:szCs w:val="24"/>
        </w:rPr>
        <w:t>. Not a long time later Florence Nightingale would make her make her mark in the field of hand hygiene. Her work during the Crimean War debunk the myth that infections were brought upon by a foul odor, but rather non-present hand sanitation practices. I</w:t>
      </w:r>
      <w:r>
        <w:rPr>
          <w:rFonts w:ascii="Times New Roman" w:hAnsi="Times New Roman"/>
          <w:sz w:val="24"/>
          <w:szCs w:val="24"/>
        </w:rPr>
        <w:t>t</w:t>
      </w:r>
      <w:r w:rsidRPr="00EE7725">
        <w:rPr>
          <w:rFonts w:ascii="Times New Roman" w:hAnsi="Times New Roman"/>
          <w:sz w:val="24"/>
          <w:szCs w:val="24"/>
        </w:rPr>
        <w:t xml:space="preserve"> was not until the 1980 when the CDC launched its first national endorsement of hand hygiene guidelines in response to a series of foodborne outbreaks connected to improper handwashing practices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{"citationID":"1kp6cvr3f8","properties":{"formattedCitation":"(The Global Public-Private Partnership for Handwashing, n.d.)","plainCitation":"(The Global Public-Private Partnership for Handwashing, n.d.)"},"citationItems":[{"id":177,"uris":["http://zotero.org/users/2653127/items/D748VKE9"],"uri":["http://zotero.org/users/2653127/items/D748VKE9"],"itemData":{"id":177,"type":"webpage","title":"The Global Public-Private Partnership for Handwashing-History","abstract":"The Global Public-Private Partnership for Handwashing works to save children's lives and improve health by promoting the important habit of handwashing with soap.","URL":"http://globalhandwashing.org/about-handwashing/history-of-handwashing/","author":[{"literal":"The Global Public-Private Partnership for Handwashing"}],"accessed":{"date-parts":[["2016",12,6]]}}}],"schema":"https://github.com/citation-style-language/schema/raw/master/csl-citation.json"}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(The Global Public-Private Partnership for Handwashing, 2015)</w:t>
      </w:r>
      <w:r w:rsidRPr="00EE7725">
        <w:rPr>
          <w:rFonts w:ascii="Times New Roman" w:hAnsi="Times New Roman"/>
          <w:sz w:val="24"/>
          <w:szCs w:val="24"/>
        </w:rPr>
        <w:fldChar w:fldCharType="end"/>
      </w:r>
      <w:r w:rsidRPr="00EE7725">
        <w:rPr>
          <w:rFonts w:ascii="Times New Roman" w:hAnsi="Times New Roman"/>
          <w:sz w:val="24"/>
          <w:szCs w:val="24"/>
        </w:rPr>
        <w:t xml:space="preserve">. Fast-forwarding to modern times, for many of us handwashing </w:t>
      </w:r>
      <w:r>
        <w:rPr>
          <w:rFonts w:ascii="Times New Roman" w:hAnsi="Times New Roman"/>
          <w:sz w:val="24"/>
          <w:szCs w:val="24"/>
        </w:rPr>
        <w:t xml:space="preserve">is a </w:t>
      </w:r>
      <w:r w:rsidRPr="00EE7725">
        <w:rPr>
          <w:rFonts w:ascii="Times New Roman" w:hAnsi="Times New Roman"/>
          <w:sz w:val="24"/>
          <w:szCs w:val="24"/>
        </w:rPr>
        <w:t xml:space="preserve">skill that </w:t>
      </w:r>
      <w:r>
        <w:rPr>
          <w:rFonts w:ascii="Times New Roman" w:hAnsi="Times New Roman"/>
          <w:sz w:val="24"/>
          <w:szCs w:val="24"/>
        </w:rPr>
        <w:t>has been</w:t>
      </w:r>
      <w:r w:rsidRPr="00EE7725">
        <w:rPr>
          <w:rFonts w:ascii="Times New Roman" w:hAnsi="Times New Roman"/>
          <w:sz w:val="24"/>
          <w:szCs w:val="24"/>
        </w:rPr>
        <w:t xml:space="preserve"> engrained in our minds </w:t>
      </w:r>
      <w:r>
        <w:rPr>
          <w:rFonts w:ascii="Times New Roman" w:hAnsi="Times New Roman"/>
          <w:sz w:val="24"/>
          <w:szCs w:val="24"/>
        </w:rPr>
        <w:t>since</w:t>
      </w:r>
      <w:r w:rsidRPr="00EE7725">
        <w:rPr>
          <w:rFonts w:ascii="Times New Roman" w:hAnsi="Times New Roman"/>
          <w:sz w:val="24"/>
          <w:szCs w:val="24"/>
        </w:rPr>
        <w:t xml:space="preserve"> a very young age. The CDC refers to handwashing as a kind of “do it yourself” vaccine. Having access, opportunity and knowledge of how to properly wash your hands affords individuals the chance to keep themselves healthy, but also from spreading illnesses</w:t>
      </w:r>
      <w:r>
        <w:rPr>
          <w:rFonts w:ascii="Times New Roman" w:hAnsi="Times New Roman"/>
          <w:sz w:val="24"/>
          <w:szCs w:val="24"/>
        </w:rPr>
        <w:t xml:space="preserve"> to other people</w:t>
      </w:r>
      <w:r w:rsidRPr="00EE7725">
        <w:rPr>
          <w:rFonts w:ascii="Times New Roman" w:hAnsi="Times New Roman"/>
          <w:sz w:val="24"/>
          <w:szCs w:val="24"/>
        </w:rPr>
        <w:t xml:space="preserve">. However this common and somewhat routine health practice here in the United States, is not the case in </w:t>
      </w:r>
      <w:r>
        <w:rPr>
          <w:rFonts w:ascii="Times New Roman" w:hAnsi="Times New Roman"/>
          <w:sz w:val="24"/>
          <w:szCs w:val="24"/>
        </w:rPr>
        <w:t>other</w:t>
      </w:r>
      <w:r w:rsidRPr="00EE7725">
        <w:rPr>
          <w:rFonts w:ascii="Times New Roman" w:hAnsi="Times New Roman"/>
          <w:sz w:val="24"/>
          <w:szCs w:val="24"/>
        </w:rPr>
        <w:t xml:space="preserve"> locations around the world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{"citationID":"m78pih418","properties":{"formattedCitation":"(CDC, n.d.)","plainCitation":"(CDC, n.d.)","dontUpdate":true},"citationItems":[{"id":179,"uris":["http://zotero.org/users/2653127/items/HQX36QPP"],"uri":["http://zotero.org/users/2653127/items/HQX36QPP"],"itemData":{"id":179,"type":"webpage","title":"Handwashing - Clean Hands Save Lives | CDC","URL":"http://www.cdc.gov/handwashing/","author":[{"literal":"CDC"}],"accessed":{"date-parts":[["2016",12,6]]}}}],"schema":"https://github.com/citation-style-language/schema/raw/master/csl-citation.json"}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(CDC, 2016)</w:t>
      </w:r>
      <w:r w:rsidRPr="00EE7725">
        <w:rPr>
          <w:rFonts w:ascii="Times New Roman" w:hAnsi="Times New Roman"/>
          <w:sz w:val="24"/>
          <w:szCs w:val="24"/>
        </w:rPr>
        <w:fldChar w:fldCharType="end"/>
      </w:r>
      <w:r w:rsidRPr="00EE7725">
        <w:rPr>
          <w:rFonts w:ascii="Times New Roman" w:hAnsi="Times New Roman"/>
          <w:sz w:val="24"/>
          <w:szCs w:val="24"/>
        </w:rPr>
        <w:t xml:space="preserve">.  </w:t>
      </w:r>
    </w:p>
    <w:p w:rsidR="00614348" w:rsidRPr="00EE7725" w:rsidRDefault="00614348" w:rsidP="00B674D1">
      <w:pPr>
        <w:spacing w:line="480" w:lineRule="auto"/>
        <w:rPr>
          <w:rFonts w:ascii="Times New Roman" w:hAnsi="Times New Roman"/>
          <w:b/>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193.25pt;margin-top:-13.45pt;width:274.5pt;height:176.95pt;z-index:251655168;visibility:visible;mso-position-horizontal-relative:margin;mso-position-vertical-relative:margin">
            <v:imagedata r:id="rId6" o:title=""/>
            <w10:wrap type="square" anchorx="margin" anchory="margin"/>
          </v:shape>
        </w:pict>
      </w:r>
      <w:r w:rsidRPr="00E335EF">
        <w:rPr>
          <w:rFonts w:ascii="Times New Roman" w:hAnsi="Times New Roman"/>
          <w:b/>
          <w:sz w:val="24"/>
          <w:szCs w:val="24"/>
        </w:rPr>
        <w:t>Background:</w:t>
      </w:r>
      <w:r w:rsidRPr="007C410C">
        <w:rPr>
          <w:rFonts w:ascii="Times New Roman" w:hAnsi="Times New Roman"/>
          <w:noProof/>
          <w:sz w:val="24"/>
          <w:szCs w:val="24"/>
        </w:rPr>
        <w:t xml:space="preserve"> </w:t>
      </w:r>
    </w:p>
    <w:p w:rsidR="00614348" w:rsidRDefault="00614348" w:rsidP="00B17EC6">
      <w:pPr>
        <w:spacing w:line="480" w:lineRule="auto"/>
        <w:ind w:firstLine="720"/>
        <w:rPr>
          <w:rFonts w:ascii="Times New Roman" w:hAnsi="Times New Roman"/>
          <w:sz w:val="24"/>
          <w:szCs w:val="24"/>
        </w:rPr>
      </w:pPr>
      <w:r>
        <w:rPr>
          <w:noProof/>
        </w:rPr>
        <w:pict>
          <v:shapetype id="_x0000_t202" coordsize="21600,21600" o:spt="202" path="m,l,21600r21600,l21600,xe">
            <v:stroke joinstyle="miter"/>
            <v:path gradientshapeok="t" o:connecttype="rect"/>
          </v:shapetype>
          <v:shape id="Text Box 2" o:spid="_x0000_s1027" type="#_x0000_t202" style="position:absolute;left:0;text-align:left;margin-left:292.7pt;margin-top:116.3pt;width:101.25pt;height:22.1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" stroked="f" strokeweight=".5pt">
            <v:textbox>
              <w:txbxContent>
                <w:p w:rsidR="00614348" w:rsidRPr="00E335EF" w:rsidRDefault="00614348">
                  <w:pPr>
                    <w:rPr>
                      <w:rFonts w:ascii="Times New Roman" w:hAnsi="Times New Roman"/>
                      <w:sz w:val="24"/>
                      <w:szCs w:val="24"/>
                    </w:rPr>
                  </w:pPr>
                  <w:r>
                    <w:rPr>
                      <w:rFonts w:ascii="Times New Roman" w:hAnsi="Times New Roman"/>
                      <w:sz w:val="24"/>
                      <w:szCs w:val="24"/>
                    </w:rPr>
                    <w:t xml:space="preserve">     </w:t>
                  </w:r>
                  <w:r w:rsidRPr="00E335EF">
                    <w:rPr>
                      <w:rFonts w:ascii="Times New Roman" w:hAnsi="Times New Roman"/>
                      <w:sz w:val="24"/>
                      <w:szCs w:val="24"/>
                    </w:rPr>
                    <w:t>CDC, 2016</w:t>
                  </w:r>
                </w:p>
              </w:txbxContent>
            </v:textbox>
          </v:shape>
        </w:pict>
      </w:r>
      <w:r w:rsidRPr="00EE7725">
        <w:rPr>
          <w:rFonts w:ascii="Times New Roman" w:hAnsi="Times New Roman"/>
          <w:sz w:val="24"/>
          <w:szCs w:val="24"/>
        </w:rPr>
        <w:t xml:space="preserve">Getting people to properly wash their hands is a problem both in the United States and in various Asian countries. However they differ in the reasoning and outside factors that are </w:t>
      </w:r>
    </w:p>
    <w:p w:rsidR="00614348" w:rsidRPr="00EE7725" w:rsidRDefault="00614348" w:rsidP="00E335EF">
      <w:pPr>
        <w:spacing w:line="480" w:lineRule="auto"/>
        <w:rPr>
          <w:rFonts w:ascii="Times New Roman" w:hAnsi="Times New Roman"/>
          <w:sz w:val="24"/>
          <w:szCs w:val="24"/>
        </w:rPr>
      </w:pPr>
      <w:r w:rsidRPr="00EE7725">
        <w:rPr>
          <w:rFonts w:ascii="Times New Roman" w:hAnsi="Times New Roman"/>
          <w:sz w:val="24"/>
          <w:szCs w:val="24"/>
        </w:rPr>
        <w:t xml:space="preserve">making efforts more difficult.  For Asian communities it is more of a knowledge barrier as well as a means of access. They aren’t fully educated of the major benefits of handwashing and how it is to be regularly </w:t>
      </w:r>
      <w:r>
        <w:rPr>
          <w:rFonts w:ascii="Times New Roman" w:hAnsi="Times New Roman"/>
          <w:sz w:val="24"/>
          <w:szCs w:val="24"/>
        </w:rPr>
        <w:t xml:space="preserve">and </w:t>
      </w:r>
      <w:r w:rsidRPr="00EE7725">
        <w:rPr>
          <w:rFonts w:ascii="Times New Roman" w:hAnsi="Times New Roman"/>
          <w:sz w:val="24"/>
          <w:szCs w:val="24"/>
        </w:rPr>
        <w:t>consistent</w:t>
      </w:r>
      <w:r>
        <w:rPr>
          <w:rFonts w:ascii="Times New Roman" w:hAnsi="Times New Roman"/>
          <w:sz w:val="24"/>
          <w:szCs w:val="24"/>
        </w:rPr>
        <w:t>ly practiced</w:t>
      </w:r>
      <w:r w:rsidRPr="00EE7725">
        <w:rPr>
          <w:rFonts w:ascii="Times New Roman" w:hAnsi="Times New Roman"/>
          <w:sz w:val="24"/>
          <w:szCs w:val="24"/>
        </w:rPr>
        <w:t>. Handwashing</w:t>
      </w:r>
      <w:r>
        <w:rPr>
          <w:rFonts w:ascii="Times New Roman" w:hAnsi="Times New Roman"/>
          <w:sz w:val="24"/>
          <w:szCs w:val="24"/>
        </w:rPr>
        <w:t>’s</w:t>
      </w:r>
      <w:r w:rsidRPr="00EE7725">
        <w:rPr>
          <w:rFonts w:ascii="Times New Roman" w:hAnsi="Times New Roman"/>
          <w:sz w:val="24"/>
          <w:szCs w:val="24"/>
        </w:rPr>
        <w:t xml:space="preserve"> other challenge</w:t>
      </w:r>
      <w:r>
        <w:rPr>
          <w:rFonts w:ascii="Times New Roman" w:hAnsi="Times New Roman"/>
          <w:sz w:val="24"/>
          <w:szCs w:val="24"/>
        </w:rPr>
        <w:t xml:space="preserve"> is being looked at as an afterthought</w:t>
      </w:r>
      <w:r w:rsidRPr="00EE7725">
        <w:rPr>
          <w:rFonts w:ascii="Times New Roman" w:hAnsi="Times New Roman"/>
          <w:sz w:val="24"/>
          <w:szCs w:val="24"/>
        </w:rPr>
        <w:t xml:space="preserve">. Especially for those older members in the community, the skill of handwashing was never taught to them and therefore that same “ignorance” of the unknown is passed down to the next generation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{"citationID":"v6r9fr7ak","properties":{"formattedCitation":"(Fantz, n.d.)","plainCitation":"(Fantz, n.d.)"},"citationItems":[{"id":181,"uris":["http://zotero.org/users/2653127/items/6BCSNNR4"],"uri":["http://zotero.org/users/2653127/items/6BCSNNR4"],"itemData":{"id":181,"type":"webpage","title":"Lack of soap means illness, death for millions of children - CNN.com","container-title":"CNN","abstract":"Hotel cleaning worker Fatoma Dia collects barely used soap as part of a global campaign to prevent deadly diseases in children.","URL":"http://www.cnn.com/2011/11/15/health/cnnheroes-soap-hygiene/index.html","author":[{"family":"Fantz","given":"Ashley"}],"accessed":{"date-parts":[["2016",12,6]]}}}],"schema":"https://github.com/citation-style-language/schema/raw/master/csl-citation.json"}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(Fantz, 2011)</w:t>
      </w:r>
      <w:r w:rsidRPr="00EE7725">
        <w:rPr>
          <w:rFonts w:ascii="Times New Roman" w:hAnsi="Times New Roman"/>
          <w:sz w:val="24"/>
          <w:szCs w:val="24"/>
        </w:rPr>
        <w:fldChar w:fldCharType="end"/>
      </w:r>
      <w:r w:rsidRPr="00EE7725">
        <w:rPr>
          <w:rFonts w:ascii="Times New Roman" w:hAnsi="Times New Roman"/>
          <w:sz w:val="24"/>
          <w:szCs w:val="24"/>
        </w:rPr>
        <w:t xml:space="preserve"> . </w:t>
      </w:r>
      <w:r w:rsidRPr="00F80C35">
        <w:rPr>
          <w:rFonts w:ascii="Times New Roman" w:hAnsi="Times New Roman"/>
          <w:sz w:val="24"/>
          <w:szCs w:val="24"/>
        </w:rPr>
        <w:t>It is</w:t>
      </w:r>
      <w:r w:rsidRPr="00EE7725">
        <w:rPr>
          <w:rFonts w:ascii="Times New Roman" w:hAnsi="Times New Roman"/>
          <w:sz w:val="24"/>
          <w:szCs w:val="24"/>
        </w:rPr>
        <w:t xml:space="preserve"> also important to take into consideration the </w:t>
      </w:r>
      <w:r>
        <w:rPr>
          <w:rFonts w:ascii="Times New Roman" w:hAnsi="Times New Roman"/>
          <w:sz w:val="24"/>
          <w:szCs w:val="24"/>
        </w:rPr>
        <w:t xml:space="preserve">means of </w:t>
      </w:r>
      <w:r w:rsidRPr="00EE7725">
        <w:rPr>
          <w:rFonts w:ascii="Times New Roman" w:hAnsi="Times New Roman"/>
          <w:sz w:val="24"/>
          <w:szCs w:val="24"/>
        </w:rPr>
        <w:t>access to soap and water within these Asian communities.</w:t>
      </w:r>
      <w:r>
        <w:rPr>
          <w:rFonts w:ascii="Times New Roman" w:hAnsi="Times New Roman"/>
          <w:sz w:val="24"/>
          <w:szCs w:val="24"/>
        </w:rPr>
        <w:t xml:space="preserve"> This is due</w:t>
      </w:r>
      <w:r w:rsidRPr="00EE7725">
        <w:rPr>
          <w:rFonts w:ascii="Times New Roman" w:hAnsi="Times New Roman"/>
          <w:sz w:val="24"/>
          <w:szCs w:val="24"/>
        </w:rPr>
        <w:t xml:space="preserve"> </w:t>
      </w:r>
      <w:r>
        <w:rPr>
          <w:rFonts w:ascii="Times New Roman" w:hAnsi="Times New Roman"/>
          <w:sz w:val="24"/>
          <w:szCs w:val="24"/>
        </w:rPr>
        <w:t>in part because in</w:t>
      </w:r>
      <w:r w:rsidRPr="00EE7725">
        <w:rPr>
          <w:rFonts w:ascii="Times New Roman" w:hAnsi="Times New Roman"/>
          <w:sz w:val="24"/>
          <w:szCs w:val="24"/>
        </w:rPr>
        <w:t xml:space="preserve"> these portions of the world econom</w:t>
      </w:r>
      <w:r>
        <w:rPr>
          <w:rFonts w:ascii="Times New Roman" w:hAnsi="Times New Roman"/>
          <w:sz w:val="24"/>
          <w:szCs w:val="24"/>
        </w:rPr>
        <w:t>ic</w:t>
      </w:r>
      <w:r w:rsidRPr="00EE7725">
        <w:rPr>
          <w:rFonts w:ascii="Times New Roman" w:hAnsi="Times New Roman"/>
          <w:sz w:val="24"/>
          <w:szCs w:val="24"/>
        </w:rPr>
        <w:t xml:space="preserve"> means are not at their highest, a “luxury” such as soap may not be something that families can afford. And those who do may not do so in correct manner, omit to doing so before or after certain task or simply skip the task altogether. </w:t>
      </w:r>
    </w:p>
    <w:p w:rsidR="00614348" w:rsidRPr="00E335EF" w:rsidRDefault="00614348">
      <w:pPr>
        <w:spacing w:line="480" w:lineRule="auto"/>
        <w:ind w:firstLine="720"/>
        <w:rPr>
          <w:rFonts w:ascii="Times New Roman" w:hAnsi="Times New Roman"/>
          <w:sz w:val="24"/>
          <w:szCs w:val="24"/>
        </w:rPr>
      </w:pPr>
      <w:r w:rsidRPr="00EE7725">
        <w:rPr>
          <w:rFonts w:ascii="Times New Roman" w:hAnsi="Times New Roman"/>
          <w:sz w:val="24"/>
          <w:szCs w:val="24"/>
        </w:rPr>
        <w:t>While in the United States there is somewhat of reverse mindset.  For most of we have been taught how and when we should wash our hands and the many benefits of doing such as practice. Yet, so many of us choose not to do so. So the challenge to addressing this issue is that people don’t fully understand how to proper</w:t>
      </w:r>
      <w:r>
        <w:rPr>
          <w:rFonts w:ascii="Times New Roman" w:hAnsi="Times New Roman"/>
          <w:sz w:val="24"/>
          <w:szCs w:val="24"/>
        </w:rPr>
        <w:t>ly</w:t>
      </w:r>
      <w:r w:rsidRPr="00EE7725">
        <w:rPr>
          <w:rFonts w:ascii="Times New Roman" w:hAnsi="Times New Roman"/>
          <w:sz w:val="24"/>
          <w:szCs w:val="24"/>
        </w:rPr>
        <w:t xml:space="preserve"> wash their hands to extend that they should. There’s also a means of being lazy or feeling as though that it is not an important step to take. They also may not be aware of the possible repercussions of repeatedly choosing to not wash your hands and the kinds of problems that they can be more susceptible too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{"citationID":"97l6a679g","properties":{"formattedCitation":"(Friedman, n.d.)","plainCitation":"(Friedman, n.d.)"},"citationItems":[{"id":183,"uris":["http://zotero.org/users/2653127/items/535BDW3D"],"uri":["http://zotero.org/users/2653127/items/535BDW3D"],"itemData":{"id":183,"type":"webpage","title":"The art of hand washing has yet to be mastered","container-title":"USA TODAY","abstract":"Hand washing shouldn't be that tough, but one study found only 5% of people do it well enough to kill off the germs.","URL":"http://www.usatoday.com/story/news/health/2013/06/22/hand-wash/2438613/","author":[{"literal":"Friedman"}],"accessed":{"date-parts":[["2016",12,6]]}}}],"schema":"https://github.com/citation-style-language/schema/raw/master/csl-citation.json"}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(Friedman, 2013)</w:t>
      </w:r>
      <w:r w:rsidRPr="00EE7725">
        <w:rPr>
          <w:rFonts w:ascii="Times New Roman" w:hAnsi="Times New Roman"/>
          <w:sz w:val="24"/>
          <w:szCs w:val="24"/>
        </w:rPr>
        <w:fldChar w:fldCharType="end"/>
      </w:r>
      <w:r w:rsidRPr="00EE7725">
        <w:rPr>
          <w:rFonts w:ascii="Times New Roman" w:hAnsi="Times New Roman"/>
          <w:sz w:val="24"/>
          <w:szCs w:val="24"/>
        </w:rPr>
        <w:t xml:space="preserve">. </w:t>
      </w:r>
    </w:p>
    <w:p w:rsidR="00614348" w:rsidRPr="00EE7725" w:rsidRDefault="00614348" w:rsidP="00B674D1">
      <w:pPr>
        <w:spacing w:line="480" w:lineRule="auto"/>
        <w:rPr>
          <w:rFonts w:ascii="Times New Roman" w:hAnsi="Times New Roman"/>
          <w:b/>
          <w:sz w:val="24"/>
          <w:szCs w:val="24"/>
        </w:rPr>
      </w:pPr>
      <w:r w:rsidRPr="00EE7725">
        <w:rPr>
          <w:rFonts w:ascii="Times New Roman" w:hAnsi="Times New Roman"/>
          <w:b/>
          <w:sz w:val="24"/>
          <w:szCs w:val="24"/>
        </w:rPr>
        <w:t>Health Implications:</w:t>
      </w:r>
    </w:p>
    <w:p w:rsidR="00614348" w:rsidRPr="00EE7725" w:rsidRDefault="00614348" w:rsidP="00E335EF">
      <w:pPr>
        <w:spacing w:line="480" w:lineRule="auto"/>
        <w:rPr>
          <w:rFonts w:ascii="Times New Roman" w:hAnsi="Times New Roman"/>
          <w:sz w:val="24"/>
          <w:szCs w:val="24"/>
        </w:rPr>
      </w:pPr>
      <w:r w:rsidRPr="00EE7725">
        <w:rPr>
          <w:rFonts w:ascii="Times New Roman" w:hAnsi="Times New Roman"/>
          <w:b/>
          <w:sz w:val="24"/>
          <w:szCs w:val="24"/>
        </w:rPr>
        <w:tab/>
      </w:r>
      <w:r w:rsidRPr="00EE7725">
        <w:rPr>
          <w:rFonts w:ascii="Times New Roman" w:hAnsi="Times New Roman"/>
          <w:sz w:val="24"/>
          <w:szCs w:val="24"/>
        </w:rPr>
        <w:t>The ramifications for not using good hand hygiene span</w:t>
      </w:r>
      <w:r>
        <w:rPr>
          <w:rFonts w:ascii="Times New Roman" w:hAnsi="Times New Roman"/>
          <w:sz w:val="24"/>
          <w:szCs w:val="24"/>
        </w:rPr>
        <w:t>s</w:t>
      </w:r>
      <w:r w:rsidRPr="00EE7725">
        <w:rPr>
          <w:rFonts w:ascii="Times New Roman" w:hAnsi="Times New Roman"/>
          <w:sz w:val="24"/>
          <w:szCs w:val="24"/>
        </w:rPr>
        <w:t xml:space="preserve"> far beyond the person using improper practices</w:t>
      </w:r>
      <w:r>
        <w:rPr>
          <w:rFonts w:ascii="Times New Roman" w:hAnsi="Times New Roman"/>
          <w:sz w:val="24"/>
          <w:szCs w:val="24"/>
        </w:rPr>
        <w:t>, it</w:t>
      </w:r>
      <w:r w:rsidRPr="00EE7725">
        <w:rPr>
          <w:rFonts w:ascii="Times New Roman" w:hAnsi="Times New Roman"/>
          <w:sz w:val="24"/>
          <w:szCs w:val="24"/>
        </w:rPr>
        <w:t xml:space="preserve"> provides the opportunity for</w:t>
      </w:r>
      <w:r>
        <w:rPr>
          <w:rFonts w:ascii="Times New Roman" w:hAnsi="Times New Roman"/>
          <w:sz w:val="24"/>
          <w:szCs w:val="24"/>
        </w:rPr>
        <w:t xml:space="preserve"> a</w:t>
      </w:r>
      <w:r w:rsidRPr="00EE7725">
        <w:rPr>
          <w:rFonts w:ascii="Times New Roman" w:hAnsi="Times New Roman"/>
          <w:sz w:val="24"/>
          <w:szCs w:val="24"/>
        </w:rPr>
        <w:t xml:space="preserve"> slew </w:t>
      </w:r>
      <w:r>
        <w:rPr>
          <w:rFonts w:ascii="Times New Roman" w:hAnsi="Times New Roman"/>
          <w:sz w:val="24"/>
          <w:szCs w:val="24"/>
        </w:rPr>
        <w:t xml:space="preserve">of </w:t>
      </w:r>
      <w:r w:rsidRPr="00EE7725">
        <w:rPr>
          <w:rFonts w:ascii="Times New Roman" w:hAnsi="Times New Roman"/>
          <w:sz w:val="24"/>
          <w:szCs w:val="24"/>
        </w:rPr>
        <w:t xml:space="preserve">people </w:t>
      </w:r>
      <w:r>
        <w:rPr>
          <w:rFonts w:ascii="Times New Roman" w:hAnsi="Times New Roman"/>
          <w:sz w:val="24"/>
          <w:szCs w:val="24"/>
        </w:rPr>
        <w:t xml:space="preserve">to be </w:t>
      </w:r>
      <w:r w:rsidRPr="00EE7725">
        <w:rPr>
          <w:rFonts w:ascii="Times New Roman" w:hAnsi="Times New Roman"/>
          <w:sz w:val="24"/>
          <w:szCs w:val="24"/>
        </w:rPr>
        <w:t>impacted as well. In an everyday context handwashing helps to prevent us from getting sick on regular bases a</w:t>
      </w:r>
      <w:r>
        <w:rPr>
          <w:rFonts w:ascii="Times New Roman" w:hAnsi="Times New Roman"/>
          <w:sz w:val="24"/>
          <w:szCs w:val="24"/>
        </w:rPr>
        <w:t>nd</w:t>
      </w:r>
      <w:r w:rsidRPr="00EE7725">
        <w:rPr>
          <w:rFonts w:ascii="Times New Roman" w:hAnsi="Times New Roman"/>
          <w:sz w:val="24"/>
          <w:szCs w:val="24"/>
        </w:rPr>
        <w:t xml:space="preserve"> spreading germs to one another. In order to see the larger ramification of not having strong health practices in place, think about the numerous instances in which one should </w:t>
      </w:r>
      <w:r>
        <w:rPr>
          <w:rFonts w:ascii="Times New Roman" w:hAnsi="Times New Roman"/>
          <w:sz w:val="24"/>
          <w:szCs w:val="24"/>
        </w:rPr>
        <w:t>wash</w:t>
      </w:r>
      <w:r w:rsidRPr="00EE7725">
        <w:rPr>
          <w:rFonts w:ascii="Times New Roman" w:hAnsi="Times New Roman"/>
          <w:sz w:val="24"/>
          <w:szCs w:val="24"/>
        </w:rPr>
        <w:t xml:space="preserve"> your hands. Whether that </w:t>
      </w:r>
      <w:r>
        <w:rPr>
          <w:rFonts w:ascii="Times New Roman" w:hAnsi="Times New Roman"/>
          <w:sz w:val="24"/>
          <w:szCs w:val="24"/>
        </w:rPr>
        <w:t xml:space="preserve">is </w:t>
      </w:r>
      <w:r w:rsidRPr="00EE7725">
        <w:rPr>
          <w:rFonts w:ascii="Times New Roman" w:hAnsi="Times New Roman"/>
          <w:sz w:val="24"/>
          <w:szCs w:val="24"/>
        </w:rPr>
        <w:t>before or completing a certain act such touching garbage, after using the restroom, before eating a meal or before taking care of a wound. The CDC highlights that washing ones hands with soap and water has the ability to lower</w:t>
      </w:r>
      <w:r>
        <w:rPr>
          <w:rFonts w:ascii="Times New Roman" w:hAnsi="Times New Roman"/>
          <w:sz w:val="24"/>
          <w:szCs w:val="24"/>
        </w:rPr>
        <w:t xml:space="preserve"> </w:t>
      </w:r>
      <w:r w:rsidRPr="00EE7725">
        <w:rPr>
          <w:rFonts w:ascii="Times New Roman" w:hAnsi="Times New Roman"/>
          <w:sz w:val="24"/>
          <w:szCs w:val="24"/>
        </w:rPr>
        <w:t>diarrheal disease associated death by 50%. It also can reduce the chance of contracting respiratory infections by 16%. Handwashing not only produces facts such as this</w:t>
      </w:r>
      <w:r>
        <w:rPr>
          <w:rFonts w:ascii="Times New Roman" w:hAnsi="Times New Roman"/>
          <w:sz w:val="24"/>
          <w:szCs w:val="24"/>
        </w:rPr>
        <w:t>,</w:t>
      </w:r>
      <w:r w:rsidRPr="00EE7725">
        <w:rPr>
          <w:rFonts w:ascii="Times New Roman" w:hAnsi="Times New Roman"/>
          <w:sz w:val="24"/>
          <w:szCs w:val="24"/>
        </w:rPr>
        <w:t xml:space="preserve"> but it also helps to prevent the spreads of foodborne disease outbreaks. Whether that be within a restaurant, local fast food stop or in our own kitchens. Handwashing saves lives and if we were to all do our part millions of lives a year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{"citationID":"rdha7qqro","properties":{"formattedCitation":"(CDC, n.d.-b)","plainCitation":"(CDC, n.d.-b)"},"citationItems":[{"id":185,"uris":["http://zotero.org/users/2653127/items/U2BUVXBG"],"uri":["http://zotero.org/users/2653127/items/U2BUVXBG"],"itemData":{"id":185,"type":"webpage","title":"Hygiene Fast Facts | Hygiene | Healthy Water | CDC","URL":"http://www.cdc.gov/healthywater/hygiene/fast_facts.html#one","author":[{"literal":"CDC"}],"accessed":{"date-parts":[["2016",12,6]]}}}],"schema":"https://github.com/citation-style-language/schema/raw/master/csl-citation.json"}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(CDC, 2013)</w:t>
      </w:r>
      <w:r w:rsidRPr="00EE7725">
        <w:rPr>
          <w:rFonts w:ascii="Times New Roman" w:hAnsi="Times New Roman"/>
          <w:sz w:val="24"/>
          <w:szCs w:val="24"/>
        </w:rPr>
        <w:fldChar w:fldCharType="end"/>
      </w:r>
      <w:r w:rsidRPr="00EE7725">
        <w:rPr>
          <w:rFonts w:ascii="Times New Roman" w:hAnsi="Times New Roman"/>
          <w:sz w:val="24"/>
          <w:szCs w:val="24"/>
        </w:rPr>
        <w:t xml:space="preserve">.  </w:t>
      </w:r>
      <w:r>
        <w:rPr>
          <w:rFonts w:ascii="Times New Roman" w:hAnsi="Times New Roman"/>
          <w:sz w:val="24"/>
          <w:szCs w:val="24"/>
        </w:rPr>
        <w:t>For some</w:t>
      </w:r>
      <w:r w:rsidRPr="00EE7725">
        <w:rPr>
          <w:rFonts w:ascii="Times New Roman" w:hAnsi="Times New Roman"/>
          <w:sz w:val="24"/>
          <w:szCs w:val="24"/>
        </w:rPr>
        <w:t xml:space="preserve"> areas of our planet such as Asia, where handwashing is not something routinely practiced or heavily reinforced, statistics such as these continue to be a reality for their community. Which is unfortunate especially because it does not have to be. Various factors and circumstances such as access to correct materials, proper instruction and funds to sustain the practices, than regardless of how many benefits handwashing presence it won’t be implemented to its truest capacity. </w:t>
      </w:r>
    </w:p>
    <w:p w:rsidR="00614348" w:rsidRPr="00EE7725" w:rsidRDefault="00614348" w:rsidP="00B674D1">
      <w:pPr>
        <w:spacing w:line="480" w:lineRule="auto"/>
        <w:rPr>
          <w:rFonts w:ascii="Times New Roman" w:hAnsi="Times New Roman"/>
          <w:b/>
          <w:sz w:val="24"/>
          <w:szCs w:val="24"/>
        </w:rPr>
      </w:pPr>
      <w:r w:rsidRPr="00E335EF">
        <w:rPr>
          <w:rFonts w:ascii="Times New Roman" w:hAnsi="Times New Roman"/>
          <w:b/>
          <w:sz w:val="24"/>
          <w:szCs w:val="24"/>
        </w:rPr>
        <w:t>Methodology</w:t>
      </w:r>
    </w:p>
    <w:p w:rsidR="00614348" w:rsidRPr="00E335EF" w:rsidRDefault="00614348" w:rsidP="00B674D1">
      <w:pPr>
        <w:spacing w:line="480" w:lineRule="auto"/>
        <w:rPr>
          <w:rFonts w:ascii="Times New Roman" w:hAnsi="Times New Roman"/>
          <w:b/>
          <w:sz w:val="24"/>
          <w:szCs w:val="24"/>
        </w:rPr>
      </w:pPr>
      <w:r w:rsidRPr="00EE7725">
        <w:rPr>
          <w:rFonts w:ascii="Times New Roman" w:hAnsi="Times New Roman"/>
          <w:b/>
          <w:sz w:val="24"/>
          <w:szCs w:val="24"/>
        </w:rPr>
        <w:tab/>
      </w:r>
      <w:r w:rsidRPr="00E335EF">
        <w:rPr>
          <w:rFonts w:ascii="Times New Roman" w:hAnsi="Times New Roman"/>
          <w:sz w:val="24"/>
          <w:szCs w:val="24"/>
        </w:rPr>
        <w:t xml:space="preserve">The UN has also released various information regarding the benefits of </w:t>
      </w:r>
      <w:r>
        <w:rPr>
          <w:rFonts w:ascii="Times New Roman" w:hAnsi="Times New Roman"/>
          <w:sz w:val="24"/>
          <w:szCs w:val="24"/>
        </w:rPr>
        <w:t>handwashing o</w:t>
      </w:r>
      <w:r w:rsidRPr="00E335EF">
        <w:rPr>
          <w:rFonts w:ascii="Times New Roman" w:hAnsi="Times New Roman"/>
          <w:sz w:val="24"/>
          <w:szCs w:val="24"/>
        </w:rPr>
        <w:t xml:space="preserve">n </w:t>
      </w:r>
      <w:r>
        <w:rPr>
          <w:rFonts w:ascii="Times New Roman" w:hAnsi="Times New Roman"/>
          <w:sz w:val="24"/>
          <w:szCs w:val="24"/>
        </w:rPr>
        <w:t>a</w:t>
      </w:r>
      <w:r w:rsidRPr="00E335EF">
        <w:rPr>
          <w:rFonts w:ascii="Times New Roman" w:hAnsi="Times New Roman"/>
          <w:sz w:val="24"/>
          <w:szCs w:val="24"/>
        </w:rPr>
        <w:t xml:space="preserve"> global health sphere. One instance where the power handwashing can be seen is through Hurricane Karina. Due to the storm various sanitation </w:t>
      </w:r>
      <w:r>
        <w:rPr>
          <w:rFonts w:ascii="Times New Roman" w:hAnsi="Times New Roman"/>
          <w:sz w:val="24"/>
          <w:szCs w:val="24"/>
        </w:rPr>
        <w:t xml:space="preserve">measures were </w:t>
      </w:r>
      <w:r w:rsidRPr="00E335EF">
        <w:rPr>
          <w:rFonts w:ascii="Times New Roman" w:hAnsi="Times New Roman"/>
          <w:sz w:val="24"/>
          <w:szCs w:val="24"/>
        </w:rPr>
        <w:t>destroyed, allowing for acute diarrhea as well as cholera in places where it never previously existed. And it was worse because the area was already facing so many other health issues.</w:t>
      </w:r>
      <w:r>
        <w:rPr>
          <w:rFonts w:ascii="Times New Roman" w:hAnsi="Times New Roman"/>
          <w:b/>
          <w:sz w:val="24"/>
          <w:szCs w:val="24"/>
        </w:rPr>
        <w:t xml:space="preserve"> </w:t>
      </w:r>
      <w:r w:rsidRPr="00E335EF">
        <w:rPr>
          <w:rFonts w:ascii="Times New Roman" w:hAnsi="Times New Roman"/>
          <w:sz w:val="24"/>
          <w:szCs w:val="24"/>
        </w:rPr>
        <w:t xml:space="preserve">There has information handwashing with soap </w:t>
      </w:r>
      <w:r>
        <w:rPr>
          <w:rFonts w:ascii="Times New Roman" w:hAnsi="Times New Roman"/>
          <w:sz w:val="24"/>
          <w:szCs w:val="24"/>
        </w:rPr>
        <w:t xml:space="preserve">before </w:t>
      </w:r>
      <w:r w:rsidRPr="00E335EF">
        <w:rPr>
          <w:rFonts w:ascii="Times New Roman" w:hAnsi="Times New Roman"/>
          <w:sz w:val="24"/>
          <w:szCs w:val="24"/>
        </w:rPr>
        <w:t xml:space="preserve">meals and after toileting can reduced diarrheal infections by 40%.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ha5rfjvad","properties":{"formattedCitation":"(2016)","plainCitation":"(2016)"},"citationItems":[{"id":199,"uris":["http://zotero.org/users/2653127/items/QREZMFBX"],"uri":["http://zotero.org/users/2653127/items/QREZMFBX"],"itemData":{"id":199,"type":"webpage","title":"UN News - Hand-washing ‘entrance door’ for reducing health-care infections – UN","container-title":"UN News Service Section","abstract":"Hand hygiene is the entrance door for reducing health care-associated infections and increasing patient safety, the United Nations World Health Organization (WHO) underscored today as it marked global Hand Hygiene Day.","URL":"http://www.un.org/apps/news/story.asp?NewsID=53865#.WEdEefkrLIW","author":[{"family":"","given":"United Nations News Service"}],"issued":{"date-parts":[["2016",5,5]]},"accessed":{"date-parts":[["2016",12,6]]}}}],"schema":"https://github.com/citation-style-language/schema/raw/master/csl-citation.json"} </w:instrText>
      </w:r>
      <w:r>
        <w:rPr>
          <w:rFonts w:ascii="Times New Roman" w:hAnsi="Times New Roman"/>
          <w:sz w:val="24"/>
          <w:szCs w:val="24"/>
        </w:rPr>
        <w:fldChar w:fldCharType="separate"/>
      </w:r>
      <w:r w:rsidRPr="00076A8A">
        <w:rPr>
          <w:rFonts w:ascii="Times New Roman" w:hAnsi="Times New Roman"/>
          <w:sz w:val="24"/>
        </w:rPr>
        <w:t>(</w:t>
      </w:r>
      <w:r>
        <w:rPr>
          <w:rFonts w:ascii="Times New Roman" w:hAnsi="Times New Roman"/>
          <w:sz w:val="24"/>
        </w:rPr>
        <w:t xml:space="preserve">UN News Centre, </w:t>
      </w:r>
      <w:r w:rsidRPr="00076A8A">
        <w:rPr>
          <w:rFonts w:ascii="Times New Roman" w:hAnsi="Times New Roman"/>
          <w:sz w:val="24"/>
        </w:rPr>
        <w:t>2016)</w:t>
      </w:r>
      <w:r>
        <w:rPr>
          <w:rFonts w:ascii="Times New Roman" w:hAnsi="Times New Roman"/>
          <w:sz w:val="24"/>
          <w:szCs w:val="24"/>
        </w:rPr>
        <w:fldChar w:fldCharType="end"/>
      </w:r>
      <w:r>
        <w:rPr>
          <w:rFonts w:ascii="Times New Roman" w:hAnsi="Times New Roman"/>
          <w:sz w:val="24"/>
          <w:szCs w:val="24"/>
        </w:rPr>
        <w:t xml:space="preserve">. The WHO is also joining the efforts to improve hand hygiene practices around the world. There </w:t>
      </w:r>
      <w:r w:rsidRPr="00B539FA">
        <w:rPr>
          <w:rFonts w:ascii="Times New Roman" w:hAnsi="Times New Roman"/>
          <w:sz w:val="24"/>
          <w:szCs w:val="24"/>
        </w:rPr>
        <w:t>initiative</w:t>
      </w:r>
      <w:r>
        <w:rPr>
          <w:rFonts w:ascii="Times New Roman" w:hAnsi="Times New Roman"/>
          <w:sz w:val="24"/>
          <w:szCs w:val="24"/>
        </w:rPr>
        <w:t xml:space="preserve"> “WHO Saves Lives, Clan Your Hands,” stresses the importance of medical personnel to sustain and regular practice hand hygiene. This program has been put into place because research has seen that there is a positive correlation between proper handwashing in medical facilities and the reduction in the spread of infectious disease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ha5rfjvad","properties":{"formattedCitation":"(2016)","plainCitation":"(2016)"},"citationItems":[{"id":199,"uris":["http://zotero.org/users/2653127/items/QREZMFBX"],"uri":["http://zotero.org/users/2653127/items/QREZMFBX"],"itemData":{"id":199,"type":"webpage","title":"UN News - Hand-washing ‘entrance door’ for reducing health-care infections – UN","container-title":"UN News Service Section","abstract":"Hand hygiene is the entrance door for reducing health care-associated infections and increasing patient safety, the United Nations World Health Organization (WHO) underscored today as it marked global Hand Hygiene Day.","URL":"http://www.un.org/apps/news/story.asp?NewsID=53865#.WEdEefkrLIW","author":[{"family":"","given":"United Nations News Service"}],"issued":{"date-parts":[["2016",5,5]]},"accessed":{"date-parts":[["2016",12,6]]}}}],"schema":"https://github.com/citation-style-language/schema/raw/master/csl-citation.json"} </w:instrText>
      </w:r>
      <w:r>
        <w:rPr>
          <w:rFonts w:ascii="Times New Roman" w:hAnsi="Times New Roman"/>
          <w:sz w:val="24"/>
          <w:szCs w:val="24"/>
        </w:rPr>
        <w:fldChar w:fldCharType="separate"/>
      </w:r>
      <w:r w:rsidRPr="00E335EF">
        <w:rPr>
          <w:rFonts w:ascii="Times New Roman" w:hAnsi="Times New Roman"/>
          <w:sz w:val="24"/>
        </w:rPr>
        <w:t>(</w:t>
      </w:r>
      <w:r>
        <w:rPr>
          <w:rFonts w:ascii="Times New Roman" w:hAnsi="Times New Roman"/>
          <w:sz w:val="24"/>
        </w:rPr>
        <w:t xml:space="preserve">UN News Centre, </w:t>
      </w:r>
      <w:r w:rsidRPr="00E335EF">
        <w:rPr>
          <w:rFonts w:ascii="Times New Roman" w:hAnsi="Times New Roman"/>
          <w:sz w:val="24"/>
        </w:rPr>
        <w:t>2016)</w:t>
      </w:r>
      <w:r>
        <w:rPr>
          <w:rFonts w:ascii="Times New Roman" w:hAnsi="Times New Roman"/>
          <w:sz w:val="24"/>
          <w:szCs w:val="24"/>
        </w:rPr>
        <w:fldChar w:fldCharType="end"/>
      </w:r>
      <w:r>
        <w:rPr>
          <w:rFonts w:ascii="Times New Roman" w:hAnsi="Times New Roman"/>
          <w:sz w:val="24"/>
          <w:szCs w:val="24"/>
        </w:rPr>
        <w:t xml:space="preserve">. </w:t>
      </w:r>
      <w:r w:rsidRPr="00EE7725">
        <w:rPr>
          <w:rFonts w:ascii="Times New Roman" w:hAnsi="Times New Roman"/>
          <w:sz w:val="24"/>
          <w:szCs w:val="24"/>
        </w:rPr>
        <w:t>A majority of the information that has been collected about the benefits of handwashing on one’s health have been through research and experiments, such as case studies or interventions of programs.  Interviews and observations are also a popular means of understanding not only hand washing, but</w:t>
      </w:r>
      <w:r>
        <w:rPr>
          <w:rFonts w:ascii="Times New Roman" w:hAnsi="Times New Roman"/>
          <w:sz w:val="24"/>
          <w:szCs w:val="24"/>
        </w:rPr>
        <w:t xml:space="preserve"> how</w:t>
      </w:r>
      <w:r w:rsidRPr="00EE7725">
        <w:rPr>
          <w:rFonts w:ascii="Times New Roman" w:hAnsi="Times New Roman"/>
          <w:sz w:val="24"/>
          <w:szCs w:val="24"/>
        </w:rPr>
        <w:t xml:space="preserve"> hygiene </w:t>
      </w:r>
      <w:r>
        <w:rPr>
          <w:rFonts w:ascii="Times New Roman" w:hAnsi="Times New Roman"/>
          <w:sz w:val="24"/>
          <w:szCs w:val="24"/>
        </w:rPr>
        <w:t>plays a</w:t>
      </w:r>
      <w:r w:rsidRPr="00EE7725">
        <w:rPr>
          <w:rFonts w:ascii="Times New Roman" w:hAnsi="Times New Roman"/>
          <w:sz w:val="24"/>
          <w:szCs w:val="24"/>
        </w:rPr>
        <w:t xml:space="preserve"> general plays </w:t>
      </w:r>
      <w:r>
        <w:rPr>
          <w:rFonts w:ascii="Times New Roman" w:hAnsi="Times New Roman"/>
          <w:sz w:val="24"/>
          <w:szCs w:val="24"/>
        </w:rPr>
        <w:t>within</w:t>
      </w:r>
      <w:r w:rsidRPr="00EE7725">
        <w:rPr>
          <w:rFonts w:ascii="Times New Roman" w:hAnsi="Times New Roman"/>
          <w:sz w:val="24"/>
          <w:szCs w:val="24"/>
        </w:rPr>
        <w:t xml:space="preserve"> various communities around the world. </w:t>
      </w:r>
      <w:r>
        <w:rPr>
          <w:rFonts w:ascii="Times New Roman" w:hAnsi="Times New Roman"/>
          <w:sz w:val="24"/>
          <w:szCs w:val="24"/>
        </w:rPr>
        <w:t xml:space="preserve">We are in such close contact with each other and handle so many things on a daily bases, that the simple and easy practice of hand washing can prevent so many diseases, especially in the underdeveloped world. Above all things lives are saved through handwashing, it is that simple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{"citationID":"24l3k2lgt3","properties":{"formattedCitation":"(Section, 2016)","plainCitation":"(Section, 2016)"},"citationItems":[{"id":201,"uris":["http://zotero.org/users/2653127/items/JDU5RJIX"],"uri":["http://zotero.org/users/2653127/items/JDU5RJIX"],"itemData":{"id":201,"type":"webpage","title":"UN News - Proper handwashing may save the lives of 800 children a day worldwide – UNICEF","container-title":"UN News Service Section","abstract":"On the eve of Global Handwashing Day, the United Nations Children’s Fund (UNICEF) has reported that more than 300,000 children under the age of five died last year due to diarrhoeal infections linked to a lack of safe drinking water and sanitation – a rate of 800 per day that could have been prevented by proper handwashing.","URL":"http://www.un.org/apps/news/story.asp?NewsID=55303#.WEdEhPkrLIV","author":[{"family":"Section","given":"United Nations News Service"}],"issued":{"date-parts":[["2016",10,14]]},"accessed":{"date-parts":[["2016",12,6]]}}}],"schema":"https://github.com/citation-style-language/schema/raw/master/csl-citation.json"} </w:instrText>
      </w:r>
      <w:r>
        <w:rPr>
          <w:rFonts w:ascii="Times New Roman" w:hAnsi="Times New Roman"/>
          <w:sz w:val="24"/>
          <w:szCs w:val="24"/>
        </w:rPr>
        <w:fldChar w:fldCharType="separate"/>
      </w:r>
      <w:r w:rsidRPr="00E335EF">
        <w:rPr>
          <w:rFonts w:ascii="Times New Roman" w:hAnsi="Times New Roman"/>
          <w:sz w:val="24"/>
        </w:rPr>
        <w:t>(</w:t>
      </w:r>
      <w:r>
        <w:rPr>
          <w:rFonts w:ascii="Times New Roman" w:hAnsi="Times New Roman"/>
          <w:sz w:val="24"/>
        </w:rPr>
        <w:t>UN News Centre</w:t>
      </w:r>
      <w:r w:rsidRPr="00E335EF">
        <w:rPr>
          <w:rFonts w:ascii="Times New Roman" w:hAnsi="Times New Roman"/>
          <w:sz w:val="24"/>
        </w:rPr>
        <w:t>, 2016)</w:t>
      </w:r>
      <w:r>
        <w:rPr>
          <w:rFonts w:ascii="Times New Roman" w:hAnsi="Times New Roman"/>
          <w:sz w:val="24"/>
          <w:szCs w:val="24"/>
        </w:rPr>
        <w:fldChar w:fldCharType="end"/>
      </w:r>
      <w:r>
        <w:rPr>
          <w:rFonts w:ascii="Times New Roman" w:hAnsi="Times New Roman"/>
          <w:sz w:val="24"/>
          <w:szCs w:val="24"/>
        </w:rPr>
        <w:t xml:space="preserve">. </w:t>
      </w:r>
    </w:p>
    <w:p w:rsidR="00614348" w:rsidRPr="00EE7725" w:rsidRDefault="00614348" w:rsidP="008548CB">
      <w:pPr>
        <w:rPr>
          <w:rFonts w:ascii="Times New Roman" w:hAnsi="Times New Roman"/>
          <w:b/>
          <w:sz w:val="24"/>
          <w:szCs w:val="24"/>
        </w:rPr>
      </w:pPr>
      <w:r w:rsidRPr="00EE7725">
        <w:rPr>
          <w:rFonts w:ascii="Times New Roman" w:hAnsi="Times New Roman"/>
          <w:b/>
          <w:sz w:val="24"/>
          <w:szCs w:val="24"/>
        </w:rPr>
        <w:t>First supporting case/example:</w:t>
      </w:r>
    </w:p>
    <w:p w:rsidR="00614348" w:rsidRPr="00EE7725" w:rsidRDefault="00614348" w:rsidP="00B674D1">
      <w:pPr>
        <w:spacing w:line="480" w:lineRule="auto"/>
        <w:rPr>
          <w:rFonts w:ascii="Times New Roman" w:hAnsi="Times New Roman"/>
          <w:sz w:val="24"/>
          <w:szCs w:val="24"/>
        </w:rPr>
      </w:pPr>
      <w:r w:rsidRPr="00EE7725">
        <w:rPr>
          <w:rFonts w:ascii="Times New Roman" w:hAnsi="Times New Roman"/>
          <w:sz w:val="24"/>
          <w:szCs w:val="24"/>
        </w:rPr>
        <w:tab/>
        <w:t xml:space="preserve">A study conducted in 2013 by Michigan State University professor Carl Borchgrevink looked to see how effective people really washed their hands.  In this observational study Borchgrevink along with 12 other researchers observed over 3,700 bathroom goers in a college town in Michigan. Some of the statistics from the study found that 5% of people was their hands enough to kill germs after using the bathroom. 33% of participants don’t use soap during their cleaning process and 10% skip handwashing all together. Some other major findings of the study was that compared to younger people, older people wash their hands more often and more thoroughly. Men were less likely to wash their hands thoroughly than their female counterparts. Time of day was also noted as a factor in people’s hand washing process. Individuals were more likely to wash their hands towards the beginning of the day compared to the end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{"citationID":"1dbbchijgm","properties":{"formattedCitation":"(Borchgrevink, Cha, &amp; Kim, 2013)","plainCitation":"(Borchgrevink, Cha, &amp; Kim, 2013)"},"citationItems":[{"id":189,"uris":["http://zotero.org/users/2653127/items/HUWT4MDA"],"uri":["http://zotero.org/users/2653127/items/HUWT4MDA"],"itemData":{"id":189,"type":"article-journal","title":"Hand washing practices in a college town environment","container-title":"Journal of Environmental Health","page":"18-24","volume":"75","issue":"8","source":"PubMed","abstract":"Many people do not wash their hands when the behavior in which they engage would warrant it. Most research of hand washing practices to date has taken place in high-traffic environments such as airports and public attraction venues. These studies have established a persistent shortcoming and a gender difference in hand washing compliance. Using field observations of 3,749 people in a college town environment, the research described in this article replicates and extends earlier work while identifying potential environmental and demographic predictors of hand washing compliance. Additionally, the authors' research suggests that proper hand washing practices, as recommended by the Centers for Disease Control and Prevention, are not being practiced. Finally, the authors' research raises a question as to the accuracy of earlier measurements of \"proper\" hand washing practices, suggesting that compliance rates are inflated. The results can help increase hand washing rates for the general public and thus decrease the risk of transmitting disease.","ISSN":"0022-0892","note":"PMID: 23621052","journalAbbreviation":"J Environ Health","language":"eng","author":[{"family":"Borchgrevink","given":"Carl P."},{"family":"Cha","given":"JaeMin"},{"family":"Kim","given":"SeungHyun"}],"issued":{"date-parts":[["2013",4]]},"PMID":"23621052"}}],"schema":"https://github.com/citation-style-language/schema/raw/master/csl-citation.json"}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(Borchgrevink, 2013)</w:t>
      </w:r>
      <w:r w:rsidRPr="00EE7725">
        <w:rPr>
          <w:rFonts w:ascii="Times New Roman" w:hAnsi="Times New Roman"/>
          <w:sz w:val="24"/>
          <w:szCs w:val="24"/>
        </w:rPr>
        <w:fldChar w:fldCharType="end"/>
      </w:r>
      <w:r w:rsidRPr="00EE7725">
        <w:rPr>
          <w:rFonts w:ascii="Times New Roman" w:hAnsi="Times New Roman"/>
          <w:sz w:val="24"/>
          <w:szCs w:val="24"/>
        </w:rPr>
        <w:t xml:space="preserve">. </w:t>
      </w:r>
    </w:p>
    <w:p w:rsidR="00614348" w:rsidRPr="00EE7725" w:rsidRDefault="00614348" w:rsidP="00B674D1">
      <w:pPr>
        <w:spacing w:line="480" w:lineRule="auto"/>
        <w:rPr>
          <w:rFonts w:ascii="Times New Roman" w:hAnsi="Times New Roman"/>
          <w:sz w:val="24"/>
          <w:szCs w:val="24"/>
        </w:rPr>
      </w:pPr>
      <w:r w:rsidRPr="00EE7725">
        <w:rPr>
          <w:rFonts w:ascii="Times New Roman" w:hAnsi="Times New Roman"/>
          <w:sz w:val="24"/>
          <w:szCs w:val="24"/>
        </w:rPr>
        <w:tab/>
        <w:t>The study delves into as why in such a developed country like the United States people are choosing to skip this important health practice.  It noted that is a mixture of things. People feel that it is not important and that it doesn’t apply to them. So don’t fully understand the benefits that reaped if handwashing is done correctly. There’s also a matter of convenience. If something requires an extra step or impacts our everyday way of doing things we are less likely to do them</w:t>
      </w:r>
      <w:r>
        <w:rPr>
          <w:rFonts w:ascii="Times New Roman" w:hAnsi="Times New Roman"/>
          <w:sz w:val="24"/>
          <w:szCs w:val="24"/>
        </w:rPr>
        <w:t>, r</w:t>
      </w:r>
      <w:r w:rsidRPr="00EE7725">
        <w:rPr>
          <w:rFonts w:ascii="Times New Roman" w:hAnsi="Times New Roman"/>
          <w:sz w:val="24"/>
          <w:szCs w:val="24"/>
        </w:rPr>
        <w:t xml:space="preserve">egardless of their benefits. </w:t>
      </w:r>
    </w:p>
    <w:p w:rsidR="00614348" w:rsidRPr="00EE7725" w:rsidRDefault="00614348" w:rsidP="008548CB">
      <w:pPr>
        <w:rPr>
          <w:rFonts w:ascii="Times New Roman" w:hAnsi="Times New Roman"/>
          <w:b/>
          <w:sz w:val="24"/>
          <w:szCs w:val="24"/>
        </w:rPr>
      </w:pPr>
      <w:r w:rsidRPr="00EE7725">
        <w:rPr>
          <w:rFonts w:ascii="Times New Roman" w:hAnsi="Times New Roman"/>
          <w:b/>
          <w:sz w:val="24"/>
          <w:szCs w:val="24"/>
        </w:rPr>
        <w:t xml:space="preserve">Second supporting case/example: </w:t>
      </w:r>
    </w:p>
    <w:p w:rsidR="00614348" w:rsidRPr="00EE7725" w:rsidRDefault="00614348" w:rsidP="00073CF1">
      <w:pPr>
        <w:spacing w:line="480" w:lineRule="auto"/>
        <w:rPr>
          <w:rFonts w:ascii="Times New Roman" w:hAnsi="Times New Roman"/>
          <w:sz w:val="24"/>
          <w:szCs w:val="24"/>
        </w:rPr>
      </w:pPr>
      <w:r>
        <w:rPr>
          <w:noProof/>
        </w:rPr>
        <w:pict>
          <v:shape id="Text Box 6" o:spid="_x0000_s1028" type="#_x0000_t202" style="position:absolute;margin-left:356.25pt;margin-top:166.05pt;width:115.5pt;height:1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" stroked="f" strokeweight=".5pt">
            <v:textbox>
              <w:txbxContent>
                <w:p w:rsidR="00614348" w:rsidRPr="00E335EF" w:rsidRDefault="00614348">
                  <w:pPr>
                    <w:rPr>
                      <w:rFonts w:ascii="Times New Roman" w:hAnsi="Times New Roman"/>
                      <w:sz w:val="24"/>
                      <w:szCs w:val="24"/>
                    </w:rPr>
                  </w:pPr>
                  <w:r w:rsidRPr="00E335EF">
                    <w:rPr>
                      <w:rFonts w:ascii="Times New Roman" w:hAnsi="Times New Roman"/>
                      <w:sz w:val="24"/>
                      <w:szCs w:val="24"/>
                    </w:rPr>
                    <w:t>UNICEF, 2006</w:t>
                  </w:r>
                </w:p>
              </w:txbxContent>
            </v:textbox>
          </v:shape>
        </w:pict>
      </w:r>
      <w:r>
        <w:rPr>
          <w:noProof/>
        </w:rPr>
        <w:pict>
          <v:shape id="Picture 5" o:spid="_x0000_s1029" type="#_x0000_t75" style="position:absolute;margin-left:300.7pt;margin-top:366pt;width:203.55pt;height:142.5pt;z-index:251659264;visibility:visible;mso-position-horizontal-relative:margin;mso-position-vertical-relative:margin">
            <v:imagedata r:id="rId7" o:title=""/>
            <w10:wrap type="square" anchorx="margin" anchory="margin"/>
          </v:shape>
        </w:pict>
      </w:r>
      <w:r w:rsidRPr="00EE7725">
        <w:rPr>
          <w:rFonts w:ascii="Times New Roman" w:hAnsi="Times New Roman"/>
          <w:b/>
          <w:sz w:val="24"/>
          <w:szCs w:val="24"/>
        </w:rPr>
        <w:tab/>
      </w:r>
      <w:r w:rsidRPr="00EE7725">
        <w:rPr>
          <w:rFonts w:ascii="Times New Roman" w:hAnsi="Times New Roman"/>
          <w:sz w:val="24"/>
          <w:szCs w:val="24"/>
        </w:rPr>
        <w:t>A study published in 2014 looked into the oral and hand behaviors and the risk factors among school age children in Southeast Asian countries. Four major Asian countries were focused on within this study, India, Indonesia, Myanmar and Thailand. The sam</w:t>
      </w:r>
      <w:r>
        <w:rPr>
          <w:rFonts w:ascii="Times New Roman" w:hAnsi="Times New Roman"/>
          <w:sz w:val="24"/>
          <w:szCs w:val="24"/>
        </w:rPr>
        <w:t>pl</w:t>
      </w:r>
      <w:r w:rsidRPr="00EE7725">
        <w:rPr>
          <w:rFonts w:ascii="Times New Roman" w:hAnsi="Times New Roman"/>
          <w:sz w:val="24"/>
          <w:szCs w:val="24"/>
        </w:rPr>
        <w:t xml:space="preserve">e population encompassed a total of 13,824 students whose age ranged from 13 to 15 years old. The study also included a multivariate analysis, male gender, health risk behaviors and lack of protective factors were associated with sub-optimal tooth brushing, lower socioeconomic status, health risk behaviors, psychological distress and lack of protective factors were found to be associated with sub-optimal hand washing hygiene behavior. Data for this research study was collected using questionaries’ or self-reporting done by the children in these countries. Due to there being a lack of information on the prevalence of and relationship between oral and hand hygiene, this study hoped to shed some light on this particular group of at risk populations. Researchers of this study collected their information through secondary analysis of the Global School-Based Health Survey (GSHS) from the four Southeast Asian countries. Various socioeconomic status factors were included and factored in when collected data such as income, how many years they’ve attended school, were they live and access to improved sanitation. There were four question posed on the questionnaire Oral and hand hygiene behavior was assessed with four questions. “During the past 30 days, how many times per day did you usually clean or brush your teeth?” Response options were ranked a 1- 6 range scale. “During the past 30 days, how often did you wash your hands before eating?” “…after using the toilet or latrine?” and “…how often did you use soap when washing your hands?” Response were then ranked on a 1-5 response scale.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{"citationID":"olhls9b4q","properties":{"formattedCitation":"(Peltzer, K.; Pengpid, S., 2014)","plainCitation":"(Peltzer, K.; Pengpid, S., 2014)","dontUpdate":true},"citationItems":[{"id":173,"uris":["http://zotero.org/users/2653127/items/6RXFZBJ5"],"uri":["http://zotero.org/users/2653127/items/6RXFZBJ5"],"itemData":{"id":173,"type":"article-journal","title":"Oral and hand hygiene behaviour and risk factors among in-school adolescent...","container-title":"International Journal of Environmental Research and Public Health","volume":"11","source":"EBSCOhost","author":[{"literal":"Peltzer"}],"issued":{"date-parts":[["2014"]]}}}],"schema":"https://github.com/citation-style-language/schema/raw/master/csl-citation.json"}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(Peltzer, 2014)</w:t>
      </w:r>
      <w:r w:rsidRPr="00EE7725">
        <w:rPr>
          <w:rFonts w:ascii="Times New Roman" w:hAnsi="Times New Roman"/>
          <w:sz w:val="24"/>
          <w:szCs w:val="24"/>
        </w:rPr>
        <w:fldChar w:fldCharType="end"/>
      </w:r>
      <w:r w:rsidRPr="00EE7725">
        <w:rPr>
          <w:rFonts w:ascii="Times New Roman" w:hAnsi="Times New Roman"/>
          <w:sz w:val="24"/>
          <w:szCs w:val="24"/>
        </w:rPr>
        <w:t xml:space="preserve">. </w:t>
      </w:r>
    </w:p>
    <w:p w:rsidR="00614348" w:rsidRDefault="00614348" w:rsidP="00073CF1">
      <w:pPr>
        <w:spacing w:line="480" w:lineRule="auto"/>
        <w:rPr>
          <w:rFonts w:ascii="Times New Roman" w:hAnsi="Times New Roman"/>
          <w:sz w:val="24"/>
          <w:szCs w:val="24"/>
        </w:rPr>
      </w:pPr>
      <w:r w:rsidRPr="00EE7725">
        <w:rPr>
          <w:rFonts w:ascii="Times New Roman" w:hAnsi="Times New Roman"/>
          <w:sz w:val="24"/>
          <w:szCs w:val="24"/>
        </w:rPr>
        <w:tab/>
        <w:t xml:space="preserve">Of the 13,824 children polled, 51.2% were male and 48.8% female. The data collected showed that Thai school children did not always wash their hands before eating (65.9%) and with soap (67.0%), which was more frequently than in any other country, while Indonesian school children were the poorest in washing hands after toilet (34.6%). Among the four study countries Myanmar was the best in hand washing before meals and washing hands with soap compared to the other three countries. Overall results showed 22.4% of school children reported sub-optimal oral hygiene (&lt;twice a day tooth brushing), 45.2% did not always wash their hands before meals, 26.5% after toileting and 59.8% washing their hands with soap (59.8%)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{"citationID":"iRhc0Upl","properties":{"formattedCitation":"(Peltzer, K.; Pengpid, S., 2014)","plainCitation":"(Peltzer, K.; Pengpid, S., 2014)","dontUpdate":true},"citationItems":[{"id":173,"uris":["http://zotero.org/users/2653127/items/6RXFZBJ5"],"uri":["http://zotero.org/users/2653127/items/6RXFZBJ5"],"itemData":{"id":173,"type":"article-journal","title":"Oral and hand hygiene behaviour and risk factors among in-school adolescent...","container-title":"International Journal of Environmental Research and Public Health","volume":"11","source":"EBSCOhost","author":[{"literal":"Peltzer"}],"issued":{"date-parts":[["2014"]]}}}],"schema":"https://github.com/citation-style-language/schema/raw/master/csl-citation.json"}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(Peltzer, 2014)</w:t>
      </w:r>
      <w:r w:rsidRPr="00EE7725">
        <w:rPr>
          <w:rFonts w:ascii="Times New Roman" w:hAnsi="Times New Roman"/>
          <w:sz w:val="24"/>
          <w:szCs w:val="24"/>
        </w:rPr>
        <w:fldChar w:fldCharType="end"/>
      </w:r>
      <w:r w:rsidRPr="00EE7725">
        <w:rPr>
          <w:rFonts w:ascii="Times New Roman" w:hAnsi="Times New Roman"/>
          <w:sz w:val="24"/>
          <w:szCs w:val="24"/>
        </w:rPr>
        <w:t xml:space="preserve">. </w:t>
      </w:r>
    </w:p>
    <w:p w:rsidR="00614348" w:rsidRDefault="00614348" w:rsidP="00073CF1">
      <w:pPr>
        <w:spacing w:line="480" w:lineRule="auto"/>
        <w:rPr>
          <w:rFonts w:ascii="Times New Roman" w:hAnsi="Times New Roman"/>
          <w:sz w:val="24"/>
          <w:szCs w:val="24"/>
        </w:rPr>
      </w:pPr>
    </w:p>
    <w:p w:rsidR="00614348" w:rsidRPr="00EE7725" w:rsidRDefault="00614348" w:rsidP="00073CF1">
      <w:pPr>
        <w:spacing w:line="480" w:lineRule="auto"/>
        <w:rPr>
          <w:rFonts w:ascii="Times New Roman" w:hAnsi="Times New Roman"/>
          <w:sz w:val="24"/>
          <w:szCs w:val="24"/>
        </w:rPr>
      </w:pPr>
    </w:p>
    <w:p w:rsidR="00614348" w:rsidRPr="00E335EF" w:rsidRDefault="00614348" w:rsidP="008548CB">
      <w:pPr>
        <w:rPr>
          <w:rFonts w:ascii="Times New Roman" w:hAnsi="Times New Roman"/>
          <w:b/>
          <w:sz w:val="24"/>
          <w:szCs w:val="24"/>
        </w:rPr>
      </w:pPr>
      <w:r w:rsidRPr="00E335EF">
        <w:rPr>
          <w:rFonts w:ascii="Times New Roman" w:hAnsi="Times New Roman"/>
          <w:b/>
          <w:sz w:val="24"/>
          <w:szCs w:val="24"/>
        </w:rPr>
        <w:t>Analysis</w:t>
      </w:r>
      <w:r>
        <w:rPr>
          <w:rFonts w:ascii="Times New Roman" w:hAnsi="Times New Roman"/>
          <w:b/>
          <w:sz w:val="24"/>
          <w:szCs w:val="24"/>
        </w:rPr>
        <w:t>:</w:t>
      </w:r>
    </w:p>
    <w:p w:rsidR="00614348" w:rsidRPr="00E335EF" w:rsidRDefault="00614348" w:rsidP="00E335EF">
      <w:pPr>
        <w:spacing w:line="480" w:lineRule="auto"/>
        <w:rPr>
          <w:rFonts w:ascii="Times New Roman" w:hAnsi="Times New Roman"/>
          <w:sz w:val="24"/>
          <w:szCs w:val="24"/>
          <w:highlight w:val="cyan"/>
        </w:rPr>
      </w:pPr>
      <w:r w:rsidRPr="00E335EF">
        <w:rPr>
          <w:rFonts w:ascii="Times New Roman" w:hAnsi="Times New Roman"/>
          <w:sz w:val="24"/>
          <w:szCs w:val="24"/>
        </w:rPr>
        <w:tab/>
        <w:t xml:space="preserve">A consensus that can be made from both studies is that there is a lack of education and regular practicing of handwashing by the public.  For those in Asian countries, handwashing is something that is not regularly practiced within in the community. And with that neither are its benefits. Whereas in the U.S. it is commonly practiced and taught throughout our cultural practices, yet even though we recognize its benefits we still fall short of quality practice. There is another area in which these two spheres of the world are also similar is the manner in which they focused on children. They both see the extreme benefits of teaching children these practices so early in life. By doing so they hope they will continue using these practice later in life. </w:t>
      </w:r>
    </w:p>
    <w:p w:rsidR="00614348" w:rsidRPr="00EE7725" w:rsidRDefault="00614348" w:rsidP="008548CB">
      <w:pPr>
        <w:rPr>
          <w:rFonts w:ascii="Times New Roman" w:hAnsi="Times New Roman"/>
          <w:b/>
          <w:sz w:val="24"/>
          <w:szCs w:val="24"/>
        </w:rPr>
      </w:pPr>
      <w:r w:rsidRPr="00E335EF">
        <w:rPr>
          <w:rFonts w:ascii="Times New Roman" w:hAnsi="Times New Roman"/>
          <w:b/>
          <w:sz w:val="24"/>
          <w:szCs w:val="24"/>
        </w:rPr>
        <w:t>Solutions</w:t>
      </w:r>
      <w:r>
        <w:rPr>
          <w:rFonts w:ascii="Times New Roman" w:hAnsi="Times New Roman"/>
          <w:b/>
          <w:sz w:val="24"/>
          <w:szCs w:val="24"/>
        </w:rPr>
        <w:t>:</w:t>
      </w:r>
    </w:p>
    <w:p w:rsidR="00614348" w:rsidRPr="008A2735" w:rsidRDefault="00614348" w:rsidP="005C6FAF">
      <w:pPr>
        <w:spacing w:line="480" w:lineRule="auto"/>
        <w:rPr>
          <w:rFonts w:ascii="Times New Roman" w:hAnsi="Times New Roman"/>
          <w:sz w:val="24"/>
          <w:szCs w:val="24"/>
        </w:rPr>
      </w:pPr>
      <w:r>
        <w:rPr>
          <w:noProof/>
        </w:rPr>
        <w:pict>
          <v:shape id="Text Box 4" o:spid="_x0000_s1030" type="#_x0000_t202" style="position:absolute;margin-left:14.2pt;margin-top:312.05pt;width:101.25pt;height:22.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" stroked="f" strokeweight=".5pt">
            <v:textbox>
              <w:txbxContent>
                <w:p w:rsidR="00614348" w:rsidRPr="00E335EF" w:rsidRDefault="00614348" w:rsidP="007C410C">
                  <w:pPr>
                    <w:rPr>
                      <w:rFonts w:ascii="Times New Roman" w:hAnsi="Times New Roman"/>
                      <w:sz w:val="24"/>
                      <w:szCs w:val="24"/>
                    </w:rPr>
                  </w:pPr>
                  <w:r>
                    <w:rPr>
                      <w:rFonts w:ascii="Times New Roman" w:hAnsi="Times New Roman"/>
                      <w:sz w:val="24"/>
                      <w:szCs w:val="24"/>
                    </w:rPr>
                    <w:t xml:space="preserve">     </w:t>
                  </w:r>
                  <w:r w:rsidRPr="00E335EF">
                    <w:rPr>
                      <w:rFonts w:ascii="Times New Roman" w:hAnsi="Times New Roman"/>
                      <w:sz w:val="24"/>
                      <w:szCs w:val="24"/>
                    </w:rPr>
                    <w:t>CDC, 2016</w:t>
                  </w:r>
                </w:p>
              </w:txbxContent>
            </v:textbox>
          </v:shape>
        </w:pict>
      </w:r>
      <w:r>
        <w:rPr>
          <w:noProof/>
        </w:rPr>
        <w:pict>
          <v:shape id="Picture 3" o:spid="_x0000_s1031" type="#_x0000_t75" style="position:absolute;margin-left:-21.7pt;margin-top:410.8pt;width:175.6pt;height:175.6pt;z-index:251657216;visibility:visible;mso-position-horizontal-relative:margin;mso-position-vertical-relative:margin">
            <v:imagedata r:id="rId8" o:title=""/>
            <w10:wrap type="square" anchorx="margin" anchory="margin"/>
          </v:shape>
        </w:pict>
      </w:r>
      <w:r w:rsidRPr="00EE7725">
        <w:rPr>
          <w:rFonts w:ascii="Times New Roman" w:hAnsi="Times New Roman"/>
          <w:b/>
          <w:sz w:val="24"/>
          <w:szCs w:val="24"/>
        </w:rPr>
        <w:tab/>
      </w:r>
      <w:r w:rsidRPr="00EE7725">
        <w:rPr>
          <w:rFonts w:ascii="Times New Roman" w:hAnsi="Times New Roman"/>
          <w:sz w:val="24"/>
          <w:szCs w:val="24"/>
        </w:rPr>
        <w:t xml:space="preserve">Various solutions methods as a means of trying to resolve this health care issue. However, </w:t>
      </w:r>
      <w:r>
        <w:rPr>
          <w:rFonts w:ascii="Times New Roman" w:hAnsi="Times New Roman"/>
          <w:sz w:val="24"/>
          <w:szCs w:val="24"/>
        </w:rPr>
        <w:t>in both studies the importance of education was expressed</w:t>
      </w:r>
      <w:r w:rsidRPr="00EE7725">
        <w:rPr>
          <w:rFonts w:ascii="Times New Roman" w:hAnsi="Times New Roman"/>
          <w:sz w:val="24"/>
          <w:szCs w:val="24"/>
        </w:rPr>
        <w:t xml:space="preserve">. It is one of the most classic but also one of the most effective ways to get people to understand how changing their current behavior can be of such benefit to them. It is also important to take into consideration who would be the best population to target with this information.  Many of the initiative found in research are focused on children, particularly those in school and finding ways to get them excited about washing their hands. This is in part due to the fact that school is such an integral part of so many of the skills that we carry over into adulthood. Within developing countries there is also the level of focus imparting this knowledge to the females within the communities.  They often time do many of the household chores and care for infants and other members of their family as well as their communities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{"citationID":"g80ao9534","properties":{"formattedCitation":"{\\rtf (\\uc0\\u8220{}Water, sanitation and hygiene in schools,\\uc0\\u8221{} n.d.)}","plainCitation":"(“Water, sanitation and hygiene in schools,” n.d.)"},"citationItems":[{"id":191,"uris":["http://zotero.org/users/2653127/items/CS7AC4BU"],"uri":["http://zotero.org/users/2653127/items/CS7AC4BU"],"itemData":{"id":191,"type":"webpage","title":"Water, sanitation and hygiene in schools","container-title":"UNICEF","URL":"https://www.unicef.org/wash/index_schools.html","accessed":{"date-parts":[["2016",12,6]]}}}],"schema":"https://github.com/citation-style-language/schema/raw/master/csl-citation.json"}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(UNICEF, 2003)</w:t>
      </w:r>
      <w:r w:rsidRPr="00EE7725">
        <w:rPr>
          <w:rFonts w:ascii="Times New Roman" w:hAnsi="Times New Roman"/>
          <w:sz w:val="24"/>
          <w:szCs w:val="24"/>
        </w:rPr>
        <w:fldChar w:fldCharType="end"/>
      </w:r>
      <w:r w:rsidRPr="00EE7725">
        <w:rPr>
          <w:rFonts w:ascii="Times New Roman" w:hAnsi="Times New Roman"/>
          <w:sz w:val="24"/>
          <w:szCs w:val="24"/>
        </w:rPr>
        <w:t>. Having them educated could also help to prevent the spread of various germs and disease because they do interact with so many things and people on a regular bases. In the setting of the United States the similar principles able. A variety of program across the country target school age children trying to teach them the importance of handwashing. While trying to make it engaging and fun so that it is more remember and increases the likelihood of people practiced outside of an educational setting. There’s also the point of getting adults and professional staff to better use their hand hygiene practices. A study showed that was increase in handwashing when individuals were monitored and feedback of some kind was given. Though monitoring and regular feedback may not be able to be implemented in the moment it presents the idea that change is possible when brought to someone</w:t>
      </w:r>
      <w:r>
        <w:rPr>
          <w:rFonts w:ascii="Times New Roman" w:hAnsi="Times New Roman"/>
          <w:sz w:val="24"/>
          <w:szCs w:val="24"/>
        </w:rPr>
        <w:t>’s</w:t>
      </w:r>
      <w:r w:rsidRPr="00EE7725">
        <w:rPr>
          <w:rFonts w:ascii="Times New Roman" w:hAnsi="Times New Roman"/>
          <w:sz w:val="24"/>
          <w:szCs w:val="24"/>
        </w:rPr>
        <w:t xml:space="preserve"> attention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{"citationID":"15l3tbts6d","properties":{"formattedCitation":"(McGuckin, Waterman, &amp; Govednik, 2009)","plainCitation":"(McGuckin, Waterman, &amp; Govednik, 2009)"},"citationItems":[{"id":195,"uris":["http://zotero.org/users/2653127/items/ZP3ZCDXF"],"uri":["http://zotero.org/users/2653127/items/ZP3ZCDXF"],"itemData":{"id":195,"type":"article-journal","title":"Hand hygiene compliance rates in the United States--a one-year multicenter collaboration using product/volume usage measurement and feedback","container-title":"American Journal of Medical Quality: The Official Journal of the American College of Medical Quality","page":"205-213","volume":"24","issue":"3","source":"PubMed","abstract":"Hand hygiene (HH) is the single most important factor in the prevention of health care-acquired infections. The 3 most frequently reported methods of measuring HH compliance are: (1) direct observation, (2) self-reporting by health care workers (HCWs), and (3) indirect calculation based on HH product usage. This article presents the results of a 12-month multicenter collaboration assessing HH compliance rates at US health care facilities by measuring product usage and providing feedback about HH compliance. Our results show that HH compliance at baseline was 26% for intensive care units (ICUs) and 36% for non-ICUs. After 12 months of measuring product usage and providing feedback, compliance increased to 37% for ICUs and 51% for non-ICUs. (ICU, P = .0119; non-ICU, P &lt; .001). HH compliance in the United States can increase when monitoring is combined with feedback. However, HH still occurs at or below 50% compli- ance for both ICUs and non-ICUs.","DOI":"10.1177/1062860609332369","ISSN":"1062-8606","note":"PMID: 19332864","journalAbbreviation":"Am J Med Qual","language":"eng","author":[{"family":"McGuckin","given":"Maryanne"},{"family":"Waterman","given":"Richard"},{"family":"Govednik","given":"John"}],"issued":{"date-parts":[["2009",6]]},"PMID":"19332864"}}],"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(McGuckin, 2009)</w:t>
      </w:r>
      <w:r w:rsidRPr="00EE7725">
        <w:rPr>
          <w:rFonts w:ascii="Times New Roman" w:hAnsi="Times New Roman"/>
          <w:sz w:val="24"/>
          <w:szCs w:val="24"/>
        </w:rPr>
        <w:fldChar w:fldCharType="end"/>
      </w:r>
      <w:r w:rsidRPr="00EE7725">
        <w:rPr>
          <w:rFonts w:ascii="Times New Roman" w:hAnsi="Times New Roman"/>
          <w:sz w:val="24"/>
          <w:szCs w:val="24"/>
        </w:rPr>
        <w:t xml:space="preserve">.  Major governmental health agencies also have training course as well as global initiatives to try and encourage people to be active participants in keeping themselves and others healthy </w:t>
      </w:r>
      <w:r w:rsidRPr="00EE7725">
        <w:rPr>
          <w:rFonts w:ascii="Times New Roman" w:hAnsi="Times New Roman"/>
          <w:sz w:val="24"/>
          <w:szCs w:val="24"/>
        </w:rPr>
        <w:fldChar w:fldCharType="begin"/>
      </w:r>
      <w:r w:rsidRPr="00EE7725">
        <w:rPr>
          <w:rFonts w:ascii="Times New Roman" w:hAnsi="Times New Roman"/>
          <w:sz w:val="24"/>
          <w:szCs w:val="24"/>
        </w:rPr>
        <w:instrText xml:space="preserve"> ADDIN ZOTERO_ITEM CSL_CITATION {"citationID":"25vif0eoss","properties":{"formattedCitation":"{\\rtf (\\uc0\\u8220{}Hand Hygiene in Healthcare Settings | Hand Hygiene | CDC,\\uc0\\u8221{} n.d.)}","plainCitation":"(“Hand Hygiene in Healthcare Settings | Hand Hygiene | CDC,” n.d.)"},"citationItems":[{"id":197,"uris":["http://zotero.org/users/2653127/items/FKIP3PK8"],"uri":["http://zotero.org/users/2653127/items/FKIP3PK8"],"itemData":{"id":197,"type":"webpage","title":"Hand Hygiene in Healthcare Settings | Hand Hygiene | CDC","URL":"https://www.cdc.gov/handhygiene/","accessed":{"date-parts":[["2016",12,6]]}}}],"schema":"https://github.com/citation-style-language/schema/raw/master/csl-citation.json"} </w:instrText>
      </w:r>
      <w:r w:rsidRPr="00EE7725">
        <w:rPr>
          <w:rFonts w:ascii="Times New Roman" w:hAnsi="Times New Roman"/>
          <w:sz w:val="24"/>
          <w:szCs w:val="24"/>
        </w:rPr>
        <w:fldChar w:fldCharType="separate"/>
      </w:r>
      <w:r w:rsidRPr="00EE7725">
        <w:rPr>
          <w:rFonts w:ascii="Times New Roman" w:hAnsi="Times New Roman"/>
          <w:sz w:val="24"/>
          <w:szCs w:val="24"/>
        </w:rPr>
        <w:t>(CDC, 2016)</w:t>
      </w:r>
      <w:r w:rsidRPr="00EE7725">
        <w:rPr>
          <w:rFonts w:ascii="Times New Roman" w:hAnsi="Times New Roman"/>
          <w:sz w:val="24"/>
          <w:szCs w:val="24"/>
        </w:rPr>
        <w:fldChar w:fldCharType="end"/>
      </w:r>
      <w:r w:rsidRPr="00EE7725">
        <w:rPr>
          <w:rFonts w:ascii="Times New Roman" w:hAnsi="Times New Roman"/>
          <w:sz w:val="24"/>
          <w:szCs w:val="24"/>
        </w:rPr>
        <w:t xml:space="preserve">. </w:t>
      </w:r>
    </w:p>
    <w:p w:rsidR="00614348" w:rsidRPr="00EE7725" w:rsidRDefault="00614348" w:rsidP="008548CB">
      <w:pPr>
        <w:rPr>
          <w:rFonts w:ascii="Times New Roman" w:hAnsi="Times New Roman"/>
          <w:b/>
          <w:sz w:val="24"/>
          <w:szCs w:val="24"/>
        </w:rPr>
      </w:pPr>
      <w:r w:rsidRPr="00E335EF">
        <w:rPr>
          <w:rFonts w:ascii="Times New Roman" w:hAnsi="Times New Roman"/>
          <w:b/>
          <w:sz w:val="24"/>
          <w:szCs w:val="24"/>
        </w:rPr>
        <w:t>Conclusions</w:t>
      </w:r>
      <w:r>
        <w:rPr>
          <w:rFonts w:ascii="Times New Roman" w:hAnsi="Times New Roman"/>
          <w:b/>
          <w:sz w:val="24"/>
          <w:szCs w:val="24"/>
        </w:rPr>
        <w:t>:</w:t>
      </w:r>
    </w:p>
    <w:p w:rsidR="00614348" w:rsidRDefault="00614348" w:rsidP="001C7C05">
      <w:pPr>
        <w:spacing w:line="480" w:lineRule="auto"/>
        <w:rPr>
          <w:rFonts w:ascii="Times New Roman" w:hAnsi="Times New Roman"/>
          <w:sz w:val="24"/>
          <w:szCs w:val="24"/>
        </w:rPr>
      </w:pPr>
      <w:r w:rsidRPr="00EE7725">
        <w:rPr>
          <w:rFonts w:ascii="Times New Roman" w:hAnsi="Times New Roman"/>
          <w:b/>
          <w:sz w:val="24"/>
          <w:szCs w:val="24"/>
        </w:rPr>
        <w:tab/>
      </w:r>
      <w:r w:rsidRPr="00EE7725">
        <w:rPr>
          <w:rFonts w:ascii="Times New Roman" w:hAnsi="Times New Roman"/>
          <w:sz w:val="24"/>
          <w:szCs w:val="24"/>
        </w:rPr>
        <w:t>In looking at all of these efforts in comparison to where we started it gives me hope for the future. Handwashing is such as simple process that doesn’t take much time and its impacts can such an impact on our health. It is important for countries such as the U.S. to not take this practice lightly and truly appreciate the level of mean</w:t>
      </w:r>
      <w:r>
        <w:rPr>
          <w:rFonts w:ascii="Times New Roman" w:hAnsi="Times New Roman"/>
          <w:sz w:val="24"/>
          <w:szCs w:val="24"/>
        </w:rPr>
        <w:t>ing</w:t>
      </w:r>
      <w:r w:rsidRPr="00EE7725">
        <w:rPr>
          <w:rFonts w:ascii="Times New Roman" w:hAnsi="Times New Roman"/>
          <w:sz w:val="24"/>
          <w:szCs w:val="24"/>
        </w:rPr>
        <w:t xml:space="preserve"> and knowledge that so many of us </w:t>
      </w:r>
      <w:r w:rsidRPr="00C40B90">
        <w:rPr>
          <w:rFonts w:ascii="Times New Roman" w:hAnsi="Times New Roman"/>
          <w:sz w:val="24"/>
          <w:szCs w:val="24"/>
        </w:rPr>
        <w:t>possess</w:t>
      </w:r>
      <w:r w:rsidRPr="00EE7725">
        <w:rPr>
          <w:rFonts w:ascii="Times New Roman" w:hAnsi="Times New Roman"/>
          <w:sz w:val="24"/>
          <w:szCs w:val="24"/>
        </w:rPr>
        <w:t xml:space="preserve">. And for our developing countries around the world it is important for us a global community to raise awareness and teach these skills and it process save so many lives that don’t have to be lost.   </w:t>
      </w:r>
    </w:p>
    <w:p w:rsidR="00614348" w:rsidRDefault="00614348" w:rsidP="001C7C05">
      <w:pPr>
        <w:spacing w:line="480" w:lineRule="auto"/>
        <w:rPr>
          <w:rFonts w:ascii="Times New Roman" w:hAnsi="Times New Roman"/>
          <w:sz w:val="24"/>
          <w:szCs w:val="24"/>
        </w:rPr>
      </w:pPr>
    </w:p>
    <w:p w:rsidR="00614348" w:rsidRPr="00EE7725" w:rsidRDefault="00614348" w:rsidP="001C7C05">
      <w:pPr>
        <w:spacing w:line="480" w:lineRule="auto"/>
        <w:rPr>
          <w:rFonts w:ascii="Times New Roman" w:hAnsi="Times New Roman"/>
          <w:sz w:val="24"/>
          <w:szCs w:val="24"/>
        </w:rPr>
      </w:pPr>
      <w:bookmarkStart w:id="0" w:name="_GoBack"/>
      <w:bookmarkEnd w:id="0"/>
    </w:p>
    <w:p w:rsidR="00614348" w:rsidRDefault="00614348" w:rsidP="00E335EF">
      <w:pPr>
        <w:spacing w:line="480" w:lineRule="auto"/>
        <w:rPr>
          <w:rFonts w:ascii="Times New Roman" w:hAnsi="Times New Roman"/>
          <w:sz w:val="24"/>
          <w:szCs w:val="24"/>
        </w:rPr>
      </w:pPr>
      <w:r w:rsidRPr="00EE7725">
        <w:rPr>
          <w:rFonts w:ascii="Times New Roman" w:hAnsi="Times New Roman"/>
          <w:sz w:val="24"/>
          <w:szCs w:val="24"/>
        </w:rPr>
        <w:tab/>
      </w:r>
      <w:r w:rsidRPr="00EE7725">
        <w:rPr>
          <w:rFonts w:ascii="Times New Roman" w:hAnsi="Times New Roman"/>
          <w:sz w:val="24"/>
          <w:szCs w:val="24"/>
        </w:rPr>
        <w:tab/>
      </w:r>
      <w:r w:rsidRPr="00EE7725">
        <w:rPr>
          <w:rFonts w:ascii="Times New Roman" w:hAnsi="Times New Roman"/>
          <w:sz w:val="24"/>
          <w:szCs w:val="24"/>
        </w:rPr>
        <w:tab/>
      </w:r>
      <w:r w:rsidRPr="00EE7725">
        <w:rPr>
          <w:rFonts w:ascii="Times New Roman" w:hAnsi="Times New Roman"/>
          <w:sz w:val="24"/>
          <w:szCs w:val="24"/>
        </w:rPr>
        <w:tab/>
      </w:r>
      <w:r w:rsidRPr="00EE7725">
        <w:rPr>
          <w:rFonts w:ascii="Times New Roman" w:hAnsi="Times New Roman"/>
          <w:sz w:val="24"/>
          <w:szCs w:val="24"/>
        </w:rPr>
        <w:tab/>
      </w:r>
      <w:r w:rsidRPr="00EE7725">
        <w:rPr>
          <w:rFonts w:ascii="Times New Roman" w:hAnsi="Times New Roman"/>
          <w:b/>
          <w:sz w:val="24"/>
          <w:szCs w:val="24"/>
        </w:rPr>
        <w:t xml:space="preserve">        References </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sz w:val="24"/>
          <w:szCs w:val="24"/>
        </w:rPr>
        <w:fldChar w:fldCharType="begin"/>
      </w:r>
      <w:r w:rsidRPr="000B6CC8">
        <w:rPr>
          <w:rFonts w:ascii="Times New Roman" w:hAnsi="Times New Roman"/>
          <w:sz w:val="24"/>
          <w:szCs w:val="24"/>
        </w:rPr>
        <w:instrText xml:space="preserve"> ADDIN ZOTERO_BIBL {"custom":[]} CSL_BIBLIOGRAPHY </w:instrText>
      </w:r>
      <w:r w:rsidRPr="000B6CC8">
        <w:rPr>
          <w:rFonts w:ascii="Times New Roman" w:hAnsi="Times New Roman"/>
          <w:sz w:val="24"/>
          <w:szCs w:val="24"/>
        </w:rPr>
        <w:fldChar w:fldCharType="separate"/>
      </w:r>
      <w:r w:rsidRPr="000B6CC8">
        <w:rPr>
          <w:rFonts w:ascii="Times New Roman" w:hAnsi="Times New Roman"/>
          <w:sz w:val="24"/>
          <w:szCs w:val="24"/>
        </w:rPr>
        <w:t xml:space="preserve">Borchgrevink, C. P., Cha, J., &amp; Kim, S. (2013). Hand washing practices in a college town environment. </w:t>
      </w:r>
      <w:r w:rsidRPr="000B6CC8">
        <w:rPr>
          <w:rFonts w:ascii="Times New Roman" w:hAnsi="Times New Roman"/>
          <w:i/>
          <w:iCs/>
          <w:sz w:val="24"/>
          <w:szCs w:val="24"/>
        </w:rPr>
        <w:t>Journal of Environmental Health</w:t>
      </w:r>
      <w:r w:rsidRPr="000B6CC8">
        <w:rPr>
          <w:rFonts w:ascii="Times New Roman" w:hAnsi="Times New Roman"/>
          <w:sz w:val="24"/>
          <w:szCs w:val="24"/>
        </w:rPr>
        <w:t xml:space="preserve">, </w:t>
      </w:r>
      <w:r w:rsidRPr="000B6CC8">
        <w:rPr>
          <w:rFonts w:ascii="Times New Roman" w:hAnsi="Times New Roman"/>
          <w:i/>
          <w:iCs/>
          <w:sz w:val="24"/>
          <w:szCs w:val="24"/>
        </w:rPr>
        <w:t>75</w:t>
      </w:r>
      <w:r w:rsidRPr="000B6CC8">
        <w:rPr>
          <w:rFonts w:ascii="Times New Roman" w:hAnsi="Times New Roman"/>
          <w:sz w:val="24"/>
          <w:szCs w:val="24"/>
        </w:rPr>
        <w:t>(8), 18–24.</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sz w:val="24"/>
          <w:szCs w:val="24"/>
        </w:rPr>
        <w:t>CDC. (2016). Handwashing - Clean Hands Save Lives | CDC. Retrieved December 6, 2016, from http://www.cdc.gov/handwashing/</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sz w:val="24"/>
          <w:szCs w:val="24"/>
        </w:rPr>
        <w:t>CDC. (2013). Hygiene Fast Facts | Hygiene | Healthy Water | CDC. Retrieved December 6, 2016, from http://www.cdc.gov/healthywater/hygiene/fast_facts.html#one</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sz w:val="24"/>
          <w:szCs w:val="24"/>
        </w:rPr>
        <w:t>Fantz, A. (2011). Lack of soap means illness, death for millions of children - CNN.com. Retrieved December 6, 2016, from http://www.cnn.com/2011/11/15/health/cnnheroes-soap-hygiene/index.html</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sz w:val="24"/>
          <w:szCs w:val="24"/>
        </w:rPr>
        <w:t>Friedman. (2013). The art of hand washing has yet to be mastered. Retrieved December 6, 2016, from http://www.usatoday.com/story/news/health/2013/06/22/hand-wash/2438613/</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sz w:val="24"/>
          <w:szCs w:val="24"/>
        </w:rPr>
        <w:t>Hand Hygiene in Healthcare Settings | Hand Hygiene | CDC. (2016). Retrieved December 6, 2016, from https://www.cdc.gov/handhygiene/</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i/>
          <w:iCs/>
          <w:sz w:val="24"/>
          <w:szCs w:val="24"/>
        </w:rPr>
        <w:t>Historical perspective on hand hygiene in health care</w:t>
      </w:r>
      <w:r w:rsidRPr="000B6CC8">
        <w:rPr>
          <w:rFonts w:ascii="Times New Roman" w:hAnsi="Times New Roman"/>
          <w:sz w:val="24"/>
          <w:szCs w:val="24"/>
        </w:rPr>
        <w:t>. (2009). World Health Organization. Retrieved from https://www.ncbi.nlm.nih.gov/books/NBK144018/</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sz w:val="24"/>
          <w:szCs w:val="24"/>
        </w:rPr>
        <w:t xml:space="preserve">McGuckin, M., Waterman, R., &amp; Govednik, J. (2009). Hand hygiene compliance rates in the United States--a one-year multicenter collaboration using product/volume usage measurement and feedback. </w:t>
      </w:r>
      <w:r w:rsidRPr="000B6CC8">
        <w:rPr>
          <w:rFonts w:ascii="Times New Roman" w:hAnsi="Times New Roman"/>
          <w:i/>
          <w:iCs/>
          <w:sz w:val="24"/>
          <w:szCs w:val="24"/>
        </w:rPr>
        <w:t>American Journal of Medical Quality: The Official Journal of the American College of Medical Quality</w:t>
      </w:r>
      <w:r w:rsidRPr="000B6CC8">
        <w:rPr>
          <w:rFonts w:ascii="Times New Roman" w:hAnsi="Times New Roman"/>
          <w:sz w:val="24"/>
          <w:szCs w:val="24"/>
        </w:rPr>
        <w:t xml:space="preserve">, </w:t>
      </w:r>
      <w:r w:rsidRPr="000B6CC8">
        <w:rPr>
          <w:rFonts w:ascii="Times New Roman" w:hAnsi="Times New Roman"/>
          <w:i/>
          <w:iCs/>
          <w:sz w:val="24"/>
          <w:szCs w:val="24"/>
        </w:rPr>
        <w:t>24</w:t>
      </w:r>
      <w:r w:rsidRPr="000B6CC8">
        <w:rPr>
          <w:rFonts w:ascii="Times New Roman" w:hAnsi="Times New Roman"/>
          <w:sz w:val="24"/>
          <w:szCs w:val="24"/>
        </w:rPr>
        <w:t>(3), 205–213. https://doi.org/10.1177/1062860609332369</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sz w:val="24"/>
          <w:szCs w:val="24"/>
        </w:rPr>
        <w:t xml:space="preserve">Peltzer. (2014). Oral and hand hygiene behaviour and risk factors among in-school adolescent... </w:t>
      </w:r>
      <w:r w:rsidRPr="000B6CC8">
        <w:rPr>
          <w:rFonts w:ascii="Times New Roman" w:hAnsi="Times New Roman"/>
          <w:i/>
          <w:iCs/>
          <w:sz w:val="24"/>
          <w:szCs w:val="24"/>
        </w:rPr>
        <w:t>International Journal of Environmental Research and Public Health</w:t>
      </w:r>
      <w:r w:rsidRPr="000B6CC8">
        <w:rPr>
          <w:rFonts w:ascii="Times New Roman" w:hAnsi="Times New Roman"/>
          <w:sz w:val="24"/>
          <w:szCs w:val="24"/>
        </w:rPr>
        <w:t xml:space="preserve">, </w:t>
      </w:r>
      <w:r w:rsidRPr="000B6CC8">
        <w:rPr>
          <w:rFonts w:ascii="Times New Roman" w:hAnsi="Times New Roman"/>
          <w:i/>
          <w:iCs/>
          <w:sz w:val="24"/>
          <w:szCs w:val="24"/>
        </w:rPr>
        <w:t>11</w:t>
      </w:r>
      <w:r w:rsidRPr="000B6CC8">
        <w:rPr>
          <w:rFonts w:ascii="Times New Roman" w:hAnsi="Times New Roman"/>
          <w:sz w:val="24"/>
          <w:szCs w:val="24"/>
        </w:rPr>
        <w:t>.</w:t>
      </w:r>
    </w:p>
    <w:p w:rsidR="00614348" w:rsidRPr="000B6CC8" w:rsidRDefault="00614348" w:rsidP="00E335EF">
      <w:pPr>
        <w:pStyle w:val="Bibliography"/>
        <w:rPr>
          <w:rFonts w:ascii="Times New Roman" w:hAnsi="Times New Roman"/>
          <w:sz w:val="24"/>
          <w:szCs w:val="24"/>
        </w:rPr>
      </w:pPr>
      <w:r w:rsidRPr="00E335EF">
        <w:rPr>
          <w:rFonts w:ascii="Times New Roman" w:hAnsi="Times New Roman"/>
          <w:sz w:val="24"/>
          <w:szCs w:val="24"/>
        </w:rPr>
        <w:t>Sectio</w:t>
      </w:r>
      <w:r>
        <w:rPr>
          <w:rFonts w:ascii="Times New Roman" w:hAnsi="Times New Roman"/>
          <w:sz w:val="24"/>
          <w:szCs w:val="24"/>
        </w:rPr>
        <w:t>n, U. N. N. S. (2016</w:t>
      </w:r>
      <w:r w:rsidRPr="00E335EF">
        <w:rPr>
          <w:rFonts w:ascii="Times New Roman" w:hAnsi="Times New Roman"/>
          <w:sz w:val="24"/>
          <w:szCs w:val="24"/>
        </w:rPr>
        <w:t>). UN News - Proper handwashing may save the lives of 800 children a day worldwide – UNICEF. Retrieved December 6, 2016, from http://www.un.org/apps/news/story.asp?NewsID=55303#.WEdEhPkrLIV</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sz w:val="24"/>
          <w:szCs w:val="24"/>
        </w:rPr>
        <w:t>The Global Public-Private Partnership for Handwashing. (2015). The Global Public-Private Partnership for Handwashing-History. Retrieved December 6, 2016, from http://globalhandwashing.org/about-handwashing/history-of-handwashing</w:t>
      </w:r>
    </w:p>
    <w:p w:rsidR="00614348" w:rsidRPr="000B6CC8" w:rsidRDefault="00614348" w:rsidP="00E335EF">
      <w:pPr>
        <w:pStyle w:val="Bibliography"/>
        <w:rPr>
          <w:rFonts w:ascii="Times New Roman" w:hAnsi="Times New Roman"/>
          <w:sz w:val="24"/>
          <w:szCs w:val="24"/>
        </w:rPr>
      </w:pPr>
      <w:r w:rsidRPr="00E335EF">
        <w:rPr>
          <w:rFonts w:ascii="Times New Roman" w:hAnsi="Times New Roman"/>
          <w:sz w:val="24"/>
          <w:szCs w:val="24"/>
        </w:rPr>
        <w:t>United Na</w:t>
      </w:r>
      <w:r>
        <w:rPr>
          <w:rFonts w:ascii="Times New Roman" w:hAnsi="Times New Roman"/>
          <w:sz w:val="24"/>
          <w:szCs w:val="24"/>
        </w:rPr>
        <w:t>tions News Service. (2016</w:t>
      </w:r>
      <w:r w:rsidRPr="00E335EF">
        <w:rPr>
          <w:rFonts w:ascii="Times New Roman" w:hAnsi="Times New Roman"/>
          <w:sz w:val="24"/>
          <w:szCs w:val="24"/>
        </w:rPr>
        <w:t>). UN News - Hand-washing “entrance door” for reducing health-care infections – UN. Retrieved December 6, 2016, from http://www.un.org/apps/news/story.asp?NewsID=53865#.WEdEefkrLIW</w:t>
      </w:r>
    </w:p>
    <w:p w:rsidR="00614348" w:rsidRPr="000B6CC8" w:rsidRDefault="00614348">
      <w:pPr>
        <w:pStyle w:val="Bibliography"/>
        <w:spacing w:before="240"/>
        <w:rPr>
          <w:rFonts w:ascii="Times New Roman" w:hAnsi="Times New Roman"/>
          <w:sz w:val="24"/>
          <w:szCs w:val="24"/>
        </w:rPr>
      </w:pPr>
      <w:r w:rsidRPr="000B6CC8">
        <w:rPr>
          <w:rFonts w:ascii="Times New Roman" w:hAnsi="Times New Roman"/>
          <w:sz w:val="24"/>
          <w:szCs w:val="24"/>
        </w:rPr>
        <w:t>UNICEF. (2003). Retrieved December 6, 2016, from https://www.unicef.org/wash/index_schools.html</w:t>
      </w:r>
    </w:p>
    <w:p w:rsidR="00614348" w:rsidRPr="000B6CC8" w:rsidRDefault="00614348">
      <w:pPr>
        <w:spacing w:before="240" w:line="480" w:lineRule="auto"/>
        <w:rPr>
          <w:rFonts w:ascii="Times New Roman" w:hAnsi="Times New Roman"/>
          <w:sz w:val="24"/>
          <w:szCs w:val="24"/>
        </w:rPr>
      </w:pPr>
      <w:r w:rsidRPr="000B6CC8">
        <w:rPr>
          <w:rFonts w:ascii="Times New Roman" w:hAnsi="Times New Roman"/>
          <w:sz w:val="24"/>
          <w:szCs w:val="24"/>
        </w:rPr>
        <w:fldChar w:fldCharType="end"/>
      </w:r>
    </w:p>
    <w:sectPr w:rsidR="00614348" w:rsidRPr="000B6CC8" w:rsidSect="00CC2461">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348" w:rsidRDefault="00614348" w:rsidP="00BF1176">
      <w:pPr>
        <w:spacing w:after="0" w:line="240" w:lineRule="auto"/>
      </w:pPr>
      <w:r>
        <w:separator/>
      </w:r>
    </w:p>
  </w:endnote>
  <w:endnote w:type="continuationSeparator" w:id="0">
    <w:p w:rsidR="00614348" w:rsidRDefault="00614348" w:rsidP="00BF11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348" w:rsidRDefault="00614348" w:rsidP="00BF1176">
      <w:pPr>
        <w:spacing w:after="0" w:line="240" w:lineRule="auto"/>
      </w:pPr>
      <w:r>
        <w:separator/>
      </w:r>
    </w:p>
  </w:footnote>
  <w:footnote w:type="continuationSeparator" w:id="0">
    <w:p w:rsidR="00614348" w:rsidRDefault="00614348" w:rsidP="00BF11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348" w:rsidRPr="00BF1176" w:rsidRDefault="00614348">
    <w:pPr>
      <w:pStyle w:val="Header"/>
      <w:rPr>
        <w:rFonts w:ascii="Times New Roman" w:hAnsi="Times New Roman"/>
        <w:sz w:val="24"/>
        <w:szCs w:val="24"/>
      </w:rPr>
    </w:pPr>
    <w:r w:rsidRPr="00BF1176">
      <w:rPr>
        <w:rFonts w:ascii="Times New Roman" w:hAnsi="Times New Roman"/>
        <w:sz w:val="24"/>
        <w:szCs w:val="24"/>
      </w:rPr>
      <w:t xml:space="preserve">Running head: </w:t>
    </w:r>
    <w:r>
      <w:rPr>
        <w:rFonts w:ascii="Times New Roman" w:hAnsi="Times New Roman"/>
        <w:sz w:val="24"/>
        <w:szCs w:val="24"/>
      </w:rPr>
      <w:t>Final Term Paper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1176"/>
    <w:rsid w:val="0003381A"/>
    <w:rsid w:val="00042ABD"/>
    <w:rsid w:val="00073CF1"/>
    <w:rsid w:val="00076A8A"/>
    <w:rsid w:val="000B6CC8"/>
    <w:rsid w:val="0012127C"/>
    <w:rsid w:val="00147501"/>
    <w:rsid w:val="00181A21"/>
    <w:rsid w:val="00182669"/>
    <w:rsid w:val="00183DEA"/>
    <w:rsid w:val="001A1511"/>
    <w:rsid w:val="001A508E"/>
    <w:rsid w:val="001C7C05"/>
    <w:rsid w:val="001E04A5"/>
    <w:rsid w:val="00203AAB"/>
    <w:rsid w:val="00207985"/>
    <w:rsid w:val="002C6B8A"/>
    <w:rsid w:val="002F0DFD"/>
    <w:rsid w:val="00335E41"/>
    <w:rsid w:val="00340A9F"/>
    <w:rsid w:val="00342F68"/>
    <w:rsid w:val="00356DDA"/>
    <w:rsid w:val="0036770C"/>
    <w:rsid w:val="00371E89"/>
    <w:rsid w:val="00375D99"/>
    <w:rsid w:val="003A04F2"/>
    <w:rsid w:val="003E6461"/>
    <w:rsid w:val="003F28C7"/>
    <w:rsid w:val="00410099"/>
    <w:rsid w:val="004241F2"/>
    <w:rsid w:val="00447B25"/>
    <w:rsid w:val="00453BA8"/>
    <w:rsid w:val="0049464B"/>
    <w:rsid w:val="00495338"/>
    <w:rsid w:val="004E34C2"/>
    <w:rsid w:val="004F0908"/>
    <w:rsid w:val="004F4E63"/>
    <w:rsid w:val="005420DE"/>
    <w:rsid w:val="00544B97"/>
    <w:rsid w:val="005658F0"/>
    <w:rsid w:val="005B240D"/>
    <w:rsid w:val="005B45C7"/>
    <w:rsid w:val="005B56F1"/>
    <w:rsid w:val="005C6FAF"/>
    <w:rsid w:val="005F6F5A"/>
    <w:rsid w:val="00614348"/>
    <w:rsid w:val="00622ED5"/>
    <w:rsid w:val="00647C64"/>
    <w:rsid w:val="006B0BB5"/>
    <w:rsid w:val="006C0035"/>
    <w:rsid w:val="00714B17"/>
    <w:rsid w:val="007752C0"/>
    <w:rsid w:val="00794D18"/>
    <w:rsid w:val="00797F69"/>
    <w:rsid w:val="007B57D4"/>
    <w:rsid w:val="007C410C"/>
    <w:rsid w:val="007D261E"/>
    <w:rsid w:val="0080587F"/>
    <w:rsid w:val="008548CB"/>
    <w:rsid w:val="008613BA"/>
    <w:rsid w:val="00873709"/>
    <w:rsid w:val="008A2735"/>
    <w:rsid w:val="008D08C8"/>
    <w:rsid w:val="008D5EC9"/>
    <w:rsid w:val="009134D8"/>
    <w:rsid w:val="00951E7A"/>
    <w:rsid w:val="0096619F"/>
    <w:rsid w:val="0098151F"/>
    <w:rsid w:val="009D04DD"/>
    <w:rsid w:val="009D367A"/>
    <w:rsid w:val="009E10B5"/>
    <w:rsid w:val="009E603E"/>
    <w:rsid w:val="00A76093"/>
    <w:rsid w:val="00A866A8"/>
    <w:rsid w:val="00B1552A"/>
    <w:rsid w:val="00B17EC6"/>
    <w:rsid w:val="00B30BAD"/>
    <w:rsid w:val="00B320A0"/>
    <w:rsid w:val="00B539FA"/>
    <w:rsid w:val="00B674D1"/>
    <w:rsid w:val="00B96CD3"/>
    <w:rsid w:val="00BC3342"/>
    <w:rsid w:val="00BF1176"/>
    <w:rsid w:val="00BF5118"/>
    <w:rsid w:val="00C40B90"/>
    <w:rsid w:val="00C779DE"/>
    <w:rsid w:val="00C82B89"/>
    <w:rsid w:val="00C92247"/>
    <w:rsid w:val="00CA718F"/>
    <w:rsid w:val="00CC2461"/>
    <w:rsid w:val="00CE6A52"/>
    <w:rsid w:val="00D1125D"/>
    <w:rsid w:val="00D662E8"/>
    <w:rsid w:val="00D71D99"/>
    <w:rsid w:val="00D85745"/>
    <w:rsid w:val="00D86CCC"/>
    <w:rsid w:val="00DA4E2B"/>
    <w:rsid w:val="00DE32AA"/>
    <w:rsid w:val="00DF1B9A"/>
    <w:rsid w:val="00E335EF"/>
    <w:rsid w:val="00E8763F"/>
    <w:rsid w:val="00EC10F9"/>
    <w:rsid w:val="00ED01C9"/>
    <w:rsid w:val="00EE7725"/>
    <w:rsid w:val="00EF074C"/>
    <w:rsid w:val="00F42654"/>
    <w:rsid w:val="00F42F1B"/>
    <w:rsid w:val="00F55260"/>
    <w:rsid w:val="00F65679"/>
    <w:rsid w:val="00F80C35"/>
    <w:rsid w:val="00FA3F41"/>
    <w:rsid w:val="00FA7E70"/>
    <w:rsid w:val="00FF3CE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461"/>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F117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F1176"/>
    <w:rPr>
      <w:rFonts w:cs="Times New Roman"/>
    </w:rPr>
  </w:style>
  <w:style w:type="paragraph" w:styleId="Footer">
    <w:name w:val="footer"/>
    <w:basedOn w:val="Normal"/>
    <w:link w:val="FooterChar"/>
    <w:uiPriority w:val="99"/>
    <w:rsid w:val="00BF117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F1176"/>
    <w:rPr>
      <w:rFonts w:cs="Times New Roman"/>
    </w:rPr>
  </w:style>
  <w:style w:type="character" w:customStyle="1" w:styleId="apple-converted-space">
    <w:name w:val="apple-converted-space"/>
    <w:basedOn w:val="DefaultParagraphFont"/>
    <w:uiPriority w:val="99"/>
    <w:rsid w:val="00BF1176"/>
    <w:rPr>
      <w:rFonts w:cs="Times New Roman"/>
    </w:rPr>
  </w:style>
  <w:style w:type="character" w:styleId="Hyperlink">
    <w:name w:val="Hyperlink"/>
    <w:basedOn w:val="DefaultParagraphFont"/>
    <w:uiPriority w:val="99"/>
    <w:rsid w:val="00356DDA"/>
    <w:rPr>
      <w:rFonts w:cs="Times New Roman"/>
      <w:color w:val="0563C1"/>
      <w:u w:val="single"/>
    </w:rPr>
  </w:style>
  <w:style w:type="character" w:styleId="FollowedHyperlink">
    <w:name w:val="FollowedHyperlink"/>
    <w:basedOn w:val="DefaultParagraphFont"/>
    <w:uiPriority w:val="99"/>
    <w:semiHidden/>
    <w:rsid w:val="00B17EC6"/>
    <w:rPr>
      <w:rFonts w:cs="Times New Roman"/>
      <w:color w:val="954F72"/>
      <w:u w:val="single"/>
    </w:rPr>
  </w:style>
  <w:style w:type="paragraph" w:styleId="Bibliography">
    <w:name w:val="Bibliography"/>
    <w:basedOn w:val="Normal"/>
    <w:next w:val="Normal"/>
    <w:uiPriority w:val="99"/>
    <w:rsid w:val="002C6B8A"/>
    <w:pPr>
      <w:spacing w:after="0" w:line="480" w:lineRule="auto"/>
      <w:ind w:left="720" w:hanging="720"/>
    </w:pPr>
  </w:style>
  <w:style w:type="paragraph" w:styleId="BalloonText">
    <w:name w:val="Balloon Text"/>
    <w:basedOn w:val="Normal"/>
    <w:link w:val="BalloonTextChar"/>
    <w:uiPriority w:val="99"/>
    <w:semiHidden/>
    <w:rsid w:val="00E33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335E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4835</Words>
  <Characters>27565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Did You Wash Your Hands</dc:title>
  <dc:subject/>
  <dc:creator>Ashley Edwards</dc:creator>
  <cp:keywords/>
  <dc:description/>
  <cp:lastModifiedBy>shani</cp:lastModifiedBy>
  <cp:revision>2</cp:revision>
  <dcterms:created xsi:type="dcterms:W3CDTF">2018-01-17T04:22:00Z</dcterms:created>
  <dcterms:modified xsi:type="dcterms:W3CDTF">2018-01-17T04:22:00Z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id="IYxKLKVF"/&gt;&lt;style id="http://www.zotero.org/styles/apa" locale="en-US" hasBibliography="1" bibliographyStyleHasBeenSet="1"/&gt;&lt;prefs&gt;&lt;pref name="fieldType" value="Field"/&gt;&lt;pref name="storeReferen</vt:lpwstr>
  </property>
  <property fmtid="{D5CDD505-2E9C-101B-9397-08002B2CF9AE}" pid="3" name="ZOTERO_PREF_2">
    <vt:lpwstr>ces" value="true"/&gt;&lt;pref name="automaticJournalAbbreviations" value="true"/&gt;&lt;pref name="noteType" value=""/&gt;&lt;/prefs&gt;&lt;/data&gt;</vt:lpwstr>
  </property>
</Properties>
</file>