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5E097" w14:textId="5C2607F3" w:rsidR="0051641A" w:rsidRPr="003A5D86" w:rsidRDefault="0051641A" w:rsidP="0051641A">
      <w:pPr>
        <w:rPr>
          <w:b/>
          <w:sz w:val="28"/>
          <w:u w:val="single"/>
        </w:rPr>
      </w:pPr>
      <w:r w:rsidRPr="003A5D86">
        <w:rPr>
          <w:b/>
          <w:sz w:val="28"/>
          <w:u w:val="single"/>
        </w:rPr>
        <w:t xml:space="preserve">Content Domain Coverage </w:t>
      </w:r>
      <w:r>
        <w:rPr>
          <w:b/>
          <w:sz w:val="28"/>
          <w:u w:val="single"/>
        </w:rPr>
        <w:t>– Paper 1 (GPV)</w:t>
      </w:r>
    </w:p>
    <w:tbl>
      <w:tblPr>
        <w:tblStyle w:val="TableGrid"/>
        <w:tblW w:w="10349" w:type="dxa"/>
        <w:tblLook w:val="04A0" w:firstRow="1" w:lastRow="0" w:firstColumn="1" w:lastColumn="0" w:noHBand="0" w:noVBand="1"/>
      </w:tblPr>
      <w:tblGrid>
        <w:gridCol w:w="3596"/>
        <w:gridCol w:w="3701"/>
        <w:gridCol w:w="3052"/>
      </w:tblGrid>
      <w:tr w:rsidR="0051641A" w14:paraId="798463D9" w14:textId="77777777" w:rsidTr="0051641A">
        <w:trPr>
          <w:trHeight w:val="1328"/>
        </w:trPr>
        <w:tc>
          <w:tcPr>
            <w:tcW w:w="3596" w:type="dxa"/>
          </w:tcPr>
          <w:p w14:paraId="4DB5D90C" w14:textId="77777777" w:rsidR="0051641A" w:rsidRDefault="0051641A" w:rsidP="0051641A"/>
        </w:tc>
        <w:tc>
          <w:tcPr>
            <w:tcW w:w="3701" w:type="dxa"/>
            <w:vAlign w:val="center"/>
          </w:tcPr>
          <w:p w14:paraId="5454732E" w14:textId="77777777" w:rsidR="0051641A" w:rsidRPr="00000FDA" w:rsidRDefault="0051641A" w:rsidP="0051641A">
            <w:pPr>
              <w:jc w:val="center"/>
              <w:rPr>
                <w:b/>
                <w:sz w:val="28"/>
                <w:szCs w:val="28"/>
              </w:rPr>
            </w:pPr>
          </w:p>
          <w:p w14:paraId="46D39309" w14:textId="70B4281F" w:rsidR="0051641A" w:rsidRPr="00000FDA" w:rsidRDefault="0051641A" w:rsidP="0051641A">
            <w:pPr>
              <w:jc w:val="center"/>
              <w:rPr>
                <w:b/>
                <w:sz w:val="28"/>
                <w:szCs w:val="28"/>
              </w:rPr>
            </w:pPr>
            <w:r w:rsidRPr="00000FDA">
              <w:rPr>
                <w:b/>
                <w:sz w:val="28"/>
                <w:szCs w:val="28"/>
              </w:rPr>
              <w:t>Percentage of Paper 2 - 201</w:t>
            </w:r>
            <w:r w:rsidR="008D59D8">
              <w:rPr>
                <w:b/>
                <w:sz w:val="28"/>
                <w:szCs w:val="28"/>
              </w:rPr>
              <w:t>9</w:t>
            </w:r>
          </w:p>
          <w:p w14:paraId="3DBCAC9E" w14:textId="77777777" w:rsidR="0051641A" w:rsidRPr="00000FDA" w:rsidRDefault="0051641A" w:rsidP="0051641A">
            <w:pPr>
              <w:rPr>
                <w:b/>
                <w:sz w:val="28"/>
                <w:szCs w:val="28"/>
              </w:rPr>
            </w:pPr>
          </w:p>
        </w:tc>
        <w:tc>
          <w:tcPr>
            <w:tcW w:w="3052" w:type="dxa"/>
            <w:vAlign w:val="center"/>
          </w:tcPr>
          <w:p w14:paraId="0A36F5E7" w14:textId="33BFB42E" w:rsidR="0051641A" w:rsidRPr="00000FDA" w:rsidRDefault="0051641A" w:rsidP="0051641A">
            <w:pPr>
              <w:jc w:val="center"/>
              <w:rPr>
                <w:b/>
                <w:sz w:val="28"/>
                <w:szCs w:val="28"/>
              </w:rPr>
            </w:pPr>
            <w:r w:rsidRPr="00000FDA">
              <w:rPr>
                <w:b/>
                <w:sz w:val="28"/>
                <w:szCs w:val="28"/>
              </w:rPr>
              <w:t xml:space="preserve">Percentage range </w:t>
            </w:r>
            <w:r w:rsidR="00BA4363">
              <w:rPr>
                <w:b/>
                <w:sz w:val="28"/>
                <w:szCs w:val="28"/>
              </w:rPr>
              <w:t xml:space="preserve">(of combined Paper 1 and Paper 2) </w:t>
            </w:r>
            <w:r w:rsidRPr="00000FDA">
              <w:rPr>
                <w:b/>
                <w:sz w:val="28"/>
                <w:szCs w:val="28"/>
              </w:rPr>
              <w:t>outlined by the test developers’ framework</w:t>
            </w:r>
          </w:p>
        </w:tc>
      </w:tr>
      <w:tr w:rsidR="0051641A" w14:paraId="004CA507" w14:textId="77777777" w:rsidTr="0051641A">
        <w:trPr>
          <w:trHeight w:val="794"/>
        </w:trPr>
        <w:tc>
          <w:tcPr>
            <w:tcW w:w="3596" w:type="dxa"/>
            <w:shd w:val="clear" w:color="auto" w:fill="FF0000"/>
            <w:vAlign w:val="center"/>
          </w:tcPr>
          <w:p w14:paraId="66F7803A" w14:textId="0D88ED11" w:rsidR="0051641A" w:rsidRPr="0051641A" w:rsidRDefault="0051641A" w:rsidP="0051641A">
            <w:pPr>
              <w:jc w:val="center"/>
              <w:rPr>
                <w:b/>
                <w:sz w:val="28"/>
              </w:rPr>
            </w:pPr>
            <w:r w:rsidRPr="0051641A">
              <w:rPr>
                <w:b/>
                <w:sz w:val="28"/>
              </w:rPr>
              <w:t>G1 Grammatical terms/ word classes</w:t>
            </w:r>
          </w:p>
        </w:tc>
        <w:tc>
          <w:tcPr>
            <w:tcW w:w="3701" w:type="dxa"/>
            <w:vAlign w:val="center"/>
          </w:tcPr>
          <w:p w14:paraId="3FFF2FC6" w14:textId="2A08763B" w:rsidR="0051641A" w:rsidRPr="00000FDA" w:rsidRDefault="0051641A" w:rsidP="0051641A">
            <w:pPr>
              <w:jc w:val="center"/>
              <w:rPr>
                <w:sz w:val="28"/>
                <w:szCs w:val="28"/>
              </w:rPr>
            </w:pPr>
            <w:r w:rsidRPr="00000FDA">
              <w:rPr>
                <w:sz w:val="28"/>
                <w:szCs w:val="28"/>
              </w:rPr>
              <w:t>2</w:t>
            </w:r>
            <w:r w:rsidR="008D59D8">
              <w:rPr>
                <w:sz w:val="28"/>
                <w:szCs w:val="28"/>
              </w:rPr>
              <w:t>6</w:t>
            </w:r>
            <w:r w:rsidRPr="00000FDA">
              <w:rPr>
                <w:sz w:val="28"/>
                <w:szCs w:val="28"/>
              </w:rPr>
              <w:t>%</w:t>
            </w:r>
          </w:p>
        </w:tc>
        <w:tc>
          <w:tcPr>
            <w:tcW w:w="3052" w:type="dxa"/>
            <w:vMerge w:val="restart"/>
            <w:vAlign w:val="center"/>
          </w:tcPr>
          <w:p w14:paraId="3BD89EB0" w14:textId="7FD9166F" w:rsidR="0051641A" w:rsidRPr="00000FDA" w:rsidRDefault="0051641A" w:rsidP="0051641A">
            <w:pPr>
              <w:jc w:val="center"/>
              <w:rPr>
                <w:sz w:val="28"/>
                <w:szCs w:val="28"/>
              </w:rPr>
            </w:pPr>
            <w:r w:rsidRPr="00000FDA">
              <w:rPr>
                <w:sz w:val="28"/>
                <w:szCs w:val="28"/>
              </w:rPr>
              <w:t>36 – 50%</w:t>
            </w:r>
          </w:p>
        </w:tc>
      </w:tr>
      <w:tr w:rsidR="0051641A" w14:paraId="09ADE437" w14:textId="77777777" w:rsidTr="0051641A">
        <w:trPr>
          <w:trHeight w:val="794"/>
        </w:trPr>
        <w:tc>
          <w:tcPr>
            <w:tcW w:w="3596" w:type="dxa"/>
            <w:shd w:val="clear" w:color="auto" w:fill="FFC000"/>
            <w:vAlign w:val="center"/>
          </w:tcPr>
          <w:p w14:paraId="17639DEA" w14:textId="77777777" w:rsidR="0051641A" w:rsidRPr="0051641A" w:rsidRDefault="0051641A" w:rsidP="0051641A">
            <w:pPr>
              <w:jc w:val="center"/>
              <w:rPr>
                <w:b/>
                <w:sz w:val="28"/>
              </w:rPr>
            </w:pPr>
            <w:r w:rsidRPr="0051641A">
              <w:rPr>
                <w:b/>
                <w:sz w:val="28"/>
              </w:rPr>
              <w:t>G2 Functions of sentences</w:t>
            </w:r>
          </w:p>
        </w:tc>
        <w:tc>
          <w:tcPr>
            <w:tcW w:w="3701" w:type="dxa"/>
            <w:vAlign w:val="center"/>
          </w:tcPr>
          <w:p w14:paraId="63ADDF77" w14:textId="63889C6D" w:rsidR="0051641A" w:rsidRPr="00000FDA" w:rsidRDefault="008D59D8" w:rsidP="0051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641A" w:rsidRPr="00000FDA">
              <w:rPr>
                <w:sz w:val="28"/>
                <w:szCs w:val="28"/>
              </w:rPr>
              <w:t>%</w:t>
            </w:r>
          </w:p>
        </w:tc>
        <w:tc>
          <w:tcPr>
            <w:tcW w:w="3052" w:type="dxa"/>
            <w:vMerge/>
            <w:vAlign w:val="center"/>
          </w:tcPr>
          <w:p w14:paraId="2062CF0D" w14:textId="77777777" w:rsidR="0051641A" w:rsidRPr="00000FDA" w:rsidRDefault="0051641A" w:rsidP="0051641A">
            <w:pPr>
              <w:jc w:val="center"/>
              <w:rPr>
                <w:sz w:val="28"/>
                <w:szCs w:val="28"/>
              </w:rPr>
            </w:pPr>
          </w:p>
        </w:tc>
      </w:tr>
      <w:tr w:rsidR="0051641A" w14:paraId="4FE1D194" w14:textId="77777777" w:rsidTr="0051641A">
        <w:trPr>
          <w:trHeight w:val="794"/>
        </w:trPr>
        <w:tc>
          <w:tcPr>
            <w:tcW w:w="3596" w:type="dxa"/>
            <w:shd w:val="clear" w:color="auto" w:fill="FFFF00"/>
            <w:vAlign w:val="center"/>
          </w:tcPr>
          <w:p w14:paraId="6F18D830" w14:textId="77777777" w:rsidR="0051641A" w:rsidRPr="0051641A" w:rsidRDefault="0051641A" w:rsidP="0051641A">
            <w:pPr>
              <w:jc w:val="center"/>
              <w:rPr>
                <w:b/>
                <w:sz w:val="28"/>
              </w:rPr>
            </w:pPr>
            <w:r w:rsidRPr="0051641A">
              <w:rPr>
                <w:b/>
                <w:sz w:val="28"/>
              </w:rPr>
              <w:t>G3 Combining words, phrases and clauses</w:t>
            </w:r>
          </w:p>
        </w:tc>
        <w:tc>
          <w:tcPr>
            <w:tcW w:w="3701" w:type="dxa"/>
            <w:vAlign w:val="center"/>
          </w:tcPr>
          <w:p w14:paraId="272A8AD9" w14:textId="0AEB88E1" w:rsidR="0051641A" w:rsidRPr="00000FDA" w:rsidRDefault="008D59D8" w:rsidP="00516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1641A" w:rsidRPr="00000FDA">
              <w:rPr>
                <w:sz w:val="28"/>
                <w:szCs w:val="28"/>
              </w:rPr>
              <w:t>%</w:t>
            </w:r>
          </w:p>
        </w:tc>
        <w:tc>
          <w:tcPr>
            <w:tcW w:w="3052" w:type="dxa"/>
            <w:vMerge/>
            <w:vAlign w:val="center"/>
          </w:tcPr>
          <w:p w14:paraId="261D5F68" w14:textId="77777777" w:rsidR="0051641A" w:rsidRPr="00000FDA" w:rsidRDefault="0051641A" w:rsidP="0051641A">
            <w:pPr>
              <w:jc w:val="center"/>
              <w:rPr>
                <w:sz w:val="28"/>
                <w:szCs w:val="28"/>
              </w:rPr>
            </w:pPr>
          </w:p>
        </w:tc>
      </w:tr>
      <w:tr w:rsidR="0051641A" w14:paraId="60B659C7" w14:textId="77777777" w:rsidTr="0051641A">
        <w:trPr>
          <w:trHeight w:val="794"/>
        </w:trPr>
        <w:tc>
          <w:tcPr>
            <w:tcW w:w="3596" w:type="dxa"/>
            <w:shd w:val="clear" w:color="auto" w:fill="92D050"/>
            <w:vAlign w:val="center"/>
          </w:tcPr>
          <w:p w14:paraId="2531E878" w14:textId="77777777" w:rsidR="0051641A" w:rsidRPr="0051641A" w:rsidRDefault="0051641A" w:rsidP="0051641A">
            <w:pPr>
              <w:jc w:val="center"/>
              <w:rPr>
                <w:b/>
                <w:sz w:val="28"/>
              </w:rPr>
            </w:pPr>
            <w:r w:rsidRPr="0051641A">
              <w:rPr>
                <w:b/>
                <w:sz w:val="28"/>
              </w:rPr>
              <w:t>G4 Verb forms, tenses and consistency</w:t>
            </w:r>
          </w:p>
        </w:tc>
        <w:tc>
          <w:tcPr>
            <w:tcW w:w="3701" w:type="dxa"/>
            <w:vAlign w:val="center"/>
          </w:tcPr>
          <w:p w14:paraId="06B004EF" w14:textId="4B8049CB" w:rsidR="0051641A" w:rsidRPr="00000FDA" w:rsidRDefault="0051641A" w:rsidP="0051641A">
            <w:pPr>
              <w:jc w:val="center"/>
              <w:rPr>
                <w:sz w:val="28"/>
                <w:szCs w:val="28"/>
              </w:rPr>
            </w:pPr>
            <w:r w:rsidRPr="00000FDA">
              <w:rPr>
                <w:sz w:val="28"/>
                <w:szCs w:val="28"/>
              </w:rPr>
              <w:t>1</w:t>
            </w:r>
            <w:r w:rsidR="008D59D8">
              <w:rPr>
                <w:sz w:val="28"/>
                <w:szCs w:val="28"/>
              </w:rPr>
              <w:t>2</w:t>
            </w:r>
            <w:r w:rsidRPr="00000FDA">
              <w:rPr>
                <w:sz w:val="28"/>
                <w:szCs w:val="28"/>
              </w:rPr>
              <w:t>%</w:t>
            </w:r>
          </w:p>
        </w:tc>
        <w:tc>
          <w:tcPr>
            <w:tcW w:w="3052" w:type="dxa"/>
            <w:vMerge/>
            <w:vAlign w:val="center"/>
          </w:tcPr>
          <w:p w14:paraId="29BA074A" w14:textId="77777777" w:rsidR="0051641A" w:rsidRPr="00000FDA" w:rsidRDefault="0051641A" w:rsidP="0051641A">
            <w:pPr>
              <w:jc w:val="center"/>
              <w:rPr>
                <w:sz w:val="28"/>
                <w:szCs w:val="28"/>
              </w:rPr>
            </w:pPr>
          </w:p>
        </w:tc>
      </w:tr>
      <w:tr w:rsidR="0051641A" w14:paraId="7219A593" w14:textId="77777777" w:rsidTr="0051641A">
        <w:trPr>
          <w:trHeight w:val="808"/>
        </w:trPr>
        <w:tc>
          <w:tcPr>
            <w:tcW w:w="3596" w:type="dxa"/>
            <w:shd w:val="clear" w:color="auto" w:fill="0070C0"/>
            <w:vAlign w:val="center"/>
          </w:tcPr>
          <w:p w14:paraId="4E9F1477" w14:textId="77777777" w:rsidR="0051641A" w:rsidRPr="0051641A" w:rsidRDefault="0051641A" w:rsidP="0051641A">
            <w:pPr>
              <w:jc w:val="center"/>
              <w:rPr>
                <w:b/>
                <w:sz w:val="28"/>
              </w:rPr>
            </w:pPr>
            <w:r w:rsidRPr="0051641A">
              <w:rPr>
                <w:b/>
                <w:sz w:val="28"/>
              </w:rPr>
              <w:t>G5 Punctuation</w:t>
            </w:r>
          </w:p>
        </w:tc>
        <w:tc>
          <w:tcPr>
            <w:tcW w:w="3701" w:type="dxa"/>
            <w:vAlign w:val="center"/>
          </w:tcPr>
          <w:p w14:paraId="47E0E5A8" w14:textId="5A10F5AA" w:rsidR="0051641A" w:rsidRPr="00000FDA" w:rsidRDefault="0051641A" w:rsidP="0051641A">
            <w:pPr>
              <w:jc w:val="center"/>
              <w:rPr>
                <w:sz w:val="28"/>
                <w:szCs w:val="28"/>
              </w:rPr>
            </w:pPr>
            <w:r w:rsidRPr="00000FDA">
              <w:rPr>
                <w:sz w:val="28"/>
                <w:szCs w:val="28"/>
              </w:rPr>
              <w:t>3</w:t>
            </w:r>
            <w:r w:rsidR="008D59D8">
              <w:rPr>
                <w:sz w:val="28"/>
                <w:szCs w:val="28"/>
              </w:rPr>
              <w:t>2</w:t>
            </w:r>
            <w:r w:rsidRPr="00000FDA">
              <w:rPr>
                <w:sz w:val="28"/>
                <w:szCs w:val="28"/>
              </w:rPr>
              <w:t>%</w:t>
            </w:r>
          </w:p>
        </w:tc>
        <w:tc>
          <w:tcPr>
            <w:tcW w:w="3052" w:type="dxa"/>
            <w:vAlign w:val="center"/>
          </w:tcPr>
          <w:p w14:paraId="19D7425D" w14:textId="3391483E" w:rsidR="0051641A" w:rsidRPr="00000FDA" w:rsidRDefault="0051641A" w:rsidP="0051641A">
            <w:pPr>
              <w:jc w:val="center"/>
              <w:rPr>
                <w:sz w:val="28"/>
                <w:szCs w:val="28"/>
              </w:rPr>
            </w:pPr>
            <w:r w:rsidRPr="00000FDA">
              <w:rPr>
                <w:sz w:val="28"/>
                <w:szCs w:val="28"/>
              </w:rPr>
              <w:t>14 – 29%</w:t>
            </w:r>
          </w:p>
        </w:tc>
      </w:tr>
      <w:tr w:rsidR="0051641A" w14:paraId="7567733E" w14:textId="77777777" w:rsidTr="0051641A">
        <w:trPr>
          <w:trHeight w:val="717"/>
        </w:trPr>
        <w:tc>
          <w:tcPr>
            <w:tcW w:w="3596" w:type="dxa"/>
            <w:shd w:val="clear" w:color="auto" w:fill="C702EE"/>
            <w:vAlign w:val="center"/>
          </w:tcPr>
          <w:p w14:paraId="5CF1F6A8" w14:textId="77777777" w:rsidR="0051641A" w:rsidRPr="0051641A" w:rsidRDefault="0051641A" w:rsidP="0051641A">
            <w:pPr>
              <w:jc w:val="center"/>
              <w:rPr>
                <w:b/>
                <w:sz w:val="28"/>
              </w:rPr>
            </w:pPr>
            <w:r w:rsidRPr="0051641A">
              <w:rPr>
                <w:b/>
                <w:sz w:val="28"/>
              </w:rPr>
              <w:t>G6 Vocabulary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4990676B" w14:textId="30D534C5" w:rsidR="0051641A" w:rsidRPr="00000FDA" w:rsidRDefault="0051641A" w:rsidP="0051641A">
            <w:pPr>
              <w:jc w:val="center"/>
              <w:rPr>
                <w:sz w:val="28"/>
                <w:szCs w:val="28"/>
              </w:rPr>
            </w:pPr>
            <w:r w:rsidRPr="00000FDA">
              <w:rPr>
                <w:sz w:val="28"/>
                <w:szCs w:val="28"/>
              </w:rPr>
              <w:t>1</w:t>
            </w:r>
            <w:r w:rsidR="008D59D8">
              <w:rPr>
                <w:sz w:val="28"/>
                <w:szCs w:val="28"/>
              </w:rPr>
              <w:t>2</w:t>
            </w:r>
            <w:r w:rsidRPr="00000FDA">
              <w:rPr>
                <w:sz w:val="28"/>
                <w:szCs w:val="28"/>
              </w:rPr>
              <w:t>%</w:t>
            </w:r>
          </w:p>
        </w:tc>
        <w:tc>
          <w:tcPr>
            <w:tcW w:w="3052" w:type="dxa"/>
            <w:vAlign w:val="center"/>
          </w:tcPr>
          <w:p w14:paraId="43DC4C49" w14:textId="76C5E1A3" w:rsidR="0051641A" w:rsidRPr="00000FDA" w:rsidRDefault="0051641A" w:rsidP="0051641A">
            <w:pPr>
              <w:jc w:val="center"/>
              <w:rPr>
                <w:sz w:val="28"/>
                <w:szCs w:val="28"/>
              </w:rPr>
            </w:pPr>
            <w:r w:rsidRPr="00000FDA">
              <w:rPr>
                <w:sz w:val="28"/>
                <w:szCs w:val="28"/>
              </w:rPr>
              <w:t>4 – 10%</w:t>
            </w:r>
          </w:p>
        </w:tc>
      </w:tr>
      <w:tr w:rsidR="0051641A" w14:paraId="7E0B6B0D" w14:textId="77777777" w:rsidTr="0051641A">
        <w:trPr>
          <w:trHeight w:val="733"/>
        </w:trPr>
        <w:tc>
          <w:tcPr>
            <w:tcW w:w="3596" w:type="dxa"/>
            <w:shd w:val="clear" w:color="auto" w:fill="FD27F3"/>
            <w:vAlign w:val="center"/>
          </w:tcPr>
          <w:p w14:paraId="1CBD12DA" w14:textId="77777777" w:rsidR="0051641A" w:rsidRPr="0051641A" w:rsidRDefault="0051641A" w:rsidP="0051641A">
            <w:pPr>
              <w:jc w:val="center"/>
              <w:rPr>
                <w:b/>
                <w:sz w:val="28"/>
              </w:rPr>
            </w:pPr>
            <w:r w:rsidRPr="0051641A">
              <w:rPr>
                <w:b/>
                <w:sz w:val="28"/>
              </w:rPr>
              <w:t>G7 Standard English and formality</w:t>
            </w:r>
          </w:p>
        </w:tc>
        <w:tc>
          <w:tcPr>
            <w:tcW w:w="3701" w:type="dxa"/>
            <w:vAlign w:val="center"/>
          </w:tcPr>
          <w:p w14:paraId="1C88FC74" w14:textId="4E25814C" w:rsidR="0051641A" w:rsidRPr="00000FDA" w:rsidRDefault="0051641A" w:rsidP="0051641A">
            <w:pPr>
              <w:jc w:val="center"/>
              <w:rPr>
                <w:sz w:val="28"/>
                <w:szCs w:val="28"/>
              </w:rPr>
            </w:pPr>
            <w:r w:rsidRPr="00000FDA">
              <w:rPr>
                <w:sz w:val="28"/>
                <w:szCs w:val="28"/>
              </w:rPr>
              <w:t>6%</w:t>
            </w:r>
          </w:p>
        </w:tc>
        <w:tc>
          <w:tcPr>
            <w:tcW w:w="3052" w:type="dxa"/>
            <w:vAlign w:val="center"/>
          </w:tcPr>
          <w:p w14:paraId="4E49BE03" w14:textId="4BD88554" w:rsidR="0051641A" w:rsidRPr="00000FDA" w:rsidRDefault="0051641A" w:rsidP="0051641A">
            <w:pPr>
              <w:jc w:val="center"/>
              <w:rPr>
                <w:sz w:val="28"/>
                <w:szCs w:val="28"/>
              </w:rPr>
            </w:pPr>
            <w:r w:rsidRPr="00000FDA">
              <w:rPr>
                <w:sz w:val="28"/>
                <w:szCs w:val="28"/>
              </w:rPr>
              <w:t>Inc. in grammar % above</w:t>
            </w:r>
          </w:p>
        </w:tc>
      </w:tr>
    </w:tbl>
    <w:p w14:paraId="1716DC7E" w14:textId="6255A81E" w:rsidR="0051641A" w:rsidRDefault="0051641A" w:rsidP="0051641A"/>
    <w:p w14:paraId="504A47C0" w14:textId="77777777" w:rsidR="008D59D8" w:rsidRPr="003A5D86" w:rsidRDefault="008D59D8" w:rsidP="008D59D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Year Group</w:t>
      </w:r>
      <w:r w:rsidRPr="003A5D86">
        <w:rPr>
          <w:b/>
          <w:sz w:val="28"/>
          <w:u w:val="single"/>
        </w:rPr>
        <w:t xml:space="preserve"> Coverage </w:t>
      </w:r>
      <w:r>
        <w:rPr>
          <w:b/>
          <w:sz w:val="28"/>
          <w:u w:val="single"/>
        </w:rPr>
        <w:t>– Paper 1 (GPV)</w:t>
      </w:r>
    </w:p>
    <w:tbl>
      <w:tblPr>
        <w:tblStyle w:val="TableGrid"/>
        <w:tblW w:w="10391" w:type="dxa"/>
        <w:tblLook w:val="04A0" w:firstRow="1" w:lastRow="0" w:firstColumn="1" w:lastColumn="0" w:noHBand="0" w:noVBand="1"/>
      </w:tblPr>
      <w:tblGrid>
        <w:gridCol w:w="3256"/>
        <w:gridCol w:w="7135"/>
      </w:tblGrid>
      <w:tr w:rsidR="008D59D8" w14:paraId="5F9803D7" w14:textId="77777777" w:rsidTr="008D59D8">
        <w:trPr>
          <w:trHeight w:val="610"/>
        </w:trPr>
        <w:tc>
          <w:tcPr>
            <w:tcW w:w="3256" w:type="dxa"/>
            <w:vAlign w:val="center"/>
          </w:tcPr>
          <w:p w14:paraId="4CAF741B" w14:textId="77777777" w:rsidR="008D59D8" w:rsidRPr="003F6D8D" w:rsidRDefault="008D59D8" w:rsidP="00D70F56">
            <w:pPr>
              <w:jc w:val="center"/>
              <w:rPr>
                <w:sz w:val="28"/>
              </w:rPr>
            </w:pPr>
          </w:p>
        </w:tc>
        <w:tc>
          <w:tcPr>
            <w:tcW w:w="7135" w:type="dxa"/>
            <w:vAlign w:val="center"/>
          </w:tcPr>
          <w:p w14:paraId="7231124D" w14:textId="602C13F1" w:rsidR="008D59D8" w:rsidRPr="003F6D8D" w:rsidRDefault="008D59D8" w:rsidP="00D70F56">
            <w:pPr>
              <w:jc w:val="center"/>
              <w:rPr>
                <w:b/>
                <w:sz w:val="28"/>
              </w:rPr>
            </w:pPr>
            <w:r w:rsidRPr="003F6D8D">
              <w:rPr>
                <w:b/>
                <w:sz w:val="28"/>
              </w:rPr>
              <w:t>Percentage of Paper 1 - 201</w:t>
            </w:r>
            <w:r>
              <w:rPr>
                <w:b/>
                <w:sz w:val="28"/>
              </w:rPr>
              <w:t>9</w:t>
            </w:r>
          </w:p>
        </w:tc>
      </w:tr>
      <w:tr w:rsidR="008D59D8" w14:paraId="6049E62A" w14:textId="77777777" w:rsidTr="008D59D8">
        <w:trPr>
          <w:trHeight w:val="420"/>
        </w:trPr>
        <w:tc>
          <w:tcPr>
            <w:tcW w:w="3256" w:type="dxa"/>
            <w:shd w:val="clear" w:color="auto" w:fill="auto"/>
            <w:vAlign w:val="center"/>
          </w:tcPr>
          <w:p w14:paraId="65D83049" w14:textId="77777777" w:rsidR="008D59D8" w:rsidRPr="0059337F" w:rsidRDefault="008D59D8" w:rsidP="00D70F56">
            <w:pPr>
              <w:jc w:val="center"/>
              <w:rPr>
                <w:b/>
                <w:sz w:val="28"/>
              </w:rPr>
            </w:pPr>
            <w:r w:rsidRPr="0059337F">
              <w:rPr>
                <w:b/>
                <w:sz w:val="28"/>
              </w:rPr>
              <w:t>Year 1</w:t>
            </w:r>
          </w:p>
        </w:tc>
        <w:tc>
          <w:tcPr>
            <w:tcW w:w="7135" w:type="dxa"/>
            <w:vAlign w:val="center"/>
          </w:tcPr>
          <w:p w14:paraId="31C150EA" w14:textId="00F7C80B" w:rsidR="008D59D8" w:rsidRPr="0059337F" w:rsidRDefault="000464E2" w:rsidP="00D70F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8%</w:t>
            </w:r>
          </w:p>
        </w:tc>
      </w:tr>
      <w:tr w:rsidR="008D59D8" w14:paraId="622D31E0" w14:textId="77777777" w:rsidTr="008D59D8">
        <w:trPr>
          <w:trHeight w:val="412"/>
        </w:trPr>
        <w:tc>
          <w:tcPr>
            <w:tcW w:w="3256" w:type="dxa"/>
            <w:shd w:val="clear" w:color="auto" w:fill="auto"/>
            <w:vAlign w:val="center"/>
          </w:tcPr>
          <w:p w14:paraId="0E0FCC34" w14:textId="77777777" w:rsidR="008D59D8" w:rsidRPr="0059337F" w:rsidRDefault="008D59D8" w:rsidP="00D70F56">
            <w:pPr>
              <w:jc w:val="center"/>
              <w:rPr>
                <w:b/>
                <w:sz w:val="28"/>
              </w:rPr>
            </w:pPr>
            <w:r w:rsidRPr="0059337F">
              <w:rPr>
                <w:b/>
                <w:sz w:val="28"/>
              </w:rPr>
              <w:t>Year 2</w:t>
            </w:r>
          </w:p>
        </w:tc>
        <w:tc>
          <w:tcPr>
            <w:tcW w:w="7135" w:type="dxa"/>
            <w:vAlign w:val="center"/>
          </w:tcPr>
          <w:p w14:paraId="0F198C6F" w14:textId="3F18D210" w:rsidR="008D59D8" w:rsidRPr="0059337F" w:rsidRDefault="000464E2" w:rsidP="00D70F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18%</w:t>
            </w:r>
          </w:p>
        </w:tc>
      </w:tr>
      <w:tr w:rsidR="008D59D8" w14:paraId="3B3AACF5" w14:textId="77777777" w:rsidTr="008D59D8">
        <w:trPr>
          <w:trHeight w:val="418"/>
        </w:trPr>
        <w:tc>
          <w:tcPr>
            <w:tcW w:w="3256" w:type="dxa"/>
            <w:shd w:val="clear" w:color="auto" w:fill="auto"/>
            <w:vAlign w:val="center"/>
          </w:tcPr>
          <w:p w14:paraId="7ADF3703" w14:textId="77777777" w:rsidR="008D59D8" w:rsidRPr="0059337F" w:rsidRDefault="008D59D8" w:rsidP="00D70F56">
            <w:pPr>
              <w:jc w:val="center"/>
              <w:rPr>
                <w:b/>
                <w:sz w:val="28"/>
              </w:rPr>
            </w:pPr>
            <w:r w:rsidRPr="0059337F">
              <w:rPr>
                <w:b/>
                <w:sz w:val="28"/>
              </w:rPr>
              <w:t>Year 3</w:t>
            </w:r>
          </w:p>
        </w:tc>
        <w:tc>
          <w:tcPr>
            <w:tcW w:w="7135" w:type="dxa"/>
            <w:vAlign w:val="center"/>
          </w:tcPr>
          <w:p w14:paraId="604E69B8" w14:textId="697C05DA" w:rsidR="008D59D8" w:rsidRPr="0059337F" w:rsidRDefault="000464E2" w:rsidP="00D70F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 w:rsidR="008D59D8" w14:paraId="37E1D5D3" w14:textId="77777777" w:rsidTr="008D59D8">
        <w:trPr>
          <w:trHeight w:val="410"/>
        </w:trPr>
        <w:tc>
          <w:tcPr>
            <w:tcW w:w="3256" w:type="dxa"/>
            <w:shd w:val="clear" w:color="auto" w:fill="auto"/>
            <w:vAlign w:val="center"/>
          </w:tcPr>
          <w:p w14:paraId="550A092C" w14:textId="77777777" w:rsidR="008D59D8" w:rsidRPr="0059337F" w:rsidRDefault="008D59D8" w:rsidP="00D70F56">
            <w:pPr>
              <w:jc w:val="center"/>
              <w:rPr>
                <w:b/>
                <w:sz w:val="28"/>
              </w:rPr>
            </w:pPr>
            <w:r w:rsidRPr="0059337F">
              <w:rPr>
                <w:b/>
                <w:sz w:val="28"/>
              </w:rPr>
              <w:t>Year 4</w:t>
            </w:r>
          </w:p>
        </w:tc>
        <w:tc>
          <w:tcPr>
            <w:tcW w:w="7135" w:type="dxa"/>
            <w:vAlign w:val="center"/>
          </w:tcPr>
          <w:p w14:paraId="7D0EB279" w14:textId="1611087D" w:rsidR="008D59D8" w:rsidRPr="0059337F" w:rsidRDefault="000464E2" w:rsidP="00D70F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16%</w:t>
            </w:r>
          </w:p>
        </w:tc>
      </w:tr>
      <w:tr w:rsidR="008D59D8" w14:paraId="3055AAB5" w14:textId="77777777" w:rsidTr="008D59D8">
        <w:trPr>
          <w:trHeight w:val="416"/>
        </w:trPr>
        <w:tc>
          <w:tcPr>
            <w:tcW w:w="3256" w:type="dxa"/>
            <w:shd w:val="clear" w:color="auto" w:fill="auto"/>
            <w:vAlign w:val="center"/>
          </w:tcPr>
          <w:p w14:paraId="6DD4E1E2" w14:textId="77777777" w:rsidR="008D59D8" w:rsidRPr="0059337F" w:rsidRDefault="008D59D8" w:rsidP="00D70F56">
            <w:pPr>
              <w:jc w:val="center"/>
              <w:rPr>
                <w:b/>
                <w:sz w:val="28"/>
              </w:rPr>
            </w:pPr>
            <w:r w:rsidRPr="0059337F">
              <w:rPr>
                <w:b/>
                <w:sz w:val="28"/>
              </w:rPr>
              <w:t>Year 5</w:t>
            </w:r>
          </w:p>
        </w:tc>
        <w:tc>
          <w:tcPr>
            <w:tcW w:w="7135" w:type="dxa"/>
            <w:vAlign w:val="center"/>
          </w:tcPr>
          <w:p w14:paraId="1AEA79F7" w14:textId="36BA3BAA" w:rsidR="008D59D8" w:rsidRPr="0059337F" w:rsidRDefault="000464E2" w:rsidP="00D70F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14%</w:t>
            </w:r>
          </w:p>
        </w:tc>
      </w:tr>
      <w:tr w:rsidR="008D59D8" w14:paraId="601BBC94" w14:textId="77777777" w:rsidTr="008D59D8">
        <w:trPr>
          <w:trHeight w:val="408"/>
        </w:trPr>
        <w:tc>
          <w:tcPr>
            <w:tcW w:w="3256" w:type="dxa"/>
            <w:shd w:val="clear" w:color="auto" w:fill="auto"/>
            <w:vAlign w:val="center"/>
          </w:tcPr>
          <w:p w14:paraId="6182C183" w14:textId="77777777" w:rsidR="008D59D8" w:rsidRPr="0059337F" w:rsidRDefault="008D59D8" w:rsidP="00D70F56">
            <w:pPr>
              <w:jc w:val="center"/>
              <w:rPr>
                <w:b/>
                <w:sz w:val="28"/>
              </w:rPr>
            </w:pPr>
            <w:r w:rsidRPr="0059337F">
              <w:rPr>
                <w:b/>
                <w:sz w:val="28"/>
              </w:rPr>
              <w:t>Year 6</w:t>
            </w:r>
          </w:p>
        </w:tc>
        <w:tc>
          <w:tcPr>
            <w:tcW w:w="7135" w:type="dxa"/>
            <w:shd w:val="clear" w:color="auto" w:fill="auto"/>
            <w:vAlign w:val="center"/>
          </w:tcPr>
          <w:p w14:paraId="70469DAC" w14:textId="2260024F" w:rsidR="008D59D8" w:rsidRPr="0059337F" w:rsidRDefault="000464E2" w:rsidP="00D70F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24%</w:t>
            </w:r>
            <w:bookmarkStart w:id="0" w:name="_GoBack"/>
            <w:bookmarkEnd w:id="0"/>
          </w:p>
        </w:tc>
      </w:tr>
    </w:tbl>
    <w:p w14:paraId="231E6597" w14:textId="77777777" w:rsidR="008D59D8" w:rsidRDefault="008D59D8" w:rsidP="008D59D8"/>
    <w:p w14:paraId="0B1F714D" w14:textId="77777777" w:rsidR="008D59D8" w:rsidRDefault="008D59D8" w:rsidP="0051641A"/>
    <w:p w14:paraId="4C1F41DC" w14:textId="662E6997" w:rsidR="00000FDA" w:rsidRDefault="00000FDA" w:rsidP="0051641A"/>
    <w:p w14:paraId="1D95A970" w14:textId="1191F087" w:rsidR="00000FDA" w:rsidRDefault="00000FDA" w:rsidP="0051641A"/>
    <w:p w14:paraId="6BF153D3" w14:textId="77777777" w:rsidR="00000FDA" w:rsidRDefault="00000FDA" w:rsidP="0051641A"/>
    <w:p w14:paraId="28689398" w14:textId="40DD9C57" w:rsidR="00D97E71" w:rsidRPr="003A5D86" w:rsidRDefault="00D97E71" w:rsidP="00D97E71">
      <w:pPr>
        <w:rPr>
          <w:b/>
          <w:sz w:val="28"/>
          <w:u w:val="single"/>
        </w:rPr>
      </w:pPr>
      <w:r w:rsidRPr="003A5D86">
        <w:rPr>
          <w:b/>
          <w:sz w:val="28"/>
          <w:u w:val="single"/>
        </w:rPr>
        <w:lastRenderedPageBreak/>
        <w:t>Content Doma</w:t>
      </w:r>
      <w:r w:rsidR="003A5D86" w:rsidRPr="003A5D86">
        <w:rPr>
          <w:b/>
          <w:sz w:val="28"/>
          <w:u w:val="single"/>
        </w:rPr>
        <w:t xml:space="preserve">in Coverage </w:t>
      </w:r>
      <w:r w:rsidR="0051641A">
        <w:rPr>
          <w:b/>
          <w:sz w:val="28"/>
          <w:u w:val="single"/>
        </w:rPr>
        <w:t>– Paper 2 (Spelling)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8"/>
        <w:gridCol w:w="5358"/>
      </w:tblGrid>
      <w:tr w:rsidR="0051641A" w:rsidRPr="00453FFC" w14:paraId="16FCC45E" w14:textId="77777777" w:rsidTr="0051641A">
        <w:trPr>
          <w:cantSplit/>
          <w:trHeight w:val="717"/>
        </w:trPr>
        <w:tc>
          <w:tcPr>
            <w:tcW w:w="5000" w:type="pct"/>
            <w:gridSpan w:val="2"/>
            <w:shd w:val="clear" w:color="auto" w:fill="99CCFF"/>
          </w:tcPr>
          <w:p w14:paraId="023BFFC6" w14:textId="0E2ED199" w:rsidR="003F6D8D" w:rsidRDefault="0051641A" w:rsidP="0051641A">
            <w:pPr>
              <w:jc w:val="center"/>
              <w:rPr>
                <w:b/>
                <w:sz w:val="28"/>
              </w:rPr>
            </w:pPr>
            <w:r w:rsidRPr="00FA3F6A">
              <w:rPr>
                <w:b/>
                <w:sz w:val="28"/>
              </w:rPr>
              <w:t>S37 – S61</w:t>
            </w:r>
            <w:r w:rsidR="003F6D8D">
              <w:rPr>
                <w:b/>
                <w:sz w:val="28"/>
              </w:rPr>
              <w:t xml:space="preserve"> </w:t>
            </w:r>
            <w:r w:rsidRPr="00FA3F6A">
              <w:rPr>
                <w:b/>
                <w:sz w:val="28"/>
              </w:rPr>
              <w:t xml:space="preserve">Spelling </w:t>
            </w:r>
          </w:p>
          <w:p w14:paraId="01438973" w14:textId="4DAE305E" w:rsidR="0051641A" w:rsidRPr="0051641A" w:rsidRDefault="0051641A" w:rsidP="0051641A">
            <w:pPr>
              <w:jc w:val="center"/>
              <w:rPr>
                <w:b/>
                <w:sz w:val="28"/>
              </w:rPr>
            </w:pPr>
            <w:r w:rsidRPr="003F6D8D">
              <w:rPr>
                <w:b/>
              </w:rPr>
              <w:t>(highlighted objectives tested</w:t>
            </w:r>
            <w:r w:rsidR="003F6D8D" w:rsidRPr="003F6D8D">
              <w:rPr>
                <w:b/>
              </w:rPr>
              <w:t xml:space="preserve"> in 201</w:t>
            </w:r>
            <w:r w:rsidR="0059337F">
              <w:rPr>
                <w:b/>
              </w:rPr>
              <w:t>9</w:t>
            </w:r>
            <w:r w:rsidR="003F6D8D" w:rsidRPr="003F6D8D">
              <w:rPr>
                <w:b/>
              </w:rPr>
              <w:t>)</w:t>
            </w:r>
          </w:p>
        </w:tc>
      </w:tr>
      <w:tr w:rsidR="0051641A" w:rsidRPr="00FA3F6A" w14:paraId="024DEBE9" w14:textId="77777777" w:rsidTr="008D59D8">
        <w:trPr>
          <w:cantSplit/>
          <w:trHeight w:val="1211"/>
        </w:trPr>
        <w:tc>
          <w:tcPr>
            <w:tcW w:w="2438" w:type="pct"/>
            <w:shd w:val="clear" w:color="auto" w:fill="auto"/>
          </w:tcPr>
          <w:p w14:paraId="51F40AE7" w14:textId="77777777" w:rsidR="0051641A" w:rsidRPr="0059337F" w:rsidRDefault="0051641A" w:rsidP="0051641A">
            <w:r w:rsidRPr="0059337F">
              <w:t>S37 common exception words</w:t>
            </w:r>
          </w:p>
          <w:p w14:paraId="02186D41" w14:textId="01DEC105" w:rsidR="0051641A" w:rsidRPr="0059337F" w:rsidRDefault="0051641A" w:rsidP="0051641A">
            <w:r w:rsidRPr="0059337F">
              <w:rPr>
                <w:highlight w:val="cyan"/>
              </w:rPr>
              <w:t>S38 adding suffixes beginning with vowel letters to words of more than one</w:t>
            </w:r>
            <w:r w:rsidR="003F6D8D" w:rsidRPr="0059337F">
              <w:rPr>
                <w:highlight w:val="cyan"/>
              </w:rPr>
              <w:t xml:space="preserve"> </w:t>
            </w:r>
            <w:r w:rsidRPr="0059337F">
              <w:rPr>
                <w:highlight w:val="cyan"/>
              </w:rPr>
              <w:t>syllable</w:t>
            </w:r>
          </w:p>
          <w:p w14:paraId="7E240E22" w14:textId="77777777" w:rsidR="0051641A" w:rsidRPr="0059337F" w:rsidRDefault="0051641A" w:rsidP="0051641A">
            <w:r w:rsidRPr="0059337F">
              <w:rPr>
                <w:highlight w:val="cyan"/>
              </w:rPr>
              <w:t>S39 the /</w:t>
            </w:r>
            <w:proofErr w:type="spellStart"/>
            <w:r w:rsidRPr="0059337F">
              <w:rPr>
                <w:highlight w:val="cyan"/>
              </w:rPr>
              <w:t>i</w:t>
            </w:r>
            <w:proofErr w:type="spellEnd"/>
            <w:r w:rsidRPr="0059337F">
              <w:rPr>
                <w:highlight w:val="cyan"/>
              </w:rPr>
              <w:t>/ sound spelt y other than at the end of words</w:t>
            </w:r>
          </w:p>
          <w:p w14:paraId="483F1F0C" w14:textId="77777777" w:rsidR="0051641A" w:rsidRPr="0059337F" w:rsidRDefault="0051641A" w:rsidP="0051641A">
            <w:r w:rsidRPr="0059337F">
              <w:rPr>
                <w:highlight w:val="cyan"/>
              </w:rPr>
              <w:t xml:space="preserve">S40 the /ʌ/ sound spelt </w:t>
            </w:r>
            <w:proofErr w:type="spellStart"/>
            <w:r w:rsidRPr="0059337F">
              <w:rPr>
                <w:highlight w:val="cyan"/>
              </w:rPr>
              <w:t>ou</w:t>
            </w:r>
            <w:proofErr w:type="spellEnd"/>
          </w:p>
          <w:p w14:paraId="3896E11B" w14:textId="77777777" w:rsidR="0051641A" w:rsidRPr="0059337F" w:rsidRDefault="0051641A" w:rsidP="0051641A">
            <w:r w:rsidRPr="0059337F">
              <w:rPr>
                <w:highlight w:val="cyan"/>
              </w:rPr>
              <w:t>S41 prefixes</w:t>
            </w:r>
          </w:p>
          <w:p w14:paraId="0F46A92B" w14:textId="77777777" w:rsidR="0051641A" w:rsidRPr="0059337F" w:rsidRDefault="0051641A" w:rsidP="0051641A">
            <w:r w:rsidRPr="0059337F">
              <w:t>S42 the suffix –</w:t>
            </w:r>
            <w:proofErr w:type="spellStart"/>
            <w:r w:rsidRPr="0059337F">
              <w:t>ation</w:t>
            </w:r>
            <w:proofErr w:type="spellEnd"/>
          </w:p>
          <w:p w14:paraId="24D4A0BA" w14:textId="77777777" w:rsidR="0051641A" w:rsidRPr="0059337F" w:rsidRDefault="0051641A" w:rsidP="0051641A">
            <w:r w:rsidRPr="0059337F">
              <w:rPr>
                <w:highlight w:val="cyan"/>
              </w:rPr>
              <w:t>S43 the suffix –</w:t>
            </w:r>
            <w:proofErr w:type="spellStart"/>
            <w:r w:rsidRPr="0059337F">
              <w:rPr>
                <w:highlight w:val="cyan"/>
              </w:rPr>
              <w:t>ly</w:t>
            </w:r>
            <w:proofErr w:type="spellEnd"/>
          </w:p>
          <w:p w14:paraId="0C26CBB3" w14:textId="77777777" w:rsidR="0051641A" w:rsidRPr="0059337F" w:rsidRDefault="0051641A" w:rsidP="0051641A">
            <w:r w:rsidRPr="0059337F">
              <w:rPr>
                <w:highlight w:val="cyan"/>
              </w:rPr>
              <w:t>S44 words with endings sounding like /</w:t>
            </w:r>
            <w:proofErr w:type="spellStart"/>
            <w:r w:rsidRPr="0059337F">
              <w:rPr>
                <w:highlight w:val="cyan"/>
              </w:rPr>
              <w:t>ʒə</w:t>
            </w:r>
            <w:proofErr w:type="spellEnd"/>
            <w:r w:rsidRPr="0059337F">
              <w:rPr>
                <w:highlight w:val="cyan"/>
              </w:rPr>
              <w:t>/ or /</w:t>
            </w:r>
            <w:proofErr w:type="spellStart"/>
            <w:r w:rsidRPr="0059337F">
              <w:rPr>
                <w:highlight w:val="cyan"/>
              </w:rPr>
              <w:t>tʃə</w:t>
            </w:r>
            <w:proofErr w:type="spellEnd"/>
            <w:r w:rsidRPr="0059337F">
              <w:rPr>
                <w:highlight w:val="cyan"/>
              </w:rPr>
              <w:t>/</w:t>
            </w:r>
          </w:p>
          <w:p w14:paraId="47615A7C" w14:textId="77777777" w:rsidR="0051641A" w:rsidRPr="0059337F" w:rsidRDefault="0051641A" w:rsidP="0051641A">
            <w:r w:rsidRPr="0059337F">
              <w:rPr>
                <w:highlight w:val="cyan"/>
              </w:rPr>
              <w:t>S45 endings that sound like /</w:t>
            </w:r>
            <w:proofErr w:type="spellStart"/>
            <w:r w:rsidRPr="0059337F">
              <w:rPr>
                <w:highlight w:val="cyan"/>
              </w:rPr>
              <w:t>ʒən</w:t>
            </w:r>
            <w:proofErr w:type="spellEnd"/>
            <w:r w:rsidRPr="0059337F">
              <w:rPr>
                <w:highlight w:val="cyan"/>
              </w:rPr>
              <w:t>/</w:t>
            </w:r>
          </w:p>
          <w:p w14:paraId="7CD91352" w14:textId="77777777" w:rsidR="0051641A" w:rsidRPr="0059337F" w:rsidRDefault="0051641A" w:rsidP="0051641A">
            <w:r w:rsidRPr="0059337F">
              <w:rPr>
                <w:highlight w:val="cyan"/>
              </w:rPr>
              <w:t xml:space="preserve">S46 the </w:t>
            </w:r>
            <w:proofErr w:type="spellStart"/>
            <w:r w:rsidRPr="0059337F">
              <w:rPr>
                <w:highlight w:val="cyan"/>
              </w:rPr>
              <w:t>sufx</w:t>
            </w:r>
            <w:proofErr w:type="spellEnd"/>
            <w:r w:rsidRPr="0059337F">
              <w:rPr>
                <w:highlight w:val="cyan"/>
              </w:rPr>
              <w:t xml:space="preserve"> –</w:t>
            </w:r>
            <w:proofErr w:type="spellStart"/>
            <w:r w:rsidRPr="0059337F">
              <w:rPr>
                <w:highlight w:val="cyan"/>
              </w:rPr>
              <w:t>ous</w:t>
            </w:r>
            <w:proofErr w:type="spellEnd"/>
          </w:p>
          <w:p w14:paraId="2EC72D8C" w14:textId="77777777" w:rsidR="0051641A" w:rsidRPr="0059337F" w:rsidRDefault="0051641A" w:rsidP="0051641A">
            <w:r w:rsidRPr="0059337F">
              <w:rPr>
                <w:highlight w:val="cyan"/>
              </w:rPr>
              <w:t>S47 endings that sound like /</w:t>
            </w:r>
            <w:proofErr w:type="spellStart"/>
            <w:r w:rsidRPr="0059337F">
              <w:rPr>
                <w:highlight w:val="cyan"/>
              </w:rPr>
              <w:t>ʃən</w:t>
            </w:r>
            <w:proofErr w:type="spellEnd"/>
            <w:r w:rsidRPr="0059337F">
              <w:rPr>
                <w:highlight w:val="cyan"/>
              </w:rPr>
              <w:t>/, spelt –</w:t>
            </w:r>
            <w:proofErr w:type="spellStart"/>
            <w:r w:rsidRPr="0059337F">
              <w:rPr>
                <w:highlight w:val="cyan"/>
              </w:rPr>
              <w:t>tion</w:t>
            </w:r>
            <w:proofErr w:type="spellEnd"/>
            <w:r w:rsidRPr="0059337F">
              <w:rPr>
                <w:highlight w:val="cyan"/>
              </w:rPr>
              <w:t>, –</w:t>
            </w:r>
            <w:proofErr w:type="spellStart"/>
            <w:r w:rsidRPr="0059337F">
              <w:rPr>
                <w:highlight w:val="cyan"/>
              </w:rPr>
              <w:t>sion</w:t>
            </w:r>
            <w:proofErr w:type="spellEnd"/>
            <w:r w:rsidRPr="0059337F">
              <w:rPr>
                <w:highlight w:val="cyan"/>
              </w:rPr>
              <w:t>, –</w:t>
            </w:r>
            <w:proofErr w:type="spellStart"/>
            <w:r w:rsidRPr="0059337F">
              <w:rPr>
                <w:highlight w:val="cyan"/>
              </w:rPr>
              <w:t>ssion</w:t>
            </w:r>
            <w:proofErr w:type="spellEnd"/>
            <w:r w:rsidRPr="0059337F">
              <w:rPr>
                <w:highlight w:val="cyan"/>
              </w:rPr>
              <w:t>, –</w:t>
            </w:r>
            <w:proofErr w:type="spellStart"/>
            <w:r w:rsidRPr="0059337F">
              <w:rPr>
                <w:highlight w:val="cyan"/>
              </w:rPr>
              <w:t>cian</w:t>
            </w:r>
            <w:proofErr w:type="spellEnd"/>
          </w:p>
          <w:p w14:paraId="2A2B17F9" w14:textId="77777777" w:rsidR="0051641A" w:rsidRPr="0059337F" w:rsidRDefault="0051641A" w:rsidP="0051641A">
            <w:r w:rsidRPr="0059337F">
              <w:rPr>
                <w:highlight w:val="cyan"/>
              </w:rPr>
              <w:t xml:space="preserve">S48 words with the /k/ sound spelt </w:t>
            </w:r>
            <w:proofErr w:type="spellStart"/>
            <w:r w:rsidRPr="0059337F">
              <w:rPr>
                <w:highlight w:val="cyan"/>
              </w:rPr>
              <w:t>ch</w:t>
            </w:r>
            <w:proofErr w:type="spellEnd"/>
          </w:p>
          <w:p w14:paraId="52436334" w14:textId="77777777" w:rsidR="0051641A" w:rsidRPr="0059337F" w:rsidRDefault="0051641A" w:rsidP="0051641A">
            <w:r w:rsidRPr="0059337F">
              <w:t xml:space="preserve">S49 words with the /ʃ/ sound spelt </w:t>
            </w:r>
            <w:proofErr w:type="spellStart"/>
            <w:r w:rsidRPr="0059337F">
              <w:t>ch</w:t>
            </w:r>
            <w:proofErr w:type="spellEnd"/>
          </w:p>
          <w:p w14:paraId="36CF1D4B" w14:textId="10A56BEF" w:rsidR="0051641A" w:rsidRPr="008D59D8" w:rsidRDefault="0051641A" w:rsidP="0051641A">
            <w:r w:rsidRPr="0059337F">
              <w:rPr>
                <w:highlight w:val="cyan"/>
              </w:rPr>
              <w:t>S50 words ending with the /g/ sound spelt –</w:t>
            </w:r>
            <w:proofErr w:type="spellStart"/>
            <w:r w:rsidRPr="0059337F">
              <w:rPr>
                <w:highlight w:val="cyan"/>
              </w:rPr>
              <w:t>gue</w:t>
            </w:r>
            <w:proofErr w:type="spellEnd"/>
            <w:r w:rsidRPr="0059337F">
              <w:rPr>
                <w:highlight w:val="cyan"/>
              </w:rPr>
              <w:t xml:space="preserve"> and the /k/ sound spelt –que</w:t>
            </w:r>
          </w:p>
        </w:tc>
        <w:tc>
          <w:tcPr>
            <w:tcW w:w="2562" w:type="pct"/>
            <w:shd w:val="clear" w:color="auto" w:fill="auto"/>
          </w:tcPr>
          <w:p w14:paraId="1BBCAC98" w14:textId="77777777" w:rsidR="0051641A" w:rsidRPr="0059337F" w:rsidRDefault="0051641A" w:rsidP="0051641A">
            <w:r w:rsidRPr="0059337F">
              <w:rPr>
                <w:highlight w:val="cyan"/>
              </w:rPr>
              <w:t xml:space="preserve">S51 words with the /s/ sound spelt </w:t>
            </w:r>
            <w:proofErr w:type="spellStart"/>
            <w:r w:rsidRPr="0059337F">
              <w:rPr>
                <w:highlight w:val="cyan"/>
              </w:rPr>
              <w:t>sc</w:t>
            </w:r>
            <w:proofErr w:type="spellEnd"/>
          </w:p>
          <w:p w14:paraId="303615B7" w14:textId="77777777" w:rsidR="0051641A" w:rsidRPr="0059337F" w:rsidRDefault="0051641A" w:rsidP="0051641A">
            <w:r w:rsidRPr="0059337F">
              <w:t>S52 words with the /</w:t>
            </w:r>
            <w:proofErr w:type="spellStart"/>
            <w:r w:rsidRPr="0059337F">
              <w:t>eɪ</w:t>
            </w:r>
            <w:proofErr w:type="spellEnd"/>
            <w:r w:rsidRPr="0059337F">
              <w:t xml:space="preserve">/ sound spelt </w:t>
            </w:r>
            <w:proofErr w:type="spellStart"/>
            <w:r w:rsidRPr="0059337F">
              <w:t>ei</w:t>
            </w:r>
            <w:proofErr w:type="spellEnd"/>
            <w:r w:rsidRPr="0059337F">
              <w:t xml:space="preserve">, </w:t>
            </w:r>
            <w:proofErr w:type="spellStart"/>
            <w:r w:rsidRPr="0059337F">
              <w:t>eigh</w:t>
            </w:r>
            <w:proofErr w:type="spellEnd"/>
            <w:r w:rsidRPr="0059337F">
              <w:t xml:space="preserve">, or </w:t>
            </w:r>
            <w:proofErr w:type="spellStart"/>
            <w:r w:rsidRPr="0059337F">
              <w:t>ey</w:t>
            </w:r>
            <w:proofErr w:type="spellEnd"/>
          </w:p>
          <w:p w14:paraId="25EBE6CC" w14:textId="77777777" w:rsidR="0051641A" w:rsidRPr="0059337F" w:rsidRDefault="0051641A" w:rsidP="0051641A">
            <w:r w:rsidRPr="0059337F">
              <w:t>S53 endings which sound like /</w:t>
            </w:r>
            <w:proofErr w:type="spellStart"/>
            <w:r w:rsidRPr="0059337F">
              <w:t>ʃəs</w:t>
            </w:r>
            <w:proofErr w:type="spellEnd"/>
            <w:r w:rsidRPr="0059337F">
              <w:t>/ spelt –</w:t>
            </w:r>
            <w:proofErr w:type="spellStart"/>
            <w:r w:rsidRPr="0059337F">
              <w:t>cious</w:t>
            </w:r>
            <w:proofErr w:type="spellEnd"/>
            <w:r w:rsidRPr="0059337F">
              <w:t xml:space="preserve"> or –</w:t>
            </w:r>
            <w:proofErr w:type="spellStart"/>
            <w:r w:rsidRPr="0059337F">
              <w:t>tious</w:t>
            </w:r>
            <w:proofErr w:type="spellEnd"/>
          </w:p>
          <w:p w14:paraId="6601E75D" w14:textId="77777777" w:rsidR="0051641A" w:rsidRPr="0059337F" w:rsidRDefault="0051641A" w:rsidP="0051641A">
            <w:r w:rsidRPr="0059337F">
              <w:t>S54 endings which sound like /</w:t>
            </w:r>
            <w:proofErr w:type="spellStart"/>
            <w:r w:rsidRPr="0059337F">
              <w:t>ʃəl</w:t>
            </w:r>
            <w:proofErr w:type="spellEnd"/>
            <w:r w:rsidRPr="0059337F">
              <w:t>/</w:t>
            </w:r>
          </w:p>
          <w:p w14:paraId="7215D105" w14:textId="77777777" w:rsidR="0051641A" w:rsidRPr="0059337F" w:rsidRDefault="0051641A" w:rsidP="0051641A">
            <w:r w:rsidRPr="0059337F">
              <w:rPr>
                <w:highlight w:val="cyan"/>
              </w:rPr>
              <w:t>S55 words ending in –ant, –</w:t>
            </w:r>
            <w:proofErr w:type="spellStart"/>
            <w:r w:rsidRPr="0059337F">
              <w:rPr>
                <w:highlight w:val="cyan"/>
              </w:rPr>
              <w:t>ance</w:t>
            </w:r>
            <w:proofErr w:type="spellEnd"/>
            <w:r w:rsidRPr="0059337F">
              <w:rPr>
                <w:highlight w:val="cyan"/>
              </w:rPr>
              <w:t>, –</w:t>
            </w:r>
            <w:proofErr w:type="spellStart"/>
            <w:r w:rsidRPr="0059337F">
              <w:rPr>
                <w:highlight w:val="cyan"/>
              </w:rPr>
              <w:t>ancy</w:t>
            </w:r>
            <w:proofErr w:type="spellEnd"/>
            <w:r w:rsidRPr="0059337F">
              <w:rPr>
                <w:highlight w:val="cyan"/>
              </w:rPr>
              <w:t>, –</w:t>
            </w:r>
            <w:proofErr w:type="spellStart"/>
            <w:r w:rsidRPr="0059337F">
              <w:rPr>
                <w:highlight w:val="cyan"/>
              </w:rPr>
              <w:t>ent</w:t>
            </w:r>
            <w:proofErr w:type="spellEnd"/>
            <w:r w:rsidRPr="0059337F">
              <w:rPr>
                <w:highlight w:val="cyan"/>
              </w:rPr>
              <w:t>, –</w:t>
            </w:r>
            <w:proofErr w:type="spellStart"/>
            <w:r w:rsidRPr="0059337F">
              <w:rPr>
                <w:highlight w:val="cyan"/>
              </w:rPr>
              <w:t>ence</w:t>
            </w:r>
            <w:proofErr w:type="spellEnd"/>
            <w:r w:rsidRPr="0059337F">
              <w:rPr>
                <w:highlight w:val="cyan"/>
              </w:rPr>
              <w:t>, –</w:t>
            </w:r>
            <w:proofErr w:type="spellStart"/>
            <w:r w:rsidRPr="0059337F">
              <w:rPr>
                <w:highlight w:val="cyan"/>
              </w:rPr>
              <w:t>ency</w:t>
            </w:r>
            <w:proofErr w:type="spellEnd"/>
          </w:p>
          <w:p w14:paraId="4A009EC8" w14:textId="77777777" w:rsidR="0051641A" w:rsidRPr="0059337F" w:rsidRDefault="0051641A" w:rsidP="0051641A">
            <w:r w:rsidRPr="0059337F">
              <w:t>S56 words ending in –able and –</w:t>
            </w:r>
            <w:proofErr w:type="spellStart"/>
            <w:r w:rsidRPr="0059337F">
              <w:t>ible</w:t>
            </w:r>
            <w:proofErr w:type="spellEnd"/>
          </w:p>
          <w:p w14:paraId="14D84323" w14:textId="77777777" w:rsidR="0051641A" w:rsidRPr="0059337F" w:rsidRDefault="0051641A" w:rsidP="0051641A">
            <w:r w:rsidRPr="0059337F">
              <w:t>words ending in –ably and –</w:t>
            </w:r>
            <w:proofErr w:type="spellStart"/>
            <w:r w:rsidRPr="0059337F">
              <w:t>ibly</w:t>
            </w:r>
            <w:proofErr w:type="spellEnd"/>
          </w:p>
          <w:p w14:paraId="47945F72" w14:textId="77777777" w:rsidR="0051641A" w:rsidRPr="0059337F" w:rsidRDefault="0051641A" w:rsidP="0051641A">
            <w:r w:rsidRPr="0059337F">
              <w:t xml:space="preserve">S57 adding </w:t>
            </w:r>
            <w:proofErr w:type="spellStart"/>
            <w:r w:rsidRPr="0059337F">
              <w:t>sufxes</w:t>
            </w:r>
            <w:proofErr w:type="spellEnd"/>
            <w:r w:rsidRPr="0059337F">
              <w:t xml:space="preserve"> beginning with vowel letters to words ending in –</w:t>
            </w:r>
            <w:proofErr w:type="spellStart"/>
            <w:r w:rsidRPr="0059337F">
              <w:t>fer</w:t>
            </w:r>
            <w:proofErr w:type="spellEnd"/>
          </w:p>
          <w:p w14:paraId="221E6811" w14:textId="77777777" w:rsidR="0051641A" w:rsidRPr="0059337F" w:rsidRDefault="0051641A" w:rsidP="0051641A">
            <w:r w:rsidRPr="0059337F">
              <w:rPr>
                <w:highlight w:val="cyan"/>
              </w:rPr>
              <w:t xml:space="preserve">S58 words with the /i:/ sound spelt </w:t>
            </w:r>
            <w:proofErr w:type="spellStart"/>
            <w:r w:rsidRPr="0059337F">
              <w:rPr>
                <w:highlight w:val="cyan"/>
              </w:rPr>
              <w:t>ei</w:t>
            </w:r>
            <w:proofErr w:type="spellEnd"/>
            <w:r w:rsidRPr="0059337F">
              <w:rPr>
                <w:highlight w:val="cyan"/>
              </w:rPr>
              <w:t xml:space="preserve"> after c</w:t>
            </w:r>
          </w:p>
          <w:p w14:paraId="038B0AE1" w14:textId="77777777" w:rsidR="0051641A" w:rsidRPr="0059337F" w:rsidRDefault="0051641A" w:rsidP="0051641A">
            <w:r w:rsidRPr="0059337F">
              <w:rPr>
                <w:highlight w:val="cyan"/>
              </w:rPr>
              <w:t xml:space="preserve">S59 words containing the letter string </w:t>
            </w:r>
            <w:proofErr w:type="spellStart"/>
            <w:r w:rsidRPr="0059337F">
              <w:rPr>
                <w:highlight w:val="cyan"/>
              </w:rPr>
              <w:t>ough</w:t>
            </w:r>
            <w:proofErr w:type="spellEnd"/>
          </w:p>
          <w:p w14:paraId="082CFDC8" w14:textId="77777777" w:rsidR="0051641A" w:rsidRPr="0059337F" w:rsidRDefault="0051641A" w:rsidP="0051641A">
            <w:r w:rsidRPr="0059337F">
              <w:rPr>
                <w:highlight w:val="cyan"/>
              </w:rPr>
              <w:t>S60 words with ‘silent’ letters (i.e. letters whose presence cannot be predicted from the pronunciation of the word)</w:t>
            </w:r>
          </w:p>
          <w:p w14:paraId="4110A34B" w14:textId="77777777" w:rsidR="0051641A" w:rsidRPr="0059337F" w:rsidRDefault="0051641A" w:rsidP="0051641A">
            <w:pPr>
              <w:rPr>
                <w:highlight w:val="cyan"/>
              </w:rPr>
            </w:pPr>
            <w:r w:rsidRPr="0059337F">
              <w:rPr>
                <w:highlight w:val="cyan"/>
              </w:rPr>
              <w:t>S61 homophones and near homophones (Years 3 and 4)</w:t>
            </w:r>
          </w:p>
          <w:p w14:paraId="36555295" w14:textId="77777777" w:rsidR="0051641A" w:rsidRPr="0059337F" w:rsidRDefault="0051641A" w:rsidP="0051641A">
            <w:r w:rsidRPr="0059337F">
              <w:rPr>
                <w:highlight w:val="cyan"/>
              </w:rPr>
              <w:t>homophones and other words that are often confused (Years 5 and 6)</w:t>
            </w:r>
          </w:p>
        </w:tc>
      </w:tr>
    </w:tbl>
    <w:p w14:paraId="385B19AF" w14:textId="77777777" w:rsidR="008D59D8" w:rsidRPr="008D59D8" w:rsidRDefault="008D59D8" w:rsidP="003F6D8D">
      <w:pPr>
        <w:rPr>
          <w:b/>
          <w:sz w:val="2"/>
          <w:szCs w:val="2"/>
          <w:u w:val="single"/>
        </w:rPr>
      </w:pPr>
    </w:p>
    <w:p w14:paraId="721F4E4D" w14:textId="352A71C3" w:rsidR="00000FDA" w:rsidRDefault="003F6D8D" w:rsidP="008D59D8">
      <w:pPr>
        <w:spacing w:after="0"/>
        <w:rPr>
          <w:b/>
          <w:sz w:val="28"/>
          <w:szCs w:val="28"/>
          <w:u w:val="single"/>
        </w:rPr>
      </w:pPr>
      <w:r w:rsidRPr="003F6D8D">
        <w:rPr>
          <w:b/>
          <w:sz w:val="28"/>
          <w:u w:val="single"/>
        </w:rPr>
        <w:t>Breakdown of spelling typ</w:t>
      </w:r>
      <w:r w:rsidRPr="00000FDA">
        <w:rPr>
          <w:b/>
          <w:sz w:val="28"/>
          <w:szCs w:val="28"/>
          <w:u w:val="single"/>
        </w:rPr>
        <w:t>es</w:t>
      </w:r>
    </w:p>
    <w:p w14:paraId="32B44BFD" w14:textId="77777777" w:rsidR="00000FDA" w:rsidRPr="008D59D8" w:rsidRDefault="00000FDA" w:rsidP="003F6D8D">
      <w:pPr>
        <w:rPr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F6D8D" w:rsidRPr="00000FDA" w14:paraId="47752667" w14:textId="77777777" w:rsidTr="008D59D8">
        <w:trPr>
          <w:trHeight w:val="656"/>
        </w:trPr>
        <w:tc>
          <w:tcPr>
            <w:tcW w:w="3256" w:type="dxa"/>
            <w:vAlign w:val="center"/>
          </w:tcPr>
          <w:p w14:paraId="0E6E0B35" w14:textId="75B6369A" w:rsidR="00000FDA" w:rsidRPr="00000FDA" w:rsidRDefault="003F6D8D" w:rsidP="00000FDA">
            <w:pPr>
              <w:jc w:val="center"/>
              <w:rPr>
                <w:b/>
                <w:sz w:val="28"/>
                <w:szCs w:val="28"/>
              </w:rPr>
            </w:pPr>
            <w:r w:rsidRPr="00000FDA">
              <w:rPr>
                <w:b/>
                <w:sz w:val="28"/>
                <w:szCs w:val="28"/>
              </w:rPr>
              <w:t>Type of Spelling</w:t>
            </w:r>
          </w:p>
        </w:tc>
        <w:tc>
          <w:tcPr>
            <w:tcW w:w="7200" w:type="dxa"/>
            <w:vAlign w:val="center"/>
          </w:tcPr>
          <w:p w14:paraId="3F3160D4" w14:textId="59A96A17" w:rsidR="00000FDA" w:rsidRDefault="003F6D8D" w:rsidP="00000FDA">
            <w:pPr>
              <w:jc w:val="center"/>
              <w:rPr>
                <w:b/>
                <w:sz w:val="28"/>
                <w:szCs w:val="28"/>
              </w:rPr>
            </w:pPr>
            <w:r w:rsidRPr="00000FDA">
              <w:rPr>
                <w:b/>
                <w:sz w:val="28"/>
                <w:szCs w:val="28"/>
              </w:rPr>
              <w:t>Percentage Assessed in 201</w:t>
            </w:r>
            <w:r w:rsidR="0059337F">
              <w:rPr>
                <w:b/>
                <w:sz w:val="28"/>
                <w:szCs w:val="28"/>
              </w:rPr>
              <w:t>9</w:t>
            </w:r>
          </w:p>
          <w:p w14:paraId="2EB095F2" w14:textId="180CD418" w:rsidR="003F6D8D" w:rsidRPr="00000FDA" w:rsidRDefault="00000FDA" w:rsidP="00000FDA">
            <w:pPr>
              <w:jc w:val="center"/>
              <w:rPr>
                <w:b/>
                <w:sz w:val="28"/>
                <w:szCs w:val="28"/>
              </w:rPr>
            </w:pPr>
            <w:r w:rsidRPr="00000FDA">
              <w:rPr>
                <w:b/>
                <w:szCs w:val="28"/>
              </w:rPr>
              <w:t>(NB some words include more than one rule)</w:t>
            </w:r>
          </w:p>
        </w:tc>
      </w:tr>
      <w:tr w:rsidR="00000FDA" w:rsidRPr="00000FDA" w14:paraId="41344376" w14:textId="77777777" w:rsidTr="008D59D8">
        <w:tc>
          <w:tcPr>
            <w:tcW w:w="3256" w:type="dxa"/>
            <w:vAlign w:val="center"/>
          </w:tcPr>
          <w:p w14:paraId="6C20782D" w14:textId="0FDE27F0" w:rsidR="00000FDA" w:rsidRPr="008D59D8" w:rsidRDefault="00000FDA" w:rsidP="00000FDA">
            <w:pPr>
              <w:jc w:val="center"/>
              <w:rPr>
                <w:sz w:val="28"/>
                <w:szCs w:val="32"/>
              </w:rPr>
            </w:pPr>
            <w:r w:rsidRPr="008D59D8">
              <w:rPr>
                <w:sz w:val="28"/>
                <w:szCs w:val="32"/>
              </w:rPr>
              <w:t>Homophones</w:t>
            </w:r>
          </w:p>
        </w:tc>
        <w:tc>
          <w:tcPr>
            <w:tcW w:w="7200" w:type="dxa"/>
            <w:vAlign w:val="center"/>
          </w:tcPr>
          <w:p w14:paraId="34AF3941" w14:textId="5D67E344" w:rsidR="00000FDA" w:rsidRPr="008D59D8" w:rsidRDefault="0059337F" w:rsidP="00000FDA">
            <w:pPr>
              <w:jc w:val="center"/>
              <w:rPr>
                <w:sz w:val="28"/>
                <w:szCs w:val="32"/>
              </w:rPr>
            </w:pPr>
            <w:r w:rsidRPr="008D59D8">
              <w:rPr>
                <w:sz w:val="28"/>
                <w:szCs w:val="32"/>
              </w:rPr>
              <w:t>5%</w:t>
            </w:r>
          </w:p>
        </w:tc>
      </w:tr>
      <w:tr w:rsidR="00000FDA" w:rsidRPr="00000FDA" w14:paraId="4299FF99" w14:textId="77777777" w:rsidTr="008D59D8">
        <w:tc>
          <w:tcPr>
            <w:tcW w:w="3256" w:type="dxa"/>
            <w:vAlign w:val="center"/>
          </w:tcPr>
          <w:p w14:paraId="75FCE06D" w14:textId="58AEE82B" w:rsidR="00000FDA" w:rsidRPr="008D59D8" w:rsidRDefault="00000FDA" w:rsidP="00000FDA">
            <w:pPr>
              <w:jc w:val="center"/>
              <w:rPr>
                <w:sz w:val="28"/>
                <w:szCs w:val="32"/>
              </w:rPr>
            </w:pPr>
            <w:r w:rsidRPr="008D59D8">
              <w:rPr>
                <w:sz w:val="28"/>
                <w:szCs w:val="32"/>
              </w:rPr>
              <w:t>Rules at the beginning of words</w:t>
            </w:r>
          </w:p>
        </w:tc>
        <w:tc>
          <w:tcPr>
            <w:tcW w:w="7200" w:type="dxa"/>
            <w:vAlign w:val="center"/>
          </w:tcPr>
          <w:p w14:paraId="013AAA0A" w14:textId="145D3C89" w:rsidR="00000FDA" w:rsidRPr="008D59D8" w:rsidRDefault="0059337F" w:rsidP="00000FDA">
            <w:pPr>
              <w:jc w:val="center"/>
              <w:rPr>
                <w:sz w:val="28"/>
                <w:szCs w:val="32"/>
              </w:rPr>
            </w:pPr>
            <w:r w:rsidRPr="008D59D8">
              <w:rPr>
                <w:sz w:val="28"/>
                <w:szCs w:val="32"/>
              </w:rPr>
              <w:t>10%</w:t>
            </w:r>
          </w:p>
        </w:tc>
      </w:tr>
      <w:tr w:rsidR="00000FDA" w:rsidRPr="00000FDA" w14:paraId="057E2BD4" w14:textId="77777777" w:rsidTr="008D59D8">
        <w:tc>
          <w:tcPr>
            <w:tcW w:w="3256" w:type="dxa"/>
            <w:vAlign w:val="center"/>
          </w:tcPr>
          <w:p w14:paraId="099A5803" w14:textId="490DAC7C" w:rsidR="00000FDA" w:rsidRPr="008D59D8" w:rsidRDefault="00000FDA" w:rsidP="00000FDA">
            <w:pPr>
              <w:jc w:val="center"/>
              <w:rPr>
                <w:sz w:val="28"/>
                <w:szCs w:val="32"/>
              </w:rPr>
            </w:pPr>
            <w:r w:rsidRPr="008D59D8">
              <w:rPr>
                <w:sz w:val="28"/>
                <w:szCs w:val="32"/>
              </w:rPr>
              <w:t>Rules in the middle of words</w:t>
            </w:r>
          </w:p>
        </w:tc>
        <w:tc>
          <w:tcPr>
            <w:tcW w:w="7200" w:type="dxa"/>
            <w:vAlign w:val="center"/>
          </w:tcPr>
          <w:p w14:paraId="012F0FCF" w14:textId="01D3726F" w:rsidR="00000FDA" w:rsidRPr="008D59D8" w:rsidRDefault="0059337F" w:rsidP="00000FDA">
            <w:pPr>
              <w:jc w:val="center"/>
              <w:rPr>
                <w:sz w:val="28"/>
                <w:szCs w:val="32"/>
              </w:rPr>
            </w:pPr>
            <w:r w:rsidRPr="008D59D8">
              <w:rPr>
                <w:sz w:val="28"/>
                <w:szCs w:val="32"/>
              </w:rPr>
              <w:t>30%</w:t>
            </w:r>
          </w:p>
        </w:tc>
      </w:tr>
      <w:tr w:rsidR="003F6D8D" w:rsidRPr="00000FDA" w14:paraId="69AF6B78" w14:textId="77777777" w:rsidTr="008D59D8">
        <w:tc>
          <w:tcPr>
            <w:tcW w:w="3256" w:type="dxa"/>
            <w:vAlign w:val="center"/>
          </w:tcPr>
          <w:p w14:paraId="744F0DD0" w14:textId="2C9EFC58" w:rsidR="00000FDA" w:rsidRPr="008D59D8" w:rsidRDefault="003F6D8D" w:rsidP="00000FDA">
            <w:pPr>
              <w:jc w:val="center"/>
              <w:rPr>
                <w:sz w:val="28"/>
                <w:szCs w:val="32"/>
              </w:rPr>
            </w:pPr>
            <w:r w:rsidRPr="008D59D8">
              <w:rPr>
                <w:sz w:val="28"/>
                <w:szCs w:val="32"/>
              </w:rPr>
              <w:t>Silent letters</w:t>
            </w:r>
          </w:p>
        </w:tc>
        <w:tc>
          <w:tcPr>
            <w:tcW w:w="7200" w:type="dxa"/>
            <w:vAlign w:val="center"/>
          </w:tcPr>
          <w:p w14:paraId="17D1E0F2" w14:textId="62EA1FBF" w:rsidR="003F6D8D" w:rsidRPr="008D59D8" w:rsidRDefault="0059337F" w:rsidP="00000FDA">
            <w:pPr>
              <w:jc w:val="center"/>
              <w:rPr>
                <w:sz w:val="28"/>
                <w:szCs w:val="32"/>
              </w:rPr>
            </w:pPr>
            <w:r w:rsidRPr="008D59D8">
              <w:rPr>
                <w:sz w:val="28"/>
                <w:szCs w:val="32"/>
              </w:rPr>
              <w:t>5%</w:t>
            </w:r>
          </w:p>
        </w:tc>
      </w:tr>
      <w:tr w:rsidR="003F6D8D" w:rsidRPr="00000FDA" w14:paraId="0E3006E6" w14:textId="77777777" w:rsidTr="008D59D8">
        <w:tc>
          <w:tcPr>
            <w:tcW w:w="3256" w:type="dxa"/>
            <w:vAlign w:val="center"/>
          </w:tcPr>
          <w:p w14:paraId="09BAC658" w14:textId="6A439A00" w:rsidR="00000FDA" w:rsidRPr="008D59D8" w:rsidRDefault="003F6D8D" w:rsidP="00000FDA">
            <w:pPr>
              <w:jc w:val="center"/>
              <w:rPr>
                <w:sz w:val="28"/>
                <w:szCs w:val="32"/>
              </w:rPr>
            </w:pPr>
            <w:r w:rsidRPr="008D59D8">
              <w:rPr>
                <w:sz w:val="28"/>
                <w:szCs w:val="32"/>
              </w:rPr>
              <w:t>Suffixes</w:t>
            </w:r>
          </w:p>
        </w:tc>
        <w:tc>
          <w:tcPr>
            <w:tcW w:w="7200" w:type="dxa"/>
            <w:vAlign w:val="center"/>
          </w:tcPr>
          <w:p w14:paraId="5D57D916" w14:textId="466FC02C" w:rsidR="003F6D8D" w:rsidRPr="008D59D8" w:rsidRDefault="0059337F" w:rsidP="00000FDA">
            <w:pPr>
              <w:jc w:val="center"/>
              <w:rPr>
                <w:sz w:val="28"/>
                <w:szCs w:val="32"/>
              </w:rPr>
            </w:pPr>
            <w:r w:rsidRPr="008D59D8">
              <w:rPr>
                <w:sz w:val="28"/>
                <w:szCs w:val="32"/>
              </w:rPr>
              <w:t>20%</w:t>
            </w:r>
          </w:p>
        </w:tc>
      </w:tr>
      <w:tr w:rsidR="0059337F" w:rsidRPr="00000FDA" w14:paraId="70ED0F59" w14:textId="77777777" w:rsidTr="008D59D8">
        <w:tc>
          <w:tcPr>
            <w:tcW w:w="3256" w:type="dxa"/>
            <w:vAlign w:val="center"/>
          </w:tcPr>
          <w:p w14:paraId="2F08DEC8" w14:textId="3E77F0A1" w:rsidR="0059337F" w:rsidRPr="008D59D8" w:rsidRDefault="0059337F" w:rsidP="00000FDA">
            <w:pPr>
              <w:jc w:val="center"/>
              <w:rPr>
                <w:sz w:val="28"/>
                <w:szCs w:val="32"/>
              </w:rPr>
            </w:pPr>
            <w:r w:rsidRPr="008D59D8">
              <w:rPr>
                <w:sz w:val="28"/>
                <w:szCs w:val="32"/>
              </w:rPr>
              <w:t>Prefixes</w:t>
            </w:r>
          </w:p>
        </w:tc>
        <w:tc>
          <w:tcPr>
            <w:tcW w:w="7200" w:type="dxa"/>
            <w:vAlign w:val="center"/>
          </w:tcPr>
          <w:p w14:paraId="025779EC" w14:textId="5F5C524A" w:rsidR="0059337F" w:rsidRPr="008D59D8" w:rsidRDefault="0059337F" w:rsidP="00000FDA">
            <w:pPr>
              <w:jc w:val="center"/>
              <w:rPr>
                <w:sz w:val="28"/>
                <w:szCs w:val="32"/>
              </w:rPr>
            </w:pPr>
            <w:r w:rsidRPr="008D59D8">
              <w:rPr>
                <w:sz w:val="28"/>
                <w:szCs w:val="32"/>
              </w:rPr>
              <w:t>5%</w:t>
            </w:r>
          </w:p>
        </w:tc>
      </w:tr>
      <w:tr w:rsidR="003F6D8D" w:rsidRPr="00000FDA" w14:paraId="65A0FA67" w14:textId="77777777" w:rsidTr="008D59D8">
        <w:tc>
          <w:tcPr>
            <w:tcW w:w="3256" w:type="dxa"/>
            <w:vAlign w:val="center"/>
          </w:tcPr>
          <w:p w14:paraId="63855A3A" w14:textId="1A572948" w:rsidR="00000FDA" w:rsidRPr="008D59D8" w:rsidRDefault="00000FDA" w:rsidP="00000FDA">
            <w:pPr>
              <w:jc w:val="center"/>
              <w:rPr>
                <w:sz w:val="28"/>
                <w:szCs w:val="32"/>
              </w:rPr>
            </w:pPr>
            <w:r w:rsidRPr="008D59D8">
              <w:rPr>
                <w:sz w:val="28"/>
                <w:szCs w:val="32"/>
              </w:rPr>
              <w:t>Word endings</w:t>
            </w:r>
          </w:p>
        </w:tc>
        <w:tc>
          <w:tcPr>
            <w:tcW w:w="7200" w:type="dxa"/>
            <w:vAlign w:val="center"/>
          </w:tcPr>
          <w:p w14:paraId="0DE35783" w14:textId="4C682296" w:rsidR="003F6D8D" w:rsidRPr="008D59D8" w:rsidRDefault="0059337F" w:rsidP="00000FDA">
            <w:pPr>
              <w:jc w:val="center"/>
              <w:rPr>
                <w:sz w:val="28"/>
                <w:szCs w:val="32"/>
              </w:rPr>
            </w:pPr>
            <w:r w:rsidRPr="008D59D8">
              <w:rPr>
                <w:sz w:val="28"/>
                <w:szCs w:val="32"/>
              </w:rPr>
              <w:t>50%</w:t>
            </w:r>
          </w:p>
        </w:tc>
      </w:tr>
    </w:tbl>
    <w:p w14:paraId="37F9F437" w14:textId="77777777" w:rsidR="008D59D8" w:rsidRPr="008D59D8" w:rsidRDefault="008D59D8" w:rsidP="008D59D8">
      <w:pPr>
        <w:spacing w:after="0"/>
        <w:rPr>
          <w:b/>
          <w:sz w:val="12"/>
          <w:szCs w:val="8"/>
          <w:u w:val="single"/>
        </w:rPr>
      </w:pPr>
    </w:p>
    <w:p w14:paraId="2AB5C432" w14:textId="6A59A2B6" w:rsidR="0051641A" w:rsidRPr="008D59D8" w:rsidRDefault="0051641A" w:rsidP="0051641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Year Group</w:t>
      </w:r>
      <w:r w:rsidRPr="003A5D86">
        <w:rPr>
          <w:b/>
          <w:sz w:val="28"/>
          <w:u w:val="single"/>
        </w:rPr>
        <w:t xml:space="preserve"> Coverage </w:t>
      </w:r>
      <w:r>
        <w:rPr>
          <w:b/>
          <w:sz w:val="28"/>
          <w:u w:val="single"/>
        </w:rPr>
        <w:t>– Paper 2 (Spelling)</w:t>
      </w:r>
    </w:p>
    <w:tbl>
      <w:tblPr>
        <w:tblStyle w:val="TableGrid"/>
        <w:tblW w:w="10341" w:type="dxa"/>
        <w:tblLook w:val="04A0" w:firstRow="1" w:lastRow="0" w:firstColumn="1" w:lastColumn="0" w:noHBand="0" w:noVBand="1"/>
      </w:tblPr>
      <w:tblGrid>
        <w:gridCol w:w="3256"/>
        <w:gridCol w:w="7085"/>
      </w:tblGrid>
      <w:tr w:rsidR="0051641A" w14:paraId="6C330737" w14:textId="77777777" w:rsidTr="008D59D8">
        <w:trPr>
          <w:trHeight w:val="241"/>
        </w:trPr>
        <w:tc>
          <w:tcPr>
            <w:tcW w:w="3256" w:type="dxa"/>
            <w:vAlign w:val="center"/>
          </w:tcPr>
          <w:p w14:paraId="6D1D171F" w14:textId="77777777" w:rsidR="0051641A" w:rsidRPr="003F6D8D" w:rsidRDefault="0051641A" w:rsidP="0051641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85" w:type="dxa"/>
            <w:vAlign w:val="center"/>
          </w:tcPr>
          <w:p w14:paraId="72B38645" w14:textId="69664852" w:rsidR="0051641A" w:rsidRPr="003F6D8D" w:rsidRDefault="0051641A" w:rsidP="0051641A">
            <w:pPr>
              <w:jc w:val="center"/>
              <w:rPr>
                <w:b/>
                <w:sz w:val="28"/>
                <w:szCs w:val="24"/>
              </w:rPr>
            </w:pPr>
            <w:r w:rsidRPr="003F6D8D">
              <w:rPr>
                <w:b/>
                <w:sz w:val="28"/>
                <w:szCs w:val="24"/>
              </w:rPr>
              <w:t>Percentage of Paper 2 - 201</w:t>
            </w:r>
            <w:r w:rsidR="0059337F">
              <w:rPr>
                <w:b/>
                <w:sz w:val="28"/>
                <w:szCs w:val="24"/>
              </w:rPr>
              <w:t>9</w:t>
            </w:r>
          </w:p>
        </w:tc>
      </w:tr>
      <w:tr w:rsidR="0051641A" w14:paraId="2732AD0F" w14:textId="77777777" w:rsidTr="008D59D8">
        <w:trPr>
          <w:trHeight w:val="458"/>
        </w:trPr>
        <w:tc>
          <w:tcPr>
            <w:tcW w:w="3256" w:type="dxa"/>
            <w:shd w:val="clear" w:color="auto" w:fill="auto"/>
            <w:vAlign w:val="center"/>
          </w:tcPr>
          <w:p w14:paraId="7CA8B673" w14:textId="6EF26944" w:rsidR="0051641A" w:rsidRPr="008D59D8" w:rsidRDefault="0051641A" w:rsidP="0051641A">
            <w:pPr>
              <w:jc w:val="center"/>
              <w:rPr>
                <w:bCs/>
                <w:sz w:val="28"/>
                <w:szCs w:val="24"/>
              </w:rPr>
            </w:pPr>
            <w:r w:rsidRPr="008D59D8">
              <w:rPr>
                <w:bCs/>
                <w:sz w:val="28"/>
                <w:szCs w:val="24"/>
              </w:rPr>
              <w:t>Year 1</w:t>
            </w:r>
            <w:r w:rsidR="003F6D8D" w:rsidRPr="008D59D8">
              <w:rPr>
                <w:bCs/>
                <w:sz w:val="28"/>
                <w:szCs w:val="24"/>
              </w:rPr>
              <w:t xml:space="preserve"> and 2</w:t>
            </w:r>
          </w:p>
        </w:tc>
        <w:tc>
          <w:tcPr>
            <w:tcW w:w="7085" w:type="dxa"/>
            <w:vAlign w:val="center"/>
          </w:tcPr>
          <w:p w14:paraId="6F6C4226" w14:textId="59585FF4" w:rsidR="0051641A" w:rsidRPr="003F6D8D" w:rsidRDefault="003F6D8D" w:rsidP="0051641A">
            <w:pPr>
              <w:jc w:val="center"/>
              <w:rPr>
                <w:sz w:val="28"/>
                <w:szCs w:val="24"/>
              </w:rPr>
            </w:pPr>
            <w:r w:rsidRPr="003F6D8D">
              <w:rPr>
                <w:sz w:val="28"/>
                <w:szCs w:val="24"/>
              </w:rPr>
              <w:t>0%</w:t>
            </w:r>
          </w:p>
        </w:tc>
      </w:tr>
      <w:tr w:rsidR="0051641A" w14:paraId="1260A367" w14:textId="77777777" w:rsidTr="008D59D8">
        <w:trPr>
          <w:trHeight w:val="392"/>
        </w:trPr>
        <w:tc>
          <w:tcPr>
            <w:tcW w:w="3256" w:type="dxa"/>
            <w:shd w:val="clear" w:color="auto" w:fill="auto"/>
            <w:vAlign w:val="center"/>
          </w:tcPr>
          <w:p w14:paraId="153FA1C7" w14:textId="254D0BB3" w:rsidR="0051641A" w:rsidRPr="008D59D8" w:rsidRDefault="0051641A" w:rsidP="0051641A">
            <w:pPr>
              <w:jc w:val="center"/>
              <w:rPr>
                <w:bCs/>
                <w:sz w:val="28"/>
                <w:szCs w:val="24"/>
              </w:rPr>
            </w:pPr>
            <w:r w:rsidRPr="008D59D8">
              <w:rPr>
                <w:bCs/>
                <w:sz w:val="28"/>
                <w:szCs w:val="24"/>
              </w:rPr>
              <w:t>Year 3</w:t>
            </w:r>
            <w:r w:rsidR="003F6D8D" w:rsidRPr="008D59D8">
              <w:rPr>
                <w:bCs/>
                <w:sz w:val="28"/>
                <w:szCs w:val="24"/>
              </w:rPr>
              <w:t xml:space="preserve"> and 4</w:t>
            </w:r>
          </w:p>
        </w:tc>
        <w:tc>
          <w:tcPr>
            <w:tcW w:w="7085" w:type="dxa"/>
            <w:vAlign w:val="center"/>
          </w:tcPr>
          <w:p w14:paraId="452E0AC9" w14:textId="79F55BB3" w:rsidR="0051641A" w:rsidRPr="0059337F" w:rsidRDefault="0059337F" w:rsidP="005164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75</w:t>
            </w:r>
            <w:r w:rsidR="003F6D8D" w:rsidRPr="0059337F">
              <w:rPr>
                <w:sz w:val="28"/>
                <w:szCs w:val="24"/>
              </w:rPr>
              <w:t>%</w:t>
            </w:r>
          </w:p>
        </w:tc>
      </w:tr>
      <w:tr w:rsidR="0051641A" w14:paraId="4391A04B" w14:textId="77777777" w:rsidTr="008D59D8">
        <w:trPr>
          <w:trHeight w:val="442"/>
        </w:trPr>
        <w:tc>
          <w:tcPr>
            <w:tcW w:w="3256" w:type="dxa"/>
            <w:shd w:val="clear" w:color="auto" w:fill="auto"/>
            <w:vAlign w:val="center"/>
          </w:tcPr>
          <w:p w14:paraId="42A1C6B0" w14:textId="19156888" w:rsidR="0051641A" w:rsidRPr="008D59D8" w:rsidRDefault="0051641A" w:rsidP="0051641A">
            <w:pPr>
              <w:jc w:val="center"/>
              <w:rPr>
                <w:bCs/>
                <w:sz w:val="28"/>
                <w:szCs w:val="24"/>
              </w:rPr>
            </w:pPr>
            <w:r w:rsidRPr="008D59D8">
              <w:rPr>
                <w:bCs/>
                <w:sz w:val="28"/>
                <w:szCs w:val="24"/>
              </w:rPr>
              <w:t xml:space="preserve">Year </w:t>
            </w:r>
            <w:r w:rsidR="003F6D8D" w:rsidRPr="008D59D8">
              <w:rPr>
                <w:bCs/>
                <w:sz w:val="28"/>
                <w:szCs w:val="24"/>
              </w:rPr>
              <w:t xml:space="preserve">5 and </w:t>
            </w:r>
            <w:r w:rsidRPr="008D59D8">
              <w:rPr>
                <w:bCs/>
                <w:sz w:val="28"/>
                <w:szCs w:val="24"/>
              </w:rPr>
              <w:t>6</w:t>
            </w:r>
          </w:p>
        </w:tc>
        <w:tc>
          <w:tcPr>
            <w:tcW w:w="7085" w:type="dxa"/>
            <w:shd w:val="clear" w:color="auto" w:fill="auto"/>
            <w:vAlign w:val="center"/>
          </w:tcPr>
          <w:p w14:paraId="53501DBC" w14:textId="2DDDB5BB" w:rsidR="0051641A" w:rsidRPr="003F6D8D" w:rsidRDefault="0059337F" w:rsidP="005164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3F6D8D" w:rsidRPr="003F6D8D">
              <w:rPr>
                <w:sz w:val="28"/>
                <w:szCs w:val="24"/>
              </w:rPr>
              <w:t>5%</w:t>
            </w:r>
          </w:p>
        </w:tc>
      </w:tr>
    </w:tbl>
    <w:p w14:paraId="5BABE92C" w14:textId="77777777" w:rsidR="0051641A" w:rsidRDefault="0051641A" w:rsidP="0051641A"/>
    <w:sectPr w:rsidR="0051641A" w:rsidSect="00D97E7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7BCB5" w14:textId="77777777" w:rsidR="003F6D8D" w:rsidRDefault="003F6D8D" w:rsidP="00867558">
      <w:pPr>
        <w:spacing w:after="0" w:line="240" w:lineRule="auto"/>
      </w:pPr>
      <w:r>
        <w:separator/>
      </w:r>
    </w:p>
  </w:endnote>
  <w:endnote w:type="continuationSeparator" w:id="0">
    <w:p w14:paraId="44A16BE4" w14:textId="77777777" w:rsidR="003F6D8D" w:rsidRDefault="003F6D8D" w:rsidP="0086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D7F56" w14:textId="77777777" w:rsidR="003F6D8D" w:rsidRDefault="003F6D8D" w:rsidP="00867558">
      <w:pPr>
        <w:spacing w:after="0" w:line="240" w:lineRule="auto"/>
      </w:pPr>
      <w:r>
        <w:separator/>
      </w:r>
    </w:p>
  </w:footnote>
  <w:footnote w:type="continuationSeparator" w:id="0">
    <w:p w14:paraId="1B9BDBF6" w14:textId="77777777" w:rsidR="003F6D8D" w:rsidRDefault="003F6D8D" w:rsidP="0086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4A03" w14:textId="1ECCEBF5" w:rsidR="003F6D8D" w:rsidRPr="00D97E71" w:rsidRDefault="003F6D8D" w:rsidP="001E1CA8">
    <w:pPr>
      <w:pStyle w:val="Header"/>
      <w:tabs>
        <w:tab w:val="left" w:pos="7223"/>
        <w:tab w:val="center" w:pos="7699"/>
      </w:tabs>
      <w:jc w:val="center"/>
      <w:rPr>
        <w:b/>
        <w:sz w:val="36"/>
      </w:rPr>
    </w:pPr>
    <w:r w:rsidRPr="00D97E71">
      <w:rPr>
        <w:b/>
        <w:noProof/>
        <w:sz w:val="36"/>
        <w:lang w:eastAsia="en-GB"/>
      </w:rPr>
      <w:drawing>
        <wp:anchor distT="0" distB="0" distL="114300" distR="114300" simplePos="0" relativeHeight="251658240" behindDoc="0" locked="0" layoutInCell="1" allowOverlap="1" wp14:anchorId="27EF33B6" wp14:editId="3428DACD">
          <wp:simplePos x="0" y="0"/>
          <wp:positionH relativeFrom="margin">
            <wp:posOffset>4438601</wp:posOffset>
          </wp:positionH>
          <wp:positionV relativeFrom="paragraph">
            <wp:posOffset>12700</wp:posOffset>
          </wp:positionV>
          <wp:extent cx="2409190" cy="70421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ding award mai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80" b="11983"/>
                  <a:stretch/>
                </pic:blipFill>
                <pic:spPr bwMode="auto">
                  <a:xfrm>
                    <a:off x="0" y="0"/>
                    <a:ext cx="2409190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E71">
      <w:rPr>
        <w:b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0E5AC3CB" wp14:editId="7CCA2276">
          <wp:simplePos x="0" y="0"/>
          <wp:positionH relativeFrom="margin">
            <wp:align>left</wp:align>
          </wp:positionH>
          <wp:positionV relativeFrom="paragraph">
            <wp:posOffset>8684</wp:posOffset>
          </wp:positionV>
          <wp:extent cx="2176145" cy="5727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E71">
      <w:rPr>
        <w:b/>
        <w:sz w:val="36"/>
      </w:rPr>
      <w:t>KS</w:t>
    </w:r>
    <w:r>
      <w:rPr>
        <w:b/>
        <w:sz w:val="36"/>
      </w:rPr>
      <w:t>2</w:t>
    </w:r>
    <w:r w:rsidRPr="00D97E71">
      <w:rPr>
        <w:b/>
        <w:sz w:val="36"/>
      </w:rPr>
      <w:t xml:space="preserve"> SATs 201</w:t>
    </w:r>
    <w:r w:rsidR="0059337F">
      <w:rPr>
        <w:b/>
        <w:sz w:val="36"/>
      </w:rPr>
      <w:t>9</w:t>
    </w:r>
  </w:p>
  <w:p w14:paraId="575002A8" w14:textId="33F7F5A3" w:rsidR="003F6D8D" w:rsidRPr="00060C5D" w:rsidRDefault="003F6D8D" w:rsidP="00060C5D">
    <w:pPr>
      <w:pStyle w:val="Header"/>
      <w:tabs>
        <w:tab w:val="left" w:pos="7223"/>
        <w:tab w:val="center" w:pos="7699"/>
      </w:tabs>
      <w:jc w:val="center"/>
      <w:rPr>
        <w:b/>
        <w:sz w:val="44"/>
      </w:rPr>
    </w:pPr>
    <w:r>
      <w:rPr>
        <w:b/>
        <w:sz w:val="36"/>
      </w:rPr>
      <w:t>GPS</w:t>
    </w:r>
    <w:r w:rsidRPr="00D97E71">
      <w:rPr>
        <w:b/>
        <w:sz w:val="36"/>
      </w:rPr>
      <w:t xml:space="preserve"> Analysis</w:t>
    </w:r>
  </w:p>
  <w:p w14:paraId="3382D327" w14:textId="77777777" w:rsidR="003F6D8D" w:rsidRDefault="003F6D8D">
    <w:pPr>
      <w:pStyle w:val="Header"/>
    </w:pPr>
    <w:r>
      <w:tab/>
    </w:r>
    <w:r>
      <w:tab/>
    </w:r>
  </w:p>
  <w:p w14:paraId="3CEB5D21" w14:textId="77777777" w:rsidR="003F6D8D" w:rsidRDefault="003F6D8D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0ED0"/>
    <w:multiLevelType w:val="hybridMultilevel"/>
    <w:tmpl w:val="E90C3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057"/>
    <w:multiLevelType w:val="hybridMultilevel"/>
    <w:tmpl w:val="ABB6D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5C39"/>
    <w:multiLevelType w:val="hybridMultilevel"/>
    <w:tmpl w:val="9502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3D26"/>
    <w:multiLevelType w:val="hybridMultilevel"/>
    <w:tmpl w:val="4D703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5020"/>
    <w:multiLevelType w:val="hybridMultilevel"/>
    <w:tmpl w:val="61B01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65A0B"/>
    <w:multiLevelType w:val="hybridMultilevel"/>
    <w:tmpl w:val="95FA17B2"/>
    <w:lvl w:ilvl="0" w:tplc="AEA2E84E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84B6F"/>
    <w:multiLevelType w:val="hybridMultilevel"/>
    <w:tmpl w:val="70B2D594"/>
    <w:lvl w:ilvl="0" w:tplc="AEA2E84E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56249"/>
    <w:multiLevelType w:val="hybridMultilevel"/>
    <w:tmpl w:val="872E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3D7D"/>
    <w:multiLevelType w:val="hybridMultilevel"/>
    <w:tmpl w:val="444C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70E53"/>
    <w:multiLevelType w:val="hybridMultilevel"/>
    <w:tmpl w:val="9708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D2031"/>
    <w:multiLevelType w:val="hybridMultilevel"/>
    <w:tmpl w:val="D728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B44A2"/>
    <w:multiLevelType w:val="hybridMultilevel"/>
    <w:tmpl w:val="7F58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869B8"/>
    <w:multiLevelType w:val="hybridMultilevel"/>
    <w:tmpl w:val="07E42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E1244"/>
    <w:multiLevelType w:val="hybridMultilevel"/>
    <w:tmpl w:val="E4E6D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86125"/>
    <w:multiLevelType w:val="hybridMultilevel"/>
    <w:tmpl w:val="24901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546CB"/>
    <w:multiLevelType w:val="hybridMultilevel"/>
    <w:tmpl w:val="34504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F6057"/>
    <w:multiLevelType w:val="hybridMultilevel"/>
    <w:tmpl w:val="8A84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51705"/>
    <w:multiLevelType w:val="hybridMultilevel"/>
    <w:tmpl w:val="AA88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66827"/>
    <w:multiLevelType w:val="hybridMultilevel"/>
    <w:tmpl w:val="DC9E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04038"/>
    <w:multiLevelType w:val="hybridMultilevel"/>
    <w:tmpl w:val="B6DC8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565F0"/>
    <w:multiLevelType w:val="hybridMultilevel"/>
    <w:tmpl w:val="D1261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0"/>
  </w:num>
  <w:num w:numId="5">
    <w:abstractNumId w:val="11"/>
  </w:num>
  <w:num w:numId="6">
    <w:abstractNumId w:val="20"/>
  </w:num>
  <w:num w:numId="7">
    <w:abstractNumId w:val="17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18"/>
  </w:num>
  <w:num w:numId="13">
    <w:abstractNumId w:val="14"/>
  </w:num>
  <w:num w:numId="14">
    <w:abstractNumId w:val="4"/>
  </w:num>
  <w:num w:numId="15">
    <w:abstractNumId w:val="15"/>
  </w:num>
  <w:num w:numId="16">
    <w:abstractNumId w:val="10"/>
  </w:num>
  <w:num w:numId="17">
    <w:abstractNumId w:val="2"/>
  </w:num>
  <w:num w:numId="18">
    <w:abstractNumId w:val="5"/>
  </w:num>
  <w:num w:numId="19">
    <w:abstractNumId w:val="6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58"/>
    <w:rsid w:val="00000FDA"/>
    <w:rsid w:val="00017A3C"/>
    <w:rsid w:val="000464E2"/>
    <w:rsid w:val="000554C5"/>
    <w:rsid w:val="00055EEC"/>
    <w:rsid w:val="00060C5D"/>
    <w:rsid w:val="000D6F35"/>
    <w:rsid w:val="000F2FA1"/>
    <w:rsid w:val="001473A4"/>
    <w:rsid w:val="001E1CA8"/>
    <w:rsid w:val="001E1EB6"/>
    <w:rsid w:val="001F0AEA"/>
    <w:rsid w:val="003137DE"/>
    <w:rsid w:val="003A21C8"/>
    <w:rsid w:val="003A5D86"/>
    <w:rsid w:val="003B2331"/>
    <w:rsid w:val="003F6D8D"/>
    <w:rsid w:val="004A005A"/>
    <w:rsid w:val="004B1324"/>
    <w:rsid w:val="004F4668"/>
    <w:rsid w:val="0051641A"/>
    <w:rsid w:val="005406EA"/>
    <w:rsid w:val="005851DC"/>
    <w:rsid w:val="0059337F"/>
    <w:rsid w:val="0060243B"/>
    <w:rsid w:val="006A1015"/>
    <w:rsid w:val="00711BFF"/>
    <w:rsid w:val="00741573"/>
    <w:rsid w:val="00786FC3"/>
    <w:rsid w:val="00795812"/>
    <w:rsid w:val="00867558"/>
    <w:rsid w:val="0088095D"/>
    <w:rsid w:val="008D59D8"/>
    <w:rsid w:val="008D7487"/>
    <w:rsid w:val="00937514"/>
    <w:rsid w:val="009B2C05"/>
    <w:rsid w:val="00A75BCA"/>
    <w:rsid w:val="00B025FA"/>
    <w:rsid w:val="00BA4363"/>
    <w:rsid w:val="00D50CDA"/>
    <w:rsid w:val="00D74CEC"/>
    <w:rsid w:val="00D97E71"/>
    <w:rsid w:val="00E606F9"/>
    <w:rsid w:val="00EB6502"/>
    <w:rsid w:val="00EB6C11"/>
    <w:rsid w:val="00F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CECD90"/>
  <w15:chartTrackingRefBased/>
  <w15:docId w15:val="{0127DA2F-794A-45D4-9EE9-95394587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558"/>
  </w:style>
  <w:style w:type="paragraph" w:styleId="Footer">
    <w:name w:val="footer"/>
    <w:basedOn w:val="Normal"/>
    <w:link w:val="FooterChar"/>
    <w:uiPriority w:val="99"/>
    <w:unhideWhenUsed/>
    <w:rsid w:val="0086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558"/>
  </w:style>
  <w:style w:type="table" w:styleId="TableGrid">
    <w:name w:val="Table Grid"/>
    <w:basedOn w:val="TableNormal"/>
    <w:uiPriority w:val="39"/>
    <w:rsid w:val="008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Lodge</dc:creator>
  <cp:keywords/>
  <dc:description/>
  <cp:lastModifiedBy>Laura Lodge</cp:lastModifiedBy>
  <cp:revision>2</cp:revision>
  <cp:lastPrinted>2018-09-03T10:10:00Z</cp:lastPrinted>
  <dcterms:created xsi:type="dcterms:W3CDTF">2019-09-17T15:26:00Z</dcterms:created>
  <dcterms:modified xsi:type="dcterms:W3CDTF">2019-09-17T15:26:00Z</dcterms:modified>
</cp:coreProperties>
</file>