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0D" w:rsidRPr="0069410D" w:rsidRDefault="0069410D" w:rsidP="0069410D">
      <w:pPr>
        <w:spacing w:before="150" w:after="150" w:line="240" w:lineRule="auto"/>
        <w:rPr>
          <w:rFonts w:ascii="Times New Roman" w:eastAsia="Times New Roman" w:hAnsi="Times New Roman" w:cs="Times New Roman"/>
          <w:sz w:val="24"/>
          <w:szCs w:val="24"/>
          <w:lang w:val="en"/>
        </w:rPr>
      </w:pPr>
      <w:bookmarkStart w:id="0" w:name="_GoBack"/>
      <w:bookmarkEnd w:id="0"/>
      <w:r w:rsidRPr="0069410D">
        <w:rPr>
          <w:rFonts w:ascii="Times New Roman" w:eastAsia="Times New Roman" w:hAnsi="Times New Roman" w:cs="Times New Roman"/>
          <w:i/>
          <w:iCs/>
          <w:color w:val="0070C0"/>
          <w:sz w:val="24"/>
          <w:szCs w:val="24"/>
          <w:lang w:val="en"/>
        </w:rPr>
        <w:t>For your information and sharing with your networks</w:t>
      </w:r>
    </w:p>
    <w:p w:rsidR="0069410D" w:rsidRPr="0069410D" w:rsidRDefault="0069410D" w:rsidP="0069410D">
      <w:pPr>
        <w:spacing w:before="150" w:after="150" w:line="240" w:lineRule="auto"/>
        <w:rPr>
          <w:rFonts w:ascii="Times New Roman" w:eastAsia="Times New Roman" w:hAnsi="Times New Roman" w:cs="Times New Roman"/>
          <w:sz w:val="24"/>
          <w:szCs w:val="24"/>
          <w:lang w:val="en"/>
        </w:rPr>
      </w:pPr>
      <w:r w:rsidRPr="0069410D">
        <w:rPr>
          <w:rFonts w:ascii="Times New Roman" w:eastAsia="Times New Roman" w:hAnsi="Times New Roman" w:cs="Times New Roman"/>
          <w:sz w:val="24"/>
          <w:szCs w:val="24"/>
          <w:lang w:val="en"/>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69410D" w:rsidRPr="0069410D" w:rsidTr="0069410D">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69410D" w:rsidRPr="0069410D">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69410D" w:rsidRPr="0069410D">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69410D" w:rsidRPr="0069410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69410D" w:rsidRPr="006941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9410D" w:rsidRPr="0069410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9410D" w:rsidRPr="0069410D">
                                            <w:tc>
                                              <w:tcPr>
                                                <w:tcW w:w="0" w:type="auto"/>
                                                <w:tcMar>
                                                  <w:top w:w="0" w:type="dxa"/>
                                                  <w:left w:w="270" w:type="dxa"/>
                                                  <w:bottom w:w="135" w:type="dxa"/>
                                                  <w:right w:w="270" w:type="dxa"/>
                                                </w:tcMar>
                                                <w:hideMark/>
                                              </w:tcPr>
                                              <w:p w:rsidR="0069410D" w:rsidRPr="0069410D" w:rsidRDefault="004C3C22" w:rsidP="0069410D">
                                                <w:pPr>
                                                  <w:spacing w:before="150" w:after="150" w:line="360" w:lineRule="auto"/>
                                                  <w:jc w:val="center"/>
                                                  <w:rPr>
                                                    <w:rFonts w:ascii="Times New Roman" w:eastAsia="Times New Roman" w:hAnsi="Times New Roman" w:cs="Times New Roman"/>
                                                    <w:sz w:val="24"/>
                                                    <w:szCs w:val="24"/>
                                                  </w:rPr>
                                                </w:pPr>
                                                <w:hyperlink r:id="rId4" w:tgtFrame="_blank" w:history="1">
                                                  <w:r w:rsidR="0069410D" w:rsidRPr="0069410D">
                                                    <w:rPr>
                                                      <w:rFonts w:ascii="Helvetica" w:eastAsia="Times New Roman" w:hAnsi="Helvetica" w:cs="Helvetica"/>
                                                      <w:color w:val="656565"/>
                                                      <w:sz w:val="18"/>
                                                      <w:szCs w:val="18"/>
                                                      <w:u w:val="single"/>
                                                    </w:rPr>
                                                    <w:t>View this email in your browser</w:t>
                                                  </w:r>
                                                </w:hyperlink>
                                                <w:r w:rsidR="0069410D" w:rsidRPr="0069410D">
                                                  <w:rPr>
                                                    <w:rFonts w:ascii="Helvetica" w:eastAsia="Times New Roman" w:hAnsi="Helvetica" w:cs="Helvetica"/>
                                                    <w:color w:val="656565"/>
                                                    <w:sz w:val="18"/>
                                                    <w:szCs w:val="18"/>
                                                  </w:rPr>
                                                  <w:t xml:space="preserve"> </w:t>
                                                </w:r>
                                              </w:p>
                                            </w:tc>
                                          </w:tr>
                                        </w:tbl>
                                        <w:p w:rsidR="0069410D" w:rsidRPr="0069410D" w:rsidRDefault="0069410D" w:rsidP="0069410D">
                                          <w:pPr>
                                            <w:spacing w:after="0" w:line="240" w:lineRule="auto"/>
                                            <w:rPr>
                                              <w:rFonts w:ascii="Segoe UI" w:eastAsia="Times New Roman" w:hAnsi="Segoe UI" w:cs="Segoe UI"/>
                                              <w:sz w:val="24"/>
                                              <w:szCs w:val="24"/>
                                            </w:rPr>
                                          </w:pPr>
                                        </w:p>
                                      </w:tc>
                                    </w:tr>
                                  </w:tbl>
                                  <w:p w:rsidR="0069410D" w:rsidRPr="0069410D" w:rsidRDefault="0069410D" w:rsidP="0069410D">
                                    <w:pPr>
                                      <w:spacing w:after="0" w:line="240" w:lineRule="auto"/>
                                      <w:rPr>
                                        <w:rFonts w:ascii="Segoe UI" w:eastAsia="Times New Roman" w:hAnsi="Segoe UI" w:cs="Segoe UI"/>
                                        <w:sz w:val="24"/>
                                        <w:szCs w:val="24"/>
                                      </w:rPr>
                                    </w:pPr>
                                  </w:p>
                                </w:tc>
                              </w:tr>
                            </w:tbl>
                            <w:p w:rsidR="0069410D" w:rsidRPr="0069410D" w:rsidRDefault="0069410D" w:rsidP="0069410D">
                              <w:pPr>
                                <w:spacing w:after="0" w:line="240" w:lineRule="auto"/>
                                <w:rPr>
                                  <w:rFonts w:ascii="Segoe UI" w:eastAsia="Times New Roman" w:hAnsi="Segoe UI" w:cs="Segoe UI"/>
                                  <w:sz w:val="24"/>
                                  <w:szCs w:val="24"/>
                                </w:rPr>
                              </w:pPr>
                            </w:p>
                          </w:tc>
                        </w:tr>
                      </w:tbl>
                      <w:p w:rsidR="0069410D" w:rsidRPr="0069410D" w:rsidRDefault="0069410D" w:rsidP="0069410D">
                        <w:pPr>
                          <w:spacing w:after="0" w:line="240" w:lineRule="auto"/>
                          <w:jc w:val="center"/>
                          <w:rPr>
                            <w:rFonts w:ascii="Segoe UI" w:eastAsia="Times New Roman" w:hAnsi="Segoe UI" w:cs="Segoe UI"/>
                            <w:sz w:val="24"/>
                            <w:szCs w:val="24"/>
                          </w:rPr>
                        </w:pPr>
                      </w:p>
                    </w:tc>
                  </w:tr>
                </w:tbl>
                <w:p w:rsidR="0069410D" w:rsidRPr="0069410D" w:rsidRDefault="0069410D" w:rsidP="0069410D">
                  <w:pPr>
                    <w:spacing w:after="0" w:line="240" w:lineRule="auto"/>
                    <w:jc w:val="center"/>
                    <w:rPr>
                      <w:rFonts w:ascii="Segoe UI" w:eastAsia="Times New Roman" w:hAnsi="Segoe UI" w:cs="Segoe UI"/>
                      <w:sz w:val="24"/>
                      <w:szCs w:val="24"/>
                    </w:rPr>
                  </w:pPr>
                </w:p>
              </w:tc>
            </w:tr>
            <w:tr w:rsidR="0069410D" w:rsidRPr="0069410D">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360"/>
                  </w:tblGrid>
                  <w:tr w:rsidR="0069410D" w:rsidRPr="0069410D">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360"/>
                        </w:tblGrid>
                        <w:tr w:rsidR="0069410D" w:rsidRPr="0069410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69410D" w:rsidRPr="0069410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69410D" w:rsidRPr="0069410D">
                                      <w:tc>
                                        <w:tcPr>
                                          <w:tcW w:w="0" w:type="auto"/>
                                          <w:tcMar>
                                            <w:top w:w="0" w:type="dxa"/>
                                            <w:left w:w="135" w:type="dxa"/>
                                            <w:bottom w:w="0" w:type="dxa"/>
                                            <w:right w:w="135" w:type="dxa"/>
                                          </w:tcMar>
                                          <w:hideMark/>
                                        </w:tcPr>
                                        <w:p w:rsidR="0069410D" w:rsidRPr="0069410D" w:rsidRDefault="0069410D" w:rsidP="0069410D">
                                          <w:pPr>
                                            <w:spacing w:before="150" w:after="150" w:line="240" w:lineRule="auto"/>
                                            <w:jc w:val="center"/>
                                            <w:rPr>
                                              <w:rFonts w:ascii="Times New Roman" w:eastAsia="Times New Roman" w:hAnsi="Times New Roman" w:cs="Times New Roman"/>
                                              <w:sz w:val="24"/>
                                              <w:szCs w:val="24"/>
                                            </w:rPr>
                                          </w:pPr>
                                          <w:r w:rsidRPr="0069410D">
                                            <w:rPr>
                                              <w:rFonts w:ascii="Times New Roman" w:eastAsia="Times New Roman" w:hAnsi="Times New Roman" w:cs="Times New Roman"/>
                                              <w:noProof/>
                                              <w:sz w:val="24"/>
                                              <w:szCs w:val="24"/>
                                            </w:rPr>
                                            <w:drawing>
                                              <wp:inline distT="0" distB="0" distL="0" distR="0" wp14:anchorId="76594137" wp14:editId="53B0BA16">
                                                <wp:extent cx="6515100" cy="1819275"/>
                                                <wp:effectExtent l="0" t="0" r="0" b="9525"/>
                                                <wp:docPr id="1" name="x_x__x0000_i1025" descr="https://gallery.mailchimp.com/2dcd6a778a067d2b0f01fd186/images/23747f3b-e604-4a3f-beda-ae57e4967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5" descr="https://gallery.mailchimp.com/2dcd6a778a067d2b0f01fd186/images/23747f3b-e604-4a3f-beda-ae57e4967c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5100" cy="1819275"/>
                                                        </a:xfrm>
                                                        <a:prstGeom prst="rect">
                                                          <a:avLst/>
                                                        </a:prstGeom>
                                                        <a:noFill/>
                                                        <a:ln>
                                                          <a:noFill/>
                                                        </a:ln>
                                                      </pic:spPr>
                                                    </pic:pic>
                                                  </a:graphicData>
                                                </a:graphic>
                                              </wp:inline>
                                            </w:drawing>
                                          </w:r>
                                        </w:p>
                                      </w:tc>
                                    </w:tr>
                                  </w:tbl>
                                  <w:p w:rsidR="0069410D" w:rsidRPr="0069410D" w:rsidRDefault="0069410D" w:rsidP="0069410D">
                                    <w:pPr>
                                      <w:spacing w:after="0" w:line="240" w:lineRule="auto"/>
                                      <w:rPr>
                                        <w:rFonts w:ascii="Segoe UI" w:eastAsia="Times New Roman" w:hAnsi="Segoe UI" w:cs="Segoe UI"/>
                                        <w:sz w:val="24"/>
                                        <w:szCs w:val="24"/>
                                      </w:rPr>
                                    </w:pPr>
                                  </w:p>
                                </w:tc>
                              </w:tr>
                            </w:tbl>
                            <w:p w:rsidR="0069410D" w:rsidRPr="0069410D" w:rsidRDefault="0069410D" w:rsidP="0069410D">
                              <w:pPr>
                                <w:spacing w:after="0" w:line="240" w:lineRule="auto"/>
                                <w:rPr>
                                  <w:rFonts w:ascii="Segoe UI" w:eastAsia="Times New Roman" w:hAnsi="Segoe UI" w:cs="Segoe UI"/>
                                  <w:sz w:val="24"/>
                                  <w:szCs w:val="24"/>
                                </w:rPr>
                              </w:pPr>
                            </w:p>
                          </w:tc>
                        </w:tr>
                      </w:tbl>
                      <w:p w:rsidR="0069410D" w:rsidRPr="0069410D" w:rsidRDefault="0069410D" w:rsidP="0069410D">
                        <w:pPr>
                          <w:spacing w:after="0" w:line="240" w:lineRule="auto"/>
                          <w:jc w:val="center"/>
                          <w:rPr>
                            <w:rFonts w:ascii="Segoe UI" w:eastAsia="Times New Roman" w:hAnsi="Segoe UI" w:cs="Segoe UI"/>
                            <w:sz w:val="24"/>
                            <w:szCs w:val="24"/>
                          </w:rPr>
                        </w:pPr>
                      </w:p>
                    </w:tc>
                  </w:tr>
                </w:tbl>
                <w:p w:rsidR="0069410D" w:rsidRPr="0069410D" w:rsidRDefault="0069410D" w:rsidP="0069410D">
                  <w:pPr>
                    <w:spacing w:after="0" w:line="240" w:lineRule="auto"/>
                    <w:jc w:val="center"/>
                    <w:rPr>
                      <w:rFonts w:ascii="Segoe UI" w:eastAsia="Times New Roman" w:hAnsi="Segoe UI" w:cs="Segoe UI"/>
                      <w:sz w:val="24"/>
                      <w:szCs w:val="24"/>
                    </w:rPr>
                  </w:pPr>
                </w:p>
              </w:tc>
            </w:tr>
            <w:tr w:rsidR="0069410D" w:rsidRPr="0069410D">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69410D" w:rsidRPr="0069410D">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69410D" w:rsidRPr="0069410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69410D" w:rsidRPr="006941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9410D" w:rsidRPr="0069410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9410D" w:rsidRPr="0069410D">
                                            <w:tc>
                                              <w:tcPr>
                                                <w:tcW w:w="0" w:type="auto"/>
                                                <w:tcMar>
                                                  <w:top w:w="0" w:type="dxa"/>
                                                  <w:left w:w="270" w:type="dxa"/>
                                                  <w:bottom w:w="135" w:type="dxa"/>
                                                  <w:right w:w="270" w:type="dxa"/>
                                                </w:tcMar>
                                                <w:hideMark/>
                                              </w:tcPr>
                                              <w:p w:rsidR="0069410D" w:rsidRPr="0069410D" w:rsidRDefault="004C3C22" w:rsidP="0069410D">
                                                <w:pPr>
                                                  <w:spacing w:after="0" w:line="300" w:lineRule="auto"/>
                                                  <w:outlineLvl w:val="0"/>
                                                  <w:rPr>
                                                    <w:rFonts w:ascii="Helvetica" w:eastAsia="Times New Roman" w:hAnsi="Helvetica" w:cs="Helvetica"/>
                                                    <w:b/>
                                                    <w:bCs/>
                                                    <w:color w:val="202020"/>
                                                    <w:kern w:val="36"/>
                                                    <w:sz w:val="39"/>
                                                    <w:szCs w:val="39"/>
                                                  </w:rPr>
                                                </w:pPr>
                                                <w:hyperlink r:id="rId6" w:tgtFrame="_blank" w:history="1">
                                                  <w:r w:rsidR="0069410D" w:rsidRPr="0069410D">
                                                    <w:rPr>
                                                      <w:rFonts w:ascii="Helvetica" w:eastAsia="Times New Roman" w:hAnsi="Helvetica" w:cs="Helvetica"/>
                                                      <w:color w:val="037EC4"/>
                                                      <w:kern w:val="36"/>
                                                      <w:sz w:val="39"/>
                                                      <w:szCs w:val="39"/>
                                                      <w:u w:val="single"/>
                                                    </w:rPr>
                                                    <w:t>Resources for supporting children’s emotional well-being during the COVID-19 pandemic</w:t>
                                                  </w:r>
                                                </w:hyperlink>
                                              </w:p>
                                            </w:tc>
                                          </w:tr>
                                        </w:tbl>
                                        <w:p w:rsidR="0069410D" w:rsidRPr="0069410D" w:rsidRDefault="0069410D" w:rsidP="0069410D">
                                          <w:pPr>
                                            <w:spacing w:after="0" w:line="240" w:lineRule="auto"/>
                                            <w:rPr>
                                              <w:rFonts w:ascii="Segoe UI" w:eastAsia="Times New Roman" w:hAnsi="Segoe UI" w:cs="Segoe UI"/>
                                              <w:sz w:val="24"/>
                                              <w:szCs w:val="24"/>
                                            </w:rPr>
                                          </w:pPr>
                                        </w:p>
                                      </w:tc>
                                    </w:tr>
                                  </w:tbl>
                                  <w:p w:rsidR="0069410D" w:rsidRPr="0069410D" w:rsidRDefault="0069410D" w:rsidP="0069410D">
                                    <w:pPr>
                                      <w:spacing w:after="0" w:line="240" w:lineRule="auto"/>
                                      <w:rPr>
                                        <w:rFonts w:ascii="Segoe UI" w:eastAsia="Times New Roman" w:hAnsi="Segoe UI" w:cs="Segoe UI"/>
                                        <w:sz w:val="24"/>
                                        <w:szCs w:val="24"/>
                                      </w:rPr>
                                    </w:pPr>
                                  </w:p>
                                </w:tc>
                              </w:tr>
                            </w:tbl>
                            <w:p w:rsidR="0069410D" w:rsidRPr="0069410D" w:rsidRDefault="0069410D" w:rsidP="0069410D">
                              <w:pPr>
                                <w:spacing w:before="150" w:after="150" w:line="240" w:lineRule="auto"/>
                                <w:rPr>
                                  <w:rFonts w:ascii="Times New Roman" w:eastAsia="Times New Roman" w:hAnsi="Times New Roman" w:cs="Times New Roman"/>
                                  <w:sz w:val="24"/>
                                  <w:szCs w:val="24"/>
                                </w:rPr>
                              </w:pPr>
                              <w:r w:rsidRPr="0069410D">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9000"/>
                              </w:tblGrid>
                              <w:tr w:rsidR="0069410D" w:rsidRPr="006941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9410D" w:rsidRPr="0069410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9410D" w:rsidRPr="0069410D">
                                            <w:tc>
                                              <w:tcPr>
                                                <w:tcW w:w="0" w:type="auto"/>
                                                <w:tcMar>
                                                  <w:top w:w="0" w:type="dxa"/>
                                                  <w:left w:w="270" w:type="dxa"/>
                                                  <w:bottom w:w="135" w:type="dxa"/>
                                                  <w:right w:w="270" w:type="dxa"/>
                                                </w:tcMar>
                                                <w:hideMark/>
                                              </w:tcPr>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color w:val="202020"/>
                                                    <w:sz w:val="24"/>
                                                    <w:szCs w:val="24"/>
                                                  </w:rPr>
                                                  <w:t>While the Centers for Disease Control and Prevention (CDC) currently reports that the risk of exposure to COVID-19 is </w:t>
                                                </w:r>
                                                <w:hyperlink r:id="rId7" w:tgtFrame="_blank" w:history="1">
                                                  <w:r w:rsidRPr="0069410D">
                                                    <w:rPr>
                                                      <w:rFonts w:ascii="Helvetica" w:eastAsia="Times New Roman" w:hAnsi="Helvetica" w:cs="Helvetica"/>
                                                      <w:color w:val="037EC4"/>
                                                      <w:sz w:val="24"/>
                                                      <w:szCs w:val="24"/>
                                                      <w:u w:val="single"/>
                                                    </w:rPr>
                                                    <w:t>low for young Americans</w:t>
                                                  </w:r>
                                                </w:hyperlink>
                                                <w:r w:rsidRPr="0069410D">
                                                  <w:rPr>
                                                    <w:rFonts w:ascii="Helvetica" w:eastAsia="Times New Roman" w:hAnsi="Helvetica" w:cs="Helvetica"/>
                                                    <w:color w:val="202020"/>
                                                    <w:sz w:val="24"/>
                                                    <w:szCs w:val="24"/>
                                                  </w:rPr>
                                                  <w:t>, </w:t>
                                                </w:r>
                                                <w:hyperlink r:id="rId8" w:tgtFrame="_blank" w:history="1">
                                                  <w:r w:rsidRPr="0069410D">
                                                    <w:rPr>
                                                      <w:rFonts w:ascii="Helvetica" w:eastAsia="Times New Roman" w:hAnsi="Helvetica" w:cs="Helvetica"/>
                                                      <w:color w:val="037EC4"/>
                                                      <w:sz w:val="24"/>
                                                      <w:szCs w:val="24"/>
                                                      <w:u w:val="single"/>
                                                    </w:rPr>
                                                    <w:t>research on natural disasters makes it clear that</w:t>
                                                  </w:r>
                                                </w:hyperlink>
                                                <w:r w:rsidRPr="0069410D">
                                                  <w:rPr>
                                                    <w:rFonts w:ascii="Helvetica" w:eastAsia="Times New Roman" w:hAnsi="Helvetica" w:cs="Helvetica"/>
                                                    <w:color w:val="202020"/>
                                                    <w:sz w:val="24"/>
                                                    <w:szCs w:val="24"/>
                                                  </w:rPr>
                                                  <w:t>, compared to adults, children are more vulnerable to the emotional impact of traumatic events that disrupt their daily lives. This resource offers information on supporting and protecting children’s emotional well-being as this public health crisis unfolds.</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color w:val="202020"/>
                                                    <w:sz w:val="24"/>
                                                    <w:szCs w:val="24"/>
                                                  </w:rPr>
                                                  <w:t>Amidst the COVID-19 outbreak, everyday life has changed and will continue to change for most people in the United States, often with little notice. Children may struggle with significant adjustments to their routines (e.g., </w:t>
                                                </w:r>
                                                <w:hyperlink r:id="rId9" w:tgtFrame="_blank" w:history="1">
                                                  <w:r w:rsidRPr="0069410D">
                                                    <w:rPr>
                                                      <w:rFonts w:ascii="Helvetica" w:eastAsia="Times New Roman" w:hAnsi="Helvetica" w:cs="Helvetica"/>
                                                      <w:color w:val="037EC4"/>
                                                      <w:sz w:val="24"/>
                                                      <w:szCs w:val="24"/>
                                                      <w:u w:val="single"/>
                                                    </w:rPr>
                                                    <w:t>schools and child care closures</w:t>
                                                  </w:r>
                                                </w:hyperlink>
                                                <w:r w:rsidRPr="0069410D">
                                                  <w:rPr>
                                                    <w:rFonts w:ascii="Helvetica" w:eastAsia="Times New Roman" w:hAnsi="Helvetica" w:cs="Helvetica"/>
                                                    <w:color w:val="202020"/>
                                                    <w:sz w:val="24"/>
                                                    <w:szCs w:val="24"/>
                                                  </w:rPr>
                                                  <w:t>, </w:t>
                                                </w:r>
                                                <w:hyperlink r:id="rId10" w:tgtFrame="_blank" w:history="1">
                                                  <w:r w:rsidRPr="0069410D">
                                                    <w:rPr>
                                                      <w:rFonts w:ascii="Helvetica" w:eastAsia="Times New Roman" w:hAnsi="Helvetica" w:cs="Helvetica"/>
                                                      <w:color w:val="037EC4"/>
                                                      <w:sz w:val="24"/>
                                                      <w:szCs w:val="24"/>
                                                      <w:u w:val="single"/>
                                                    </w:rPr>
                                                    <w:t>social distancing</w:t>
                                                  </w:r>
                                                </w:hyperlink>
                                                <w:r w:rsidRPr="0069410D">
                                                  <w:rPr>
                                                    <w:rFonts w:ascii="Helvetica" w:eastAsia="Times New Roman" w:hAnsi="Helvetica" w:cs="Helvetica"/>
                                                    <w:color w:val="202020"/>
                                                    <w:sz w:val="24"/>
                                                    <w:szCs w:val="24"/>
                                                  </w:rPr>
                                                  <w:t xml:space="preserve">, home confinement), which may interfere </w:t>
                                                </w:r>
                                                <w:r w:rsidRPr="0069410D">
                                                  <w:rPr>
                                                    <w:rFonts w:ascii="Helvetica" w:eastAsia="Times New Roman" w:hAnsi="Helvetica" w:cs="Helvetica"/>
                                                    <w:color w:val="202020"/>
                                                    <w:sz w:val="24"/>
                                                    <w:szCs w:val="24"/>
                                                  </w:rPr>
                                                  <w:lastRenderedPageBreak/>
                                                  <w:t>with their sense of</w:t>
                                                </w:r>
                                                <w:hyperlink r:id="rId11" w:tgtFrame="_blank" w:history="1">
                                                  <w:r w:rsidRPr="0069410D">
                                                    <w:rPr>
                                                      <w:rFonts w:ascii="Helvetica" w:eastAsia="Times New Roman" w:hAnsi="Helvetica" w:cs="Helvetica"/>
                                                      <w:color w:val="037EC4"/>
                                                      <w:sz w:val="24"/>
                                                      <w:szCs w:val="24"/>
                                                      <w:u w:val="single"/>
                                                    </w:rPr>
                                                    <w:t> structure, predictability, and security</w:t>
                                                  </w:r>
                                                </w:hyperlink>
                                                <w:r w:rsidRPr="0069410D">
                                                  <w:rPr>
                                                    <w:rFonts w:ascii="Helvetica" w:eastAsia="Times New Roman" w:hAnsi="Helvetica" w:cs="Helvetica"/>
                                                    <w:color w:val="202020"/>
                                                    <w:sz w:val="24"/>
                                                    <w:szCs w:val="24"/>
                                                  </w:rPr>
                                                  <w:t xml:space="preserve">. Young people—even infants and toddlers—are keen observers of people and environments, and they notice and react to stress in their parents and other caregivers, peers, and community members. They may ask direct questions about what is happening now or what will happen in the future and may behave differently in reaction to strong feelings (e.g., fear, worry, sadness, </w:t>
                                                </w:r>
                                                <w:proofErr w:type="gramStart"/>
                                                <w:r w:rsidRPr="0069410D">
                                                  <w:rPr>
                                                    <w:rFonts w:ascii="Helvetica" w:eastAsia="Times New Roman" w:hAnsi="Helvetica" w:cs="Helvetica"/>
                                                    <w:color w:val="202020"/>
                                                    <w:sz w:val="24"/>
                                                    <w:szCs w:val="24"/>
                                                  </w:rPr>
                                                  <w:t>anger</w:t>
                                                </w:r>
                                                <w:proofErr w:type="gramEnd"/>
                                                <w:r w:rsidRPr="0069410D">
                                                  <w:rPr>
                                                    <w:rFonts w:ascii="Helvetica" w:eastAsia="Times New Roman" w:hAnsi="Helvetica" w:cs="Helvetica"/>
                                                    <w:color w:val="202020"/>
                                                    <w:sz w:val="24"/>
                                                    <w:szCs w:val="24"/>
                                                  </w:rPr>
                                                  <w:t>) about the pandemic and related conditions. Children also may worry about their own safety and the safety of their loved ones, how they will get their basic needs met (e.g., food, shelter, clothing), and uncertainties for the future.</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color w:val="202020"/>
                                                    <w:sz w:val="24"/>
                                                    <w:szCs w:val="24"/>
                                                  </w:rPr>
                                                  <w:t>While most children eventually return to their typical functioning when they receive consistent support from sensitive and responsive caregivers, others are at risk of developing significant mental health problems, including </w:t>
                                                </w:r>
                                                <w:hyperlink r:id="rId12" w:tgtFrame="_blank" w:history="1">
                                                  <w:r w:rsidRPr="0069410D">
                                                    <w:rPr>
                                                      <w:rFonts w:ascii="Helvetica" w:eastAsia="Times New Roman" w:hAnsi="Helvetica" w:cs="Helvetica"/>
                                                      <w:color w:val="037EC4"/>
                                                      <w:sz w:val="24"/>
                                                      <w:szCs w:val="24"/>
                                                      <w:u w:val="single"/>
                                                    </w:rPr>
                                                    <w:t>trauma-related stress, anxiety, and depression</w:t>
                                                  </w:r>
                                                </w:hyperlink>
                                                <w:r w:rsidRPr="0069410D">
                                                  <w:rPr>
                                                    <w:rFonts w:ascii="Helvetica" w:eastAsia="Times New Roman" w:hAnsi="Helvetica" w:cs="Helvetica"/>
                                                    <w:color w:val="202020"/>
                                                    <w:sz w:val="24"/>
                                                    <w:szCs w:val="24"/>
                                                  </w:rPr>
                                                  <w:t>. Children with prior trauma or pre-existing mental, physical, or developmental problems—and those whose parents struggle with </w:t>
                                                </w:r>
                                                <w:hyperlink r:id="rId13" w:tgtFrame="_blank" w:history="1">
                                                  <w:r w:rsidRPr="0069410D">
                                                    <w:rPr>
                                                      <w:rFonts w:ascii="Helvetica" w:eastAsia="Times New Roman" w:hAnsi="Helvetica" w:cs="Helvetica"/>
                                                      <w:color w:val="037EC4"/>
                                                      <w:sz w:val="24"/>
                                                      <w:szCs w:val="24"/>
                                                      <w:u w:val="single"/>
                                                    </w:rPr>
                                                    <w:t>mental health disorders</w:t>
                                                  </w:r>
                                                </w:hyperlink>
                                                <w:r w:rsidRPr="0069410D">
                                                  <w:rPr>
                                                    <w:rFonts w:ascii="Helvetica" w:eastAsia="Times New Roman" w:hAnsi="Helvetica" w:cs="Helvetica"/>
                                                    <w:color w:val="202020"/>
                                                    <w:sz w:val="24"/>
                                                    <w:szCs w:val="24"/>
                                                  </w:rPr>
                                                  <w:t>, </w:t>
                                                </w:r>
                                                <w:hyperlink r:id="rId14" w:tgtFrame="_blank" w:history="1">
                                                  <w:r w:rsidRPr="0069410D">
                                                    <w:rPr>
                                                      <w:rFonts w:ascii="Helvetica" w:eastAsia="Times New Roman" w:hAnsi="Helvetica" w:cs="Helvetica"/>
                                                      <w:color w:val="037EC4"/>
                                                      <w:sz w:val="24"/>
                                                      <w:szCs w:val="24"/>
                                                      <w:u w:val="single"/>
                                                    </w:rPr>
                                                    <w:t>substance misuse</w:t>
                                                  </w:r>
                                                </w:hyperlink>
                                                <w:r w:rsidRPr="0069410D">
                                                  <w:rPr>
                                                    <w:rFonts w:ascii="Helvetica" w:eastAsia="Times New Roman" w:hAnsi="Helvetica" w:cs="Helvetica"/>
                                                    <w:color w:val="202020"/>
                                                    <w:sz w:val="24"/>
                                                    <w:szCs w:val="24"/>
                                                  </w:rPr>
                                                  <w:t>, or </w:t>
                                                </w:r>
                                                <w:hyperlink r:id="rId15" w:tgtFrame="_blank" w:history="1">
                                                  <w:r w:rsidRPr="0069410D">
                                                    <w:rPr>
                                                      <w:rFonts w:ascii="Helvetica" w:eastAsia="Times New Roman" w:hAnsi="Helvetica" w:cs="Helvetica"/>
                                                      <w:color w:val="037EC4"/>
                                                      <w:sz w:val="24"/>
                                                      <w:szCs w:val="24"/>
                                                      <w:u w:val="single"/>
                                                    </w:rPr>
                                                    <w:t>economic instability</w:t>
                                                  </w:r>
                                                </w:hyperlink>
                                                <w:r w:rsidRPr="0069410D">
                                                  <w:rPr>
                                                    <w:rFonts w:ascii="Helvetica" w:eastAsia="Times New Roman" w:hAnsi="Helvetica" w:cs="Helvetica"/>
                                                    <w:color w:val="202020"/>
                                                    <w:sz w:val="24"/>
                                                    <w:szCs w:val="24"/>
                                                  </w:rPr>
                                                  <w:t>—are at </w:t>
                                                </w:r>
                                                <w:hyperlink r:id="rId16" w:tgtFrame="_blank" w:history="1">
                                                  <w:r w:rsidRPr="0069410D">
                                                    <w:rPr>
                                                      <w:rFonts w:ascii="Helvetica" w:eastAsia="Times New Roman" w:hAnsi="Helvetica" w:cs="Helvetica"/>
                                                      <w:color w:val="037EC4"/>
                                                      <w:sz w:val="24"/>
                                                      <w:szCs w:val="24"/>
                                                      <w:u w:val="single"/>
                                                    </w:rPr>
                                                    <w:t>especially high risk for emotional disturbances</w:t>
                                                  </w:r>
                                                </w:hyperlink>
                                                <w:r w:rsidRPr="0069410D">
                                                  <w:rPr>
                                                    <w:rFonts w:ascii="Helvetica" w:eastAsia="Times New Roman" w:hAnsi="Helvetica" w:cs="Helvetica"/>
                                                    <w:color w:val="202020"/>
                                                    <w:sz w:val="24"/>
                                                    <w:szCs w:val="24"/>
                                                  </w:rPr>
                                                  <w:t>.</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color w:val="202020"/>
                                                    <w:sz w:val="24"/>
                                                    <w:szCs w:val="24"/>
                                                  </w:rPr>
                                                  <w:t>In addition to </w:t>
                                                </w:r>
                                                <w:hyperlink r:id="rId17" w:tgtFrame="_blank" w:history="1">
                                                  <w:r w:rsidRPr="0069410D">
                                                    <w:rPr>
                                                      <w:rFonts w:ascii="Helvetica" w:eastAsia="Times New Roman" w:hAnsi="Helvetica" w:cs="Helvetica"/>
                                                      <w:color w:val="037EC4"/>
                                                      <w:sz w:val="24"/>
                                                      <w:szCs w:val="24"/>
                                                      <w:u w:val="single"/>
                                                    </w:rPr>
                                                    <w:t>keeping children physically safe</w:t>
                                                  </w:r>
                                                </w:hyperlink>
                                                <w:r w:rsidRPr="0069410D">
                                                  <w:rPr>
                                                    <w:rFonts w:ascii="Helvetica" w:eastAsia="Times New Roman" w:hAnsi="Helvetica" w:cs="Helvetica"/>
                                                    <w:color w:val="202020"/>
                                                    <w:sz w:val="24"/>
                                                    <w:szCs w:val="24"/>
                                                  </w:rPr>
                                                  <w:t> during the COVID-19 pandemic, it is also important to care for their emotional health. Below, we summarize recommendations for promoting the emotional well-being of children in the face of these types of adversities and provide a list of helpful resources. Because </w:t>
                                                </w:r>
                                                <w:hyperlink r:id="rId18" w:tgtFrame="_blank" w:history="1">
                                                  <w:r w:rsidRPr="0069410D">
                                                    <w:rPr>
                                                      <w:rFonts w:ascii="Helvetica" w:eastAsia="Times New Roman" w:hAnsi="Helvetica" w:cs="Helvetica"/>
                                                      <w:color w:val="037EC4"/>
                                                      <w:sz w:val="24"/>
                                                      <w:szCs w:val="24"/>
                                                      <w:u w:val="single"/>
                                                    </w:rPr>
                                                    <w:t>broader environments play an important role</w:t>
                                                  </w:r>
                                                </w:hyperlink>
                                                <w:r w:rsidRPr="0069410D">
                                                  <w:rPr>
                                                    <w:rFonts w:ascii="Helvetica" w:eastAsia="Times New Roman" w:hAnsi="Helvetica" w:cs="Helvetica"/>
                                                    <w:color w:val="202020"/>
                                                    <w:sz w:val="24"/>
                                                    <w:szCs w:val="24"/>
                                                  </w:rPr>
                                                  <w:t> in supporting an individual’s resilience to childhood adversity, this list supplements resources specifically for children and their families with those intended for educators, communities, and states, territories, and tribes.</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color w:val="202020"/>
                                                    <w:sz w:val="24"/>
                                                    <w:szCs w:val="24"/>
                                                  </w:rPr>
                                                  <w:t>Recommendations to support and protect children’s emotional well-being during the pandemic:</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b/>
                                                    <w:bCs/>
                                                    <w:color w:val="202020"/>
                                                    <w:sz w:val="24"/>
                                                    <w:szCs w:val="24"/>
                                                  </w:rPr>
                                                  <w:t>Understand that reactions to the pandemic may vary.</w:t>
                                                </w:r>
                                                <w:r w:rsidRPr="0069410D">
                                                  <w:rPr>
                                                    <w:rFonts w:ascii="Helvetica" w:eastAsia="Times New Roman" w:hAnsi="Helvetica" w:cs="Helvetica"/>
                                                    <w:color w:val="202020"/>
                                                    <w:sz w:val="24"/>
                                                    <w:szCs w:val="24"/>
                                                  </w:rPr>
                                                  <w:t xml:space="preserve"> </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color w:val="202020"/>
                                                    <w:sz w:val="24"/>
                                                    <w:szCs w:val="24"/>
                                                  </w:rPr>
                                                  <w:lastRenderedPageBreak/>
                                                  <w:t>Children’s responses to stressful events are unique and varied. Some children may be irritable or clingy, and some may regress, demand extra attention, or have difficulty with self-care, sleeping, and eating. New and challenging behaviors are natural responses, and adults can help by showing empathy and patience and by calmly setting limits when needed.</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b/>
                                                    <w:bCs/>
                                                    <w:color w:val="202020"/>
                                                    <w:sz w:val="24"/>
                                                    <w:szCs w:val="24"/>
                                                  </w:rPr>
                                                  <w:t>Ensure the presence of a sensitive and responsive caregiver.</w:t>
                                                </w:r>
                                                <w:r w:rsidRPr="0069410D">
                                                  <w:rPr>
                                                    <w:rFonts w:ascii="Helvetica" w:eastAsia="Times New Roman" w:hAnsi="Helvetica" w:cs="Helvetica"/>
                                                    <w:color w:val="202020"/>
                                                    <w:sz w:val="24"/>
                                                    <w:szCs w:val="24"/>
                                                  </w:rPr>
                                                  <w:t xml:space="preserve"> </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color w:val="202020"/>
                                                    <w:sz w:val="24"/>
                                                    <w:szCs w:val="24"/>
                                                  </w:rPr>
                                                  <w:t xml:space="preserve">The primary factor in recovery from a traumatic event is the presence of a supportive, caring adult in a child’s life. Even when a parent is not available, children can benefit greatly from care provided by other adults (e.g., foster parents, relatives, </w:t>
                                                </w:r>
                                                <w:proofErr w:type="gramStart"/>
                                                <w:r w:rsidRPr="0069410D">
                                                  <w:rPr>
                                                    <w:rFonts w:ascii="Helvetica" w:eastAsia="Times New Roman" w:hAnsi="Helvetica" w:cs="Helvetica"/>
                                                    <w:color w:val="202020"/>
                                                    <w:sz w:val="24"/>
                                                    <w:szCs w:val="24"/>
                                                  </w:rPr>
                                                  <w:t>friends</w:t>
                                                </w:r>
                                                <w:proofErr w:type="gramEnd"/>
                                                <w:r w:rsidRPr="0069410D">
                                                  <w:rPr>
                                                    <w:rFonts w:ascii="Helvetica" w:eastAsia="Times New Roman" w:hAnsi="Helvetica" w:cs="Helvetica"/>
                                                    <w:color w:val="202020"/>
                                                    <w:sz w:val="24"/>
                                                    <w:szCs w:val="24"/>
                                                  </w:rPr>
                                                  <w:t>) who can offer them consistent, sensitive care that helps protect them from a pandemic’s harmful effects.</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b/>
                                                    <w:bCs/>
                                                    <w:color w:val="202020"/>
                                                    <w:sz w:val="24"/>
                                                    <w:szCs w:val="24"/>
                                                  </w:rPr>
                                                  <w:t>Social distancing should not mean social isolation.</w:t>
                                                </w:r>
                                                <w:r w:rsidRPr="0069410D">
                                                  <w:rPr>
                                                    <w:rFonts w:ascii="Helvetica" w:eastAsia="Times New Roman" w:hAnsi="Helvetica" w:cs="Helvetica"/>
                                                    <w:color w:val="202020"/>
                                                    <w:sz w:val="24"/>
                                                    <w:szCs w:val="24"/>
                                                  </w:rPr>
                                                  <w:t xml:space="preserve"> </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color w:val="202020"/>
                                                    <w:sz w:val="24"/>
                                                    <w:szCs w:val="24"/>
                                                  </w:rPr>
                                                  <w:t>Children—especially young children—need quality time with their caregivers and other important people in their lives. Social connectedness improves children’s chances of showing resilience to adversity. Creative approaches to staying connected are important (e.g., writing letters, online video chats).</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b/>
                                                    <w:bCs/>
                                                    <w:color w:val="202020"/>
                                                    <w:sz w:val="24"/>
                                                    <w:szCs w:val="24"/>
                                                  </w:rPr>
                                                  <w:t>Provide age-appropriate information.</w:t>
                                                </w:r>
                                                <w:r w:rsidRPr="0069410D">
                                                  <w:rPr>
                                                    <w:rFonts w:ascii="Helvetica" w:eastAsia="Times New Roman" w:hAnsi="Helvetica" w:cs="Helvetica"/>
                                                    <w:color w:val="202020"/>
                                                    <w:sz w:val="24"/>
                                                    <w:szCs w:val="24"/>
                                                  </w:rPr>
                                                  <w:t xml:space="preserve"> </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color w:val="202020"/>
                                                    <w:sz w:val="24"/>
                                                    <w:szCs w:val="24"/>
                                                  </w:rPr>
                                                  <w:t xml:space="preserve">Children tend to rely on their imaginations when they lack adequate information. Adults’ decisions to withhold information are usually more stressful for children than telling the truth in age-appropriate ways. Adults should instead make themselves available for children to ask questions and talk about their concerns. They </w:t>
                                                </w:r>
                                                <w:proofErr w:type="gramStart"/>
                                                <w:r w:rsidRPr="0069410D">
                                                  <w:rPr>
                                                    <w:rFonts w:ascii="Helvetica" w:eastAsia="Times New Roman" w:hAnsi="Helvetica" w:cs="Helvetica"/>
                                                    <w:color w:val="202020"/>
                                                    <w:sz w:val="24"/>
                                                    <w:szCs w:val="24"/>
                                                  </w:rPr>
                                                  <w:t>might, for example, provide</w:t>
                                                </w:r>
                                                <w:proofErr w:type="gramEnd"/>
                                                <w:r w:rsidRPr="0069410D">
                                                  <w:rPr>
                                                    <w:rFonts w:ascii="Helvetica" w:eastAsia="Times New Roman" w:hAnsi="Helvetica" w:cs="Helvetica"/>
                                                    <w:color w:val="202020"/>
                                                    <w:sz w:val="24"/>
                                                    <w:szCs w:val="24"/>
                                                  </w:rPr>
                                                  <w:t xml:space="preserve"> opportunities for kids to access books, websites, and other activities on COVID-19 that present information in child-friendly ways. In addition, adults should limit children’s exposure to media coverage, social media, and adult conversations about the pandemic, as these channels may be less age-appropriate. Ongoing access to news and social </w:t>
                                                </w:r>
                                                <w:r w:rsidRPr="0069410D">
                                                  <w:rPr>
                                                    <w:rFonts w:ascii="Helvetica" w:eastAsia="Times New Roman" w:hAnsi="Helvetica" w:cs="Helvetica"/>
                                                    <w:color w:val="202020"/>
                                                    <w:sz w:val="24"/>
                                                    <w:szCs w:val="24"/>
                                                  </w:rPr>
                                                  <w:lastRenderedPageBreak/>
                                                  <w:t>media about the pandemic and constant conversation about threats to public safety can cause unnecessary stress for children.</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b/>
                                                    <w:bCs/>
                                                    <w:color w:val="202020"/>
                                                    <w:sz w:val="24"/>
                                                    <w:szCs w:val="24"/>
                                                  </w:rPr>
                                                  <w:t>Create a safe physical and emotional environment by practicing the 3 R’s: Reassurance, Routines, and Regulation.</w:t>
                                                </w:r>
                                                <w:r w:rsidRPr="0069410D">
                                                  <w:rPr>
                                                    <w:rFonts w:ascii="Helvetica" w:eastAsia="Times New Roman" w:hAnsi="Helvetica" w:cs="Helvetica"/>
                                                    <w:color w:val="202020"/>
                                                    <w:sz w:val="24"/>
                                                    <w:szCs w:val="24"/>
                                                  </w:rPr>
                                                  <w:t xml:space="preserve"> </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color w:val="202020"/>
                                                    <w:sz w:val="24"/>
                                                    <w:szCs w:val="24"/>
                                                  </w:rPr>
                                                  <w:t>First, adults should </w:t>
                                                </w:r>
                                                <w:r w:rsidRPr="0069410D">
                                                  <w:rPr>
                                                    <w:rFonts w:ascii="Helvetica" w:eastAsia="Times New Roman" w:hAnsi="Helvetica" w:cs="Helvetica"/>
                                                    <w:i/>
                                                    <w:iCs/>
                                                    <w:color w:val="202020"/>
                                                    <w:sz w:val="24"/>
                                                    <w:szCs w:val="24"/>
                                                  </w:rPr>
                                                  <w:t>reassure</w:t>
                                                </w:r>
                                                <w:r w:rsidRPr="0069410D">
                                                  <w:rPr>
                                                    <w:rFonts w:ascii="Helvetica" w:eastAsia="Times New Roman" w:hAnsi="Helvetica" w:cs="Helvetica"/>
                                                    <w:color w:val="202020"/>
                                                    <w:sz w:val="24"/>
                                                    <w:szCs w:val="24"/>
                                                  </w:rPr>
                                                  <w:t xml:space="preserve"> children about their safety and the safety of loved ones, and tell them that it is adults’ job to ensure their safety. Second, adults should maintain </w:t>
                                                </w:r>
                                                <w:r w:rsidRPr="0069410D">
                                                  <w:rPr>
                                                    <w:rFonts w:ascii="Helvetica" w:eastAsia="Times New Roman" w:hAnsi="Helvetica" w:cs="Helvetica"/>
                                                    <w:i/>
                                                    <w:iCs/>
                                                    <w:color w:val="202020"/>
                                                    <w:sz w:val="24"/>
                                                    <w:szCs w:val="24"/>
                                                  </w:rPr>
                                                  <w:t>routines</w:t>
                                                </w:r>
                                                <w:r w:rsidRPr="0069410D">
                                                  <w:rPr>
                                                    <w:rFonts w:ascii="Helvetica" w:eastAsia="Times New Roman" w:hAnsi="Helvetica" w:cs="Helvetica"/>
                                                    <w:color w:val="202020"/>
                                                    <w:sz w:val="24"/>
                                                    <w:szCs w:val="24"/>
                                                  </w:rPr>
                                                  <w:t xml:space="preserve"> to provide children with a sense of safety and predictability (e.g., regular bedtimes and meals, daily schedules for learning and play). </w:t>
                                                </w:r>
                                                <w:proofErr w:type="gramStart"/>
                                                <w:r w:rsidRPr="0069410D">
                                                  <w:rPr>
                                                    <w:rFonts w:ascii="Helvetica" w:eastAsia="Times New Roman" w:hAnsi="Helvetica" w:cs="Helvetica"/>
                                                    <w:color w:val="202020"/>
                                                    <w:sz w:val="24"/>
                                                    <w:szCs w:val="24"/>
                                                  </w:rPr>
                                                  <w:t>And third</w:t>
                                                </w:r>
                                                <w:proofErr w:type="gramEnd"/>
                                                <w:r w:rsidRPr="0069410D">
                                                  <w:rPr>
                                                    <w:rFonts w:ascii="Helvetica" w:eastAsia="Times New Roman" w:hAnsi="Helvetica" w:cs="Helvetica"/>
                                                    <w:color w:val="202020"/>
                                                    <w:sz w:val="24"/>
                                                    <w:szCs w:val="24"/>
                                                  </w:rPr>
                                                  <w:t>, adults should support children’s development of</w:t>
                                                </w:r>
                                                <w:r w:rsidRPr="0069410D">
                                                  <w:rPr>
                                                    <w:rFonts w:ascii="Helvetica" w:eastAsia="Times New Roman" w:hAnsi="Helvetica" w:cs="Helvetica"/>
                                                    <w:i/>
                                                    <w:iCs/>
                                                    <w:color w:val="202020"/>
                                                    <w:sz w:val="24"/>
                                                    <w:szCs w:val="24"/>
                                                  </w:rPr>
                                                  <w:t xml:space="preserve"> regulation.</w:t>
                                                </w:r>
                                                <w:r w:rsidRPr="0069410D">
                                                  <w:rPr>
                                                    <w:rFonts w:ascii="Helvetica" w:eastAsia="Times New Roman" w:hAnsi="Helvetica" w:cs="Helvetica"/>
                                                    <w:color w:val="202020"/>
                                                    <w:sz w:val="24"/>
                                                    <w:szCs w:val="24"/>
                                                  </w:rPr>
                                                  <w:t xml:space="preserve"> When children </w:t>
                                                </w:r>
                                                <w:proofErr w:type="gramStart"/>
                                                <w:r w:rsidRPr="0069410D">
                                                  <w:rPr>
                                                    <w:rFonts w:ascii="Helvetica" w:eastAsia="Times New Roman" w:hAnsi="Helvetica" w:cs="Helvetica"/>
                                                    <w:color w:val="202020"/>
                                                    <w:sz w:val="24"/>
                                                    <w:szCs w:val="24"/>
                                                  </w:rPr>
                                                  <w:t>are stressed</w:t>
                                                </w:r>
                                                <w:proofErr w:type="gramEnd"/>
                                                <w:r w:rsidRPr="0069410D">
                                                  <w:rPr>
                                                    <w:rFonts w:ascii="Helvetica" w:eastAsia="Times New Roman" w:hAnsi="Helvetica" w:cs="Helvetica"/>
                                                    <w:color w:val="202020"/>
                                                    <w:sz w:val="24"/>
                                                    <w:szCs w:val="24"/>
                                                  </w:rPr>
                                                  <w:t xml:space="preserve">, their bodies respond by activating their stress response systems. To help them manage these reactions, it is important to both validate their feelings (e.g., “I know that this might feel scary or overwhelming”) and encourage them to engage in activities that help them self-regulate (e.g., exercise, deep breathing, mindfulness or meditation activities, regular routines for sleeping and eating). In addition, it is essential to both children’s emotional and physical well-being to ensure that families can meet their basic needs (e.g., food, shelter, </w:t>
                                                </w:r>
                                                <w:proofErr w:type="gramStart"/>
                                                <w:r w:rsidRPr="0069410D">
                                                  <w:rPr>
                                                    <w:rFonts w:ascii="Helvetica" w:eastAsia="Times New Roman" w:hAnsi="Helvetica" w:cs="Helvetica"/>
                                                    <w:color w:val="202020"/>
                                                    <w:sz w:val="24"/>
                                                    <w:szCs w:val="24"/>
                                                  </w:rPr>
                                                  <w:t>clothing</w:t>
                                                </w:r>
                                                <w:proofErr w:type="gramEnd"/>
                                                <w:r w:rsidRPr="0069410D">
                                                  <w:rPr>
                                                    <w:rFonts w:ascii="Helvetica" w:eastAsia="Times New Roman" w:hAnsi="Helvetica" w:cs="Helvetica"/>
                                                    <w:color w:val="202020"/>
                                                    <w:sz w:val="24"/>
                                                    <w:szCs w:val="24"/>
                                                  </w:rPr>
                                                  <w:t>).</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b/>
                                                    <w:bCs/>
                                                    <w:color w:val="202020"/>
                                                    <w:sz w:val="24"/>
                                                    <w:szCs w:val="24"/>
                                                  </w:rPr>
                                                  <w:t>Keep children busy.</w:t>
                                                </w:r>
                                                <w:r w:rsidRPr="0069410D">
                                                  <w:rPr>
                                                    <w:rFonts w:ascii="Helvetica" w:eastAsia="Times New Roman" w:hAnsi="Helvetica" w:cs="Helvetica"/>
                                                    <w:color w:val="202020"/>
                                                    <w:sz w:val="24"/>
                                                    <w:szCs w:val="24"/>
                                                  </w:rPr>
                                                  <w:t xml:space="preserve"> </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color w:val="202020"/>
                                                    <w:sz w:val="24"/>
                                                    <w:szCs w:val="24"/>
                                                  </w:rPr>
                                                  <w:t>When children are bored, their levels of worry and disruptive behaviors may increase. Adults can provide options for safe activities (e.g., outside play, blocks, modeling clay, art, music, games) and involve children in brainstorming other creative ideas. Children need ample time to engage in play and other joyful or learning experiences without worrying or talking about the pandemic.</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b/>
                                                    <w:bCs/>
                                                    <w:color w:val="202020"/>
                                                    <w:sz w:val="24"/>
                                                    <w:szCs w:val="24"/>
                                                  </w:rPr>
                                                  <w:t>Increase children’s self-efficacy.</w:t>
                                                </w:r>
                                                <w:r w:rsidRPr="0069410D">
                                                  <w:rPr>
                                                    <w:rFonts w:ascii="Helvetica" w:eastAsia="Times New Roman" w:hAnsi="Helvetica" w:cs="Helvetica"/>
                                                    <w:color w:val="202020"/>
                                                    <w:sz w:val="24"/>
                                                    <w:szCs w:val="24"/>
                                                  </w:rPr>
                                                  <w:t xml:space="preserve"> </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color w:val="202020"/>
                                                    <w:sz w:val="24"/>
                                                    <w:szCs w:val="24"/>
                                                  </w:rPr>
                                                  <w:t xml:space="preserve">Self-efficacy is the sense of having agency or control—an especially important trait during times of fear and uncertainty. Children often feel more in control when they can play an active role in helping themselves, their families, and </w:t>
                                                </w:r>
                                                <w:r w:rsidRPr="0069410D">
                                                  <w:rPr>
                                                    <w:rFonts w:ascii="Helvetica" w:eastAsia="Times New Roman" w:hAnsi="Helvetica" w:cs="Helvetica"/>
                                                    <w:color w:val="202020"/>
                                                    <w:sz w:val="24"/>
                                                    <w:szCs w:val="24"/>
                                                  </w:rPr>
                                                  <w:lastRenderedPageBreak/>
                                                  <w:t>their communities. For example, children can help by following safety guidelines (e.g., washing their hands), preparing for home confinement (e.g., helping to cook and freeze food), or volunteering in the community (e.g., writing letters or creating art for older adults or sick friends, sharing extra supplies with a neighbor).</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b/>
                                                    <w:bCs/>
                                                    <w:color w:val="202020"/>
                                                    <w:sz w:val="24"/>
                                                    <w:szCs w:val="24"/>
                                                  </w:rPr>
                                                  <w:t>Create opportunities for caregivers (which may mean yourself!) to take care of themselves.</w:t>
                                                </w:r>
                                                <w:r w:rsidRPr="0069410D">
                                                  <w:rPr>
                                                    <w:rFonts w:ascii="Helvetica" w:eastAsia="Times New Roman" w:hAnsi="Helvetica" w:cs="Helvetica"/>
                                                    <w:color w:val="202020"/>
                                                    <w:sz w:val="24"/>
                                                    <w:szCs w:val="24"/>
                                                  </w:rPr>
                                                  <w:t xml:space="preserve"> </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color w:val="202020"/>
                                                    <w:sz w:val="24"/>
                                                    <w:szCs w:val="24"/>
                                                  </w:rPr>
                                                  <w:t xml:space="preserve">Children’s well-being depends on the well-being of their parents and other caregivers. Caregivers must take care of themselves so they have the internal resources to care for others. To this end, adult caregivers can engage in self-care by staying connected to social supports, getting enough rest, and taking time for restorative activities (e.g., exercise, meditation, reading, outdoor activities, </w:t>
                                                </w:r>
                                                <w:proofErr w:type="gramStart"/>
                                                <w:r w:rsidRPr="0069410D">
                                                  <w:rPr>
                                                    <w:rFonts w:ascii="Helvetica" w:eastAsia="Times New Roman" w:hAnsi="Helvetica" w:cs="Helvetica"/>
                                                    <w:color w:val="202020"/>
                                                    <w:sz w:val="24"/>
                                                    <w:szCs w:val="24"/>
                                                  </w:rPr>
                                                  <w:t>prayer</w:t>
                                                </w:r>
                                                <w:proofErr w:type="gramEnd"/>
                                                <w:r w:rsidRPr="0069410D">
                                                  <w:rPr>
                                                    <w:rFonts w:ascii="Helvetica" w:eastAsia="Times New Roman" w:hAnsi="Helvetica" w:cs="Helvetica"/>
                                                    <w:color w:val="202020"/>
                                                    <w:sz w:val="24"/>
                                                    <w:szCs w:val="24"/>
                                                  </w:rPr>
                                                  <w:t>). Seeking help from a mental health provider is also important when adults struggle with very high levels of stress and other mental health challenges.</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b/>
                                                    <w:bCs/>
                                                    <w:color w:val="202020"/>
                                                    <w:sz w:val="24"/>
                                                    <w:szCs w:val="24"/>
                                                  </w:rPr>
                                                  <w:t>Seek professional help if children show signs of trauma that do not resolve relatively quickly.</w:t>
                                                </w:r>
                                                <w:r w:rsidRPr="0069410D">
                                                  <w:rPr>
                                                    <w:rFonts w:ascii="Helvetica" w:eastAsia="Times New Roman" w:hAnsi="Helvetica" w:cs="Helvetica"/>
                                                    <w:color w:val="202020"/>
                                                    <w:sz w:val="24"/>
                                                    <w:szCs w:val="24"/>
                                                  </w:rPr>
                                                  <w:t xml:space="preserve"> </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color w:val="202020"/>
                                                    <w:sz w:val="24"/>
                                                    <w:szCs w:val="24"/>
                                                  </w:rPr>
                                                  <w:t xml:space="preserve">Emotional and behavioral changes in children are to </w:t>
                                                </w:r>
                                                <w:proofErr w:type="gramStart"/>
                                                <w:r w:rsidRPr="0069410D">
                                                  <w:rPr>
                                                    <w:rFonts w:ascii="Helvetica" w:eastAsia="Times New Roman" w:hAnsi="Helvetica" w:cs="Helvetica"/>
                                                    <w:color w:val="202020"/>
                                                    <w:sz w:val="24"/>
                                                    <w:szCs w:val="24"/>
                                                  </w:rPr>
                                                  <w:t>be expected</w:t>
                                                </w:r>
                                                <w:proofErr w:type="gramEnd"/>
                                                <w:r w:rsidRPr="0069410D">
                                                  <w:rPr>
                                                    <w:rFonts w:ascii="Helvetica" w:eastAsia="Times New Roman" w:hAnsi="Helvetica" w:cs="Helvetica"/>
                                                    <w:color w:val="202020"/>
                                                    <w:sz w:val="24"/>
                                                    <w:szCs w:val="24"/>
                                                  </w:rPr>
                                                  <w:t xml:space="preserve"> during a pandemic, as everyone adjusts to a new sense of normal. If children show an ongoing pattern of emotional or behavioral concerns (e.g., nightmares, excessive focus on anxieties, increased aggression, regressive behaviors, or self-harm) that do not resolve with supports, professional help may be needed. Many mental health providers have the capacity to provide services via “telehealth” (i.e., therapy provided by telephone or an online platform) when in-person social contact must be restricted.</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b/>
                                                    <w:bCs/>
                                                    <w:color w:val="202020"/>
                                                    <w:sz w:val="24"/>
                                                    <w:szCs w:val="24"/>
                                                  </w:rPr>
                                                  <w:t>Emphasize strengths, hope, and positivity.</w:t>
                                                </w:r>
                                                <w:r w:rsidRPr="0069410D">
                                                  <w:rPr>
                                                    <w:rFonts w:ascii="Helvetica" w:eastAsia="Times New Roman" w:hAnsi="Helvetica" w:cs="Helvetica"/>
                                                    <w:color w:val="202020"/>
                                                    <w:sz w:val="24"/>
                                                    <w:szCs w:val="24"/>
                                                  </w:rPr>
                                                  <w:t xml:space="preserve"> </w:t>
                                                </w:r>
                                              </w:p>
                                              <w:p w:rsidR="0069410D" w:rsidRPr="0069410D" w:rsidRDefault="0069410D" w:rsidP="0069410D">
                                                <w:pPr>
                                                  <w:spacing w:before="150" w:after="150" w:line="360" w:lineRule="auto"/>
                                                  <w:rPr>
                                                    <w:rFonts w:ascii="Times New Roman" w:eastAsia="Times New Roman" w:hAnsi="Times New Roman" w:cs="Times New Roman"/>
                                                    <w:sz w:val="24"/>
                                                    <w:szCs w:val="24"/>
                                                  </w:rPr>
                                                </w:pPr>
                                                <w:r w:rsidRPr="0069410D">
                                                  <w:rPr>
                                                    <w:rFonts w:ascii="Helvetica" w:eastAsia="Times New Roman" w:hAnsi="Helvetica" w:cs="Helvetica"/>
                                                    <w:color w:val="202020"/>
                                                    <w:sz w:val="24"/>
                                                    <w:szCs w:val="24"/>
                                                  </w:rPr>
                                                  <w:lastRenderedPageBreak/>
                                                  <w:t>Children need to feel safe, secure, and positive about their present and future. Adults can help by focusing children’s attention on stories about how people come together, find creative solutions to difficult problems, and overcome adversity during the epidemic. Talking about these stories can be healing and reassuring to children and adults alike.</w:t>
                                                </w:r>
                                              </w:p>
                                            </w:tc>
                                          </w:tr>
                                        </w:tbl>
                                        <w:p w:rsidR="0069410D" w:rsidRPr="0069410D" w:rsidRDefault="0069410D" w:rsidP="0069410D">
                                          <w:pPr>
                                            <w:spacing w:after="0" w:line="240" w:lineRule="auto"/>
                                            <w:rPr>
                                              <w:rFonts w:ascii="Segoe UI" w:eastAsia="Times New Roman" w:hAnsi="Segoe UI" w:cs="Segoe UI"/>
                                              <w:sz w:val="24"/>
                                              <w:szCs w:val="24"/>
                                            </w:rPr>
                                          </w:pPr>
                                        </w:p>
                                      </w:tc>
                                    </w:tr>
                                  </w:tbl>
                                  <w:p w:rsidR="0069410D" w:rsidRPr="0069410D" w:rsidRDefault="0069410D" w:rsidP="0069410D">
                                    <w:pPr>
                                      <w:spacing w:after="0" w:line="240" w:lineRule="auto"/>
                                      <w:rPr>
                                        <w:rFonts w:ascii="Segoe UI" w:eastAsia="Times New Roman" w:hAnsi="Segoe UI" w:cs="Segoe UI"/>
                                        <w:sz w:val="24"/>
                                        <w:szCs w:val="24"/>
                                      </w:rPr>
                                    </w:pPr>
                                  </w:p>
                                </w:tc>
                              </w:tr>
                            </w:tbl>
                            <w:p w:rsidR="0069410D" w:rsidRPr="0069410D" w:rsidRDefault="0069410D" w:rsidP="0069410D">
                              <w:pPr>
                                <w:spacing w:before="150" w:after="150" w:line="240" w:lineRule="auto"/>
                                <w:rPr>
                                  <w:rFonts w:ascii="Times New Roman" w:eastAsia="Times New Roman" w:hAnsi="Times New Roman" w:cs="Times New Roman"/>
                                  <w:sz w:val="24"/>
                                  <w:szCs w:val="24"/>
                                </w:rPr>
                              </w:pPr>
                              <w:r w:rsidRPr="0069410D">
                                <w:rPr>
                                  <w:rFonts w:ascii="Times New Roman" w:eastAsia="Times New Roman" w:hAnsi="Times New Roman" w:cs="Times New Roman"/>
                                  <w:sz w:val="24"/>
                                  <w:szCs w:val="24"/>
                                </w:rPr>
                                <w:lastRenderedPageBreak/>
                                <w:t> </w:t>
                              </w:r>
                            </w:p>
                            <w:tbl>
                              <w:tblPr>
                                <w:tblW w:w="5000" w:type="pct"/>
                                <w:tblCellMar>
                                  <w:left w:w="0" w:type="dxa"/>
                                  <w:right w:w="0" w:type="dxa"/>
                                </w:tblCellMar>
                                <w:tblLook w:val="04A0" w:firstRow="1" w:lastRow="0" w:firstColumn="1" w:lastColumn="0" w:noHBand="0" w:noVBand="1"/>
                              </w:tblPr>
                              <w:tblGrid>
                                <w:gridCol w:w="9000"/>
                              </w:tblGrid>
                              <w:tr w:rsidR="0069410D" w:rsidRPr="0069410D">
                                <w:tc>
                                  <w:tcPr>
                                    <w:tcW w:w="0" w:type="auto"/>
                                    <w:tcMar>
                                      <w:top w:w="0" w:type="dxa"/>
                                      <w:left w:w="270" w:type="dxa"/>
                                      <w:bottom w:w="270" w:type="dxa"/>
                                      <w:right w:w="270" w:type="dxa"/>
                                    </w:tcMar>
                                    <w:hideMark/>
                                  </w:tcPr>
                                  <w:tbl>
                                    <w:tblPr>
                                      <w:tblW w:w="0" w:type="auto"/>
                                      <w:jc w:val="center"/>
                                      <w:shd w:val="clear" w:color="auto" w:fill="037EC4"/>
                                      <w:tblCellMar>
                                        <w:left w:w="0" w:type="dxa"/>
                                        <w:right w:w="0" w:type="dxa"/>
                                      </w:tblCellMar>
                                      <w:tblLook w:val="04A0" w:firstRow="1" w:lastRow="0" w:firstColumn="1" w:lastColumn="0" w:noHBand="0" w:noVBand="1"/>
                                    </w:tblPr>
                                    <w:tblGrid>
                                      <w:gridCol w:w="3208"/>
                                    </w:tblGrid>
                                    <w:tr w:rsidR="0069410D" w:rsidRPr="0069410D">
                                      <w:trPr>
                                        <w:jc w:val="center"/>
                                      </w:trPr>
                                      <w:tc>
                                        <w:tcPr>
                                          <w:tcW w:w="0" w:type="auto"/>
                                          <w:shd w:val="clear" w:color="auto" w:fill="037EC4"/>
                                          <w:tcMar>
                                            <w:top w:w="270" w:type="dxa"/>
                                            <w:left w:w="270" w:type="dxa"/>
                                            <w:bottom w:w="270" w:type="dxa"/>
                                            <w:right w:w="270" w:type="dxa"/>
                                          </w:tcMar>
                                          <w:vAlign w:val="center"/>
                                          <w:hideMark/>
                                        </w:tcPr>
                                        <w:p w:rsidR="0069410D" w:rsidRPr="0069410D" w:rsidRDefault="004C3C22" w:rsidP="0069410D">
                                          <w:pPr>
                                            <w:spacing w:before="150" w:after="150" w:line="240" w:lineRule="auto"/>
                                            <w:jc w:val="center"/>
                                            <w:rPr>
                                              <w:rFonts w:ascii="Times New Roman" w:eastAsia="Times New Roman" w:hAnsi="Times New Roman" w:cs="Times New Roman"/>
                                              <w:sz w:val="24"/>
                                              <w:szCs w:val="24"/>
                                            </w:rPr>
                                          </w:pPr>
                                          <w:hyperlink r:id="rId19" w:tgtFrame="_blank" w:history="1">
                                            <w:r w:rsidR="0069410D" w:rsidRPr="0069410D">
                                              <w:rPr>
                                                <w:rFonts w:ascii="Arial" w:eastAsia="Times New Roman" w:hAnsi="Arial" w:cs="Arial"/>
                                                <w:b/>
                                                <w:bCs/>
                                                <w:color w:val="FFFFFF"/>
                                                <w:sz w:val="24"/>
                                                <w:szCs w:val="24"/>
                                                <w:u w:val="single"/>
                                              </w:rPr>
                                              <w:t>Click to view resources</w:t>
                                            </w:r>
                                          </w:hyperlink>
                                          <w:r w:rsidR="0069410D" w:rsidRPr="0069410D">
                                            <w:rPr>
                                              <w:rFonts w:ascii="Arial" w:eastAsia="Times New Roman" w:hAnsi="Arial" w:cs="Arial"/>
                                              <w:sz w:val="24"/>
                                              <w:szCs w:val="24"/>
                                            </w:rPr>
                                            <w:t xml:space="preserve"> </w:t>
                                          </w:r>
                                        </w:p>
                                      </w:tc>
                                    </w:tr>
                                  </w:tbl>
                                  <w:p w:rsidR="0069410D" w:rsidRPr="0069410D" w:rsidRDefault="0069410D" w:rsidP="0069410D">
                                    <w:pPr>
                                      <w:spacing w:after="0" w:line="240" w:lineRule="auto"/>
                                      <w:jc w:val="center"/>
                                      <w:rPr>
                                        <w:rFonts w:ascii="Segoe UI" w:eastAsia="Times New Roman" w:hAnsi="Segoe UI" w:cs="Segoe UI"/>
                                        <w:sz w:val="24"/>
                                        <w:szCs w:val="24"/>
                                      </w:rPr>
                                    </w:pPr>
                                  </w:p>
                                </w:tc>
                              </w:tr>
                            </w:tbl>
                            <w:p w:rsidR="0069410D" w:rsidRPr="0069410D" w:rsidRDefault="0069410D" w:rsidP="0069410D">
                              <w:pPr>
                                <w:spacing w:after="0" w:line="240" w:lineRule="auto"/>
                                <w:rPr>
                                  <w:rFonts w:ascii="Segoe UI" w:eastAsia="Times New Roman" w:hAnsi="Segoe UI" w:cs="Segoe UI"/>
                                  <w:sz w:val="24"/>
                                  <w:szCs w:val="24"/>
                                </w:rPr>
                              </w:pPr>
                            </w:p>
                          </w:tc>
                        </w:tr>
                      </w:tbl>
                      <w:p w:rsidR="0069410D" w:rsidRPr="0069410D" w:rsidRDefault="0069410D" w:rsidP="0069410D">
                        <w:pPr>
                          <w:spacing w:after="0" w:line="240" w:lineRule="auto"/>
                          <w:jc w:val="center"/>
                          <w:rPr>
                            <w:rFonts w:ascii="Segoe UI" w:eastAsia="Times New Roman" w:hAnsi="Segoe UI" w:cs="Segoe UI"/>
                            <w:sz w:val="24"/>
                            <w:szCs w:val="24"/>
                          </w:rPr>
                        </w:pPr>
                      </w:p>
                    </w:tc>
                  </w:tr>
                </w:tbl>
                <w:p w:rsidR="0069410D" w:rsidRPr="0069410D" w:rsidRDefault="0069410D" w:rsidP="0069410D">
                  <w:pPr>
                    <w:spacing w:after="0" w:line="240" w:lineRule="auto"/>
                    <w:jc w:val="center"/>
                    <w:rPr>
                      <w:rFonts w:ascii="Segoe UI" w:eastAsia="Times New Roman" w:hAnsi="Segoe UI" w:cs="Segoe UI"/>
                      <w:sz w:val="24"/>
                      <w:szCs w:val="24"/>
                    </w:rPr>
                  </w:pPr>
                </w:p>
              </w:tc>
            </w:tr>
            <w:tr w:rsidR="0069410D" w:rsidRPr="0069410D">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69410D" w:rsidRPr="0069410D">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69410D" w:rsidRPr="0069410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69410D" w:rsidRPr="0069410D">
                                <w:tc>
                                  <w:tcPr>
                                    <w:tcW w:w="0" w:type="auto"/>
                                    <w:tcMar>
                                      <w:top w:w="150" w:type="dxa"/>
                                      <w:left w:w="270" w:type="dxa"/>
                                      <w:bottom w:w="375" w:type="dxa"/>
                                      <w:right w:w="27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44"/>
                                    </w:tblGrid>
                                    <w:tr w:rsidR="0069410D" w:rsidRPr="0069410D">
                                      <w:tc>
                                        <w:tcPr>
                                          <w:tcW w:w="0" w:type="auto"/>
                                          <w:tcBorders>
                                            <w:top w:val="outset" w:sz="6" w:space="0" w:color="auto"/>
                                            <w:left w:val="outset" w:sz="6" w:space="0" w:color="auto"/>
                                            <w:bottom w:val="outset" w:sz="6" w:space="0" w:color="auto"/>
                                            <w:right w:val="outset" w:sz="6" w:space="0" w:color="auto"/>
                                          </w:tcBorders>
                                          <w:vAlign w:val="center"/>
                                          <w:hideMark/>
                                        </w:tcPr>
                                        <w:p w:rsidR="0069410D" w:rsidRPr="0069410D" w:rsidRDefault="0069410D" w:rsidP="0069410D">
                                          <w:pPr>
                                            <w:spacing w:after="0" w:line="240" w:lineRule="auto"/>
                                            <w:rPr>
                                              <w:rFonts w:ascii="Times New Roman" w:eastAsia="Times New Roman" w:hAnsi="Times New Roman" w:cs="Times New Roman"/>
                                              <w:sz w:val="20"/>
                                              <w:szCs w:val="20"/>
                                            </w:rPr>
                                          </w:pPr>
                                        </w:p>
                                      </w:tc>
                                    </w:tr>
                                  </w:tbl>
                                  <w:p w:rsidR="0069410D" w:rsidRPr="0069410D" w:rsidRDefault="0069410D" w:rsidP="0069410D">
                                    <w:pPr>
                                      <w:spacing w:after="0" w:line="240" w:lineRule="auto"/>
                                      <w:rPr>
                                        <w:rFonts w:ascii="Segoe UI" w:eastAsia="Times New Roman" w:hAnsi="Segoe UI" w:cs="Segoe UI"/>
                                        <w:sz w:val="24"/>
                                        <w:szCs w:val="24"/>
                                      </w:rPr>
                                    </w:pPr>
                                  </w:p>
                                </w:tc>
                              </w:tr>
                            </w:tbl>
                            <w:p w:rsidR="0069410D" w:rsidRPr="0069410D" w:rsidRDefault="0069410D" w:rsidP="0069410D">
                              <w:pPr>
                                <w:spacing w:before="150" w:after="150" w:line="240" w:lineRule="auto"/>
                                <w:rPr>
                                  <w:rFonts w:ascii="Times New Roman" w:eastAsia="Times New Roman" w:hAnsi="Times New Roman" w:cs="Times New Roman"/>
                                  <w:sz w:val="24"/>
                                  <w:szCs w:val="24"/>
                                </w:rPr>
                              </w:pPr>
                              <w:r w:rsidRPr="0069410D">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9000"/>
                              </w:tblGrid>
                              <w:tr w:rsidR="0069410D" w:rsidRPr="0069410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69410D" w:rsidRPr="0069410D">
                                      <w:tc>
                                        <w:tcPr>
                                          <w:tcW w:w="0" w:type="auto"/>
                                          <w:tcMar>
                                            <w:top w:w="0" w:type="dxa"/>
                                            <w:left w:w="135" w:type="dxa"/>
                                            <w:bottom w:w="0" w:type="dxa"/>
                                            <w:right w:w="135" w:type="dxa"/>
                                          </w:tcMar>
                                          <w:hideMark/>
                                        </w:tcPr>
                                        <w:p w:rsidR="0069410D" w:rsidRPr="0069410D" w:rsidRDefault="0069410D" w:rsidP="0069410D">
                                          <w:pPr>
                                            <w:spacing w:before="150" w:after="150" w:line="240" w:lineRule="auto"/>
                                            <w:jc w:val="center"/>
                                            <w:rPr>
                                              <w:rFonts w:ascii="Times New Roman" w:eastAsia="Times New Roman" w:hAnsi="Times New Roman" w:cs="Times New Roman"/>
                                              <w:sz w:val="24"/>
                                              <w:szCs w:val="24"/>
                                            </w:rPr>
                                          </w:pPr>
                                          <w:r w:rsidRPr="0069410D">
                                            <w:rPr>
                                              <w:rFonts w:ascii="Times New Roman" w:eastAsia="Times New Roman" w:hAnsi="Times New Roman" w:cs="Times New Roman"/>
                                              <w:noProof/>
                                              <w:sz w:val="24"/>
                                              <w:szCs w:val="24"/>
                                            </w:rPr>
                                            <w:drawing>
                                              <wp:inline distT="0" distB="0" distL="0" distR="0" wp14:anchorId="5927CCCC" wp14:editId="24F2B87E">
                                                <wp:extent cx="2381250" cy="704850"/>
                                                <wp:effectExtent l="0" t="0" r="0" b="0"/>
                                                <wp:docPr id="2" name="x_x__x0000_i1026" descr="https://gallery.mailchimp.com/2dcd6a778a067d2b0f01fd186/images/2c8d1657-57b9-43b3-ba59-a491a9738c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6" descr="https://gallery.mailchimp.com/2dcd6a778a067d2b0f01fd186/images/2c8d1657-57b9-43b3-ba59-a491a9738cf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704850"/>
                                                        </a:xfrm>
                                                        <a:prstGeom prst="rect">
                                                          <a:avLst/>
                                                        </a:prstGeom>
                                                        <a:noFill/>
                                                        <a:ln>
                                                          <a:noFill/>
                                                        </a:ln>
                                                      </pic:spPr>
                                                    </pic:pic>
                                                  </a:graphicData>
                                                </a:graphic>
                                              </wp:inline>
                                            </w:drawing>
                                          </w:r>
                                        </w:p>
                                      </w:tc>
                                    </w:tr>
                                  </w:tbl>
                                  <w:p w:rsidR="0069410D" w:rsidRPr="0069410D" w:rsidRDefault="0069410D" w:rsidP="0069410D">
                                    <w:pPr>
                                      <w:spacing w:after="0" w:line="240" w:lineRule="auto"/>
                                      <w:rPr>
                                        <w:rFonts w:ascii="Segoe UI" w:eastAsia="Times New Roman" w:hAnsi="Segoe UI" w:cs="Segoe UI"/>
                                        <w:sz w:val="24"/>
                                        <w:szCs w:val="24"/>
                                      </w:rPr>
                                    </w:pPr>
                                  </w:p>
                                </w:tc>
                              </w:tr>
                            </w:tbl>
                            <w:p w:rsidR="0069410D" w:rsidRPr="0069410D" w:rsidRDefault="0069410D" w:rsidP="0069410D">
                              <w:pPr>
                                <w:spacing w:before="150" w:after="150" w:line="240" w:lineRule="auto"/>
                                <w:rPr>
                                  <w:rFonts w:ascii="Times New Roman" w:eastAsia="Times New Roman" w:hAnsi="Times New Roman" w:cs="Times New Roman"/>
                                  <w:sz w:val="24"/>
                                  <w:szCs w:val="24"/>
                                </w:rPr>
                              </w:pPr>
                              <w:r w:rsidRPr="0069410D">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9000"/>
                              </w:tblGrid>
                              <w:tr w:rsidR="0069410D" w:rsidRPr="0069410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9410D" w:rsidRPr="0069410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9410D" w:rsidRPr="0069410D">
                                            <w:tc>
                                              <w:tcPr>
                                                <w:tcW w:w="0" w:type="auto"/>
                                                <w:tcMar>
                                                  <w:top w:w="0" w:type="dxa"/>
                                                  <w:left w:w="270" w:type="dxa"/>
                                                  <w:bottom w:w="135" w:type="dxa"/>
                                                  <w:right w:w="270" w:type="dxa"/>
                                                </w:tcMar>
                                                <w:hideMark/>
                                              </w:tcPr>
                                              <w:p w:rsidR="0069410D" w:rsidRPr="0069410D" w:rsidRDefault="0069410D" w:rsidP="0069410D">
                                                <w:pPr>
                                                  <w:spacing w:before="150" w:after="150" w:line="360" w:lineRule="auto"/>
                                                  <w:jc w:val="center"/>
                                                  <w:rPr>
                                                    <w:rFonts w:ascii="Times New Roman" w:eastAsia="Times New Roman" w:hAnsi="Times New Roman" w:cs="Times New Roman"/>
                                                    <w:sz w:val="24"/>
                                                    <w:szCs w:val="24"/>
                                                  </w:rPr>
                                                </w:pPr>
                                                <w:r w:rsidRPr="0069410D">
                                                  <w:rPr>
                                                    <w:rFonts w:ascii="Helvetica" w:eastAsia="Times New Roman" w:hAnsi="Helvetica" w:cs="Helvetica"/>
                                                    <w:i/>
                                                    <w:iCs/>
                                                    <w:color w:val="656565"/>
                                                    <w:sz w:val="21"/>
                                                    <w:szCs w:val="21"/>
                                                  </w:rPr>
                                                  <w:t xml:space="preserve">Improving the lives and prospects of children and youth through high-quality </w:t>
                                                </w:r>
                                                <w:proofErr w:type="spellStart"/>
                                                <w:r w:rsidRPr="0069410D">
                                                  <w:rPr>
                                                    <w:rFonts w:ascii="Helvetica" w:eastAsia="Times New Roman" w:hAnsi="Helvetica" w:cs="Helvetica"/>
                                                    <w:i/>
                                                    <w:iCs/>
                                                    <w:color w:val="656565"/>
                                                    <w:sz w:val="21"/>
                                                    <w:szCs w:val="21"/>
                                                  </w:rPr>
                                                  <w:t>resea</w:t>
                                                </w:r>
                                                <w:proofErr w:type="spellEnd"/>
                                              </w:p>
                                            </w:tc>
                                          </w:tr>
                                        </w:tbl>
                                        <w:p w:rsidR="0069410D" w:rsidRPr="0069410D" w:rsidRDefault="0069410D" w:rsidP="0069410D">
                                          <w:pPr>
                                            <w:spacing w:after="0" w:line="240" w:lineRule="auto"/>
                                            <w:rPr>
                                              <w:rFonts w:ascii="Segoe UI" w:eastAsia="Times New Roman" w:hAnsi="Segoe UI" w:cs="Segoe UI"/>
                                              <w:sz w:val="24"/>
                                              <w:szCs w:val="24"/>
                                            </w:rPr>
                                          </w:pPr>
                                        </w:p>
                                      </w:tc>
                                    </w:tr>
                                  </w:tbl>
                                  <w:p w:rsidR="0069410D" w:rsidRPr="0069410D" w:rsidRDefault="0069410D" w:rsidP="0069410D">
                                    <w:pPr>
                                      <w:spacing w:after="0" w:line="240" w:lineRule="auto"/>
                                      <w:rPr>
                                        <w:rFonts w:ascii="Segoe UI" w:eastAsia="Times New Roman" w:hAnsi="Segoe UI" w:cs="Segoe UI"/>
                                        <w:sz w:val="24"/>
                                        <w:szCs w:val="24"/>
                                      </w:rPr>
                                    </w:pPr>
                                  </w:p>
                                </w:tc>
                              </w:tr>
                            </w:tbl>
                            <w:p w:rsidR="0069410D" w:rsidRPr="0069410D" w:rsidRDefault="0069410D" w:rsidP="0069410D">
                              <w:pPr>
                                <w:spacing w:after="0" w:line="240" w:lineRule="auto"/>
                                <w:rPr>
                                  <w:rFonts w:ascii="Segoe UI" w:eastAsia="Times New Roman" w:hAnsi="Segoe UI" w:cs="Segoe UI"/>
                                  <w:sz w:val="24"/>
                                  <w:szCs w:val="24"/>
                                </w:rPr>
                              </w:pPr>
                            </w:p>
                          </w:tc>
                        </w:tr>
                      </w:tbl>
                      <w:p w:rsidR="0069410D" w:rsidRPr="0069410D" w:rsidRDefault="0069410D" w:rsidP="0069410D">
                        <w:pPr>
                          <w:spacing w:after="0" w:line="240" w:lineRule="auto"/>
                          <w:jc w:val="center"/>
                          <w:rPr>
                            <w:rFonts w:ascii="Segoe UI" w:eastAsia="Times New Roman" w:hAnsi="Segoe UI" w:cs="Segoe UI"/>
                            <w:sz w:val="24"/>
                            <w:szCs w:val="24"/>
                          </w:rPr>
                        </w:pPr>
                      </w:p>
                    </w:tc>
                  </w:tr>
                </w:tbl>
                <w:p w:rsidR="0069410D" w:rsidRPr="0069410D" w:rsidRDefault="0069410D" w:rsidP="0069410D">
                  <w:pPr>
                    <w:spacing w:after="0" w:line="240" w:lineRule="auto"/>
                    <w:jc w:val="center"/>
                    <w:rPr>
                      <w:rFonts w:ascii="Segoe UI" w:eastAsia="Times New Roman" w:hAnsi="Segoe UI" w:cs="Segoe UI"/>
                      <w:sz w:val="24"/>
                      <w:szCs w:val="24"/>
                    </w:rPr>
                  </w:pPr>
                </w:p>
              </w:tc>
            </w:tr>
          </w:tbl>
          <w:p w:rsidR="0069410D" w:rsidRPr="0069410D" w:rsidRDefault="0069410D" w:rsidP="0069410D">
            <w:pPr>
              <w:spacing w:after="0" w:line="240" w:lineRule="auto"/>
              <w:jc w:val="center"/>
              <w:rPr>
                <w:rFonts w:ascii="Segoe UI" w:eastAsia="Times New Roman" w:hAnsi="Segoe UI" w:cs="Segoe UI"/>
                <w:sz w:val="24"/>
                <w:szCs w:val="24"/>
              </w:rPr>
            </w:pPr>
          </w:p>
        </w:tc>
      </w:tr>
    </w:tbl>
    <w:p w:rsidR="00D35FFB" w:rsidRDefault="00D35FFB"/>
    <w:sectPr w:rsidR="00D35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0D"/>
    <w:rsid w:val="004C3C22"/>
    <w:rsid w:val="0069410D"/>
    <w:rsid w:val="00D3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C3EA0-AF01-45D8-92DC-CE550BC4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517681">
      <w:bodyDiv w:val="1"/>
      <w:marLeft w:val="0"/>
      <w:marRight w:val="0"/>
      <w:marTop w:val="0"/>
      <w:marBottom w:val="0"/>
      <w:divBdr>
        <w:top w:val="none" w:sz="0" w:space="0" w:color="auto"/>
        <w:left w:val="none" w:sz="0" w:space="0" w:color="auto"/>
        <w:bottom w:val="none" w:sz="0" w:space="0" w:color="auto"/>
        <w:right w:val="none" w:sz="0" w:space="0" w:color="auto"/>
      </w:divBdr>
      <w:divsChild>
        <w:div w:id="1659990722">
          <w:marLeft w:val="0"/>
          <w:marRight w:val="0"/>
          <w:marTop w:val="0"/>
          <w:marBottom w:val="0"/>
          <w:divBdr>
            <w:top w:val="none" w:sz="0" w:space="0" w:color="auto"/>
            <w:left w:val="none" w:sz="0" w:space="0" w:color="auto"/>
            <w:bottom w:val="none" w:sz="0" w:space="0" w:color="auto"/>
            <w:right w:val="none" w:sz="0" w:space="0" w:color="auto"/>
          </w:divBdr>
          <w:divsChild>
            <w:div w:id="129981836">
              <w:marLeft w:val="0"/>
              <w:marRight w:val="0"/>
              <w:marTop w:val="0"/>
              <w:marBottom w:val="0"/>
              <w:divBdr>
                <w:top w:val="none" w:sz="0" w:space="0" w:color="auto"/>
                <w:left w:val="none" w:sz="0" w:space="0" w:color="auto"/>
                <w:bottom w:val="none" w:sz="0" w:space="0" w:color="auto"/>
                <w:right w:val="none" w:sz="0" w:space="0" w:color="auto"/>
              </w:divBdr>
              <w:divsChild>
                <w:div w:id="1420829675">
                  <w:marLeft w:val="0"/>
                  <w:marRight w:val="0"/>
                  <w:marTop w:val="0"/>
                  <w:marBottom w:val="0"/>
                  <w:divBdr>
                    <w:top w:val="none" w:sz="0" w:space="0" w:color="auto"/>
                    <w:left w:val="none" w:sz="0" w:space="0" w:color="auto"/>
                    <w:bottom w:val="none" w:sz="0" w:space="0" w:color="auto"/>
                    <w:right w:val="none" w:sz="0" w:space="0" w:color="auto"/>
                  </w:divBdr>
                  <w:divsChild>
                    <w:div w:id="525827163">
                      <w:marLeft w:val="0"/>
                      <w:marRight w:val="0"/>
                      <w:marTop w:val="0"/>
                      <w:marBottom w:val="0"/>
                      <w:divBdr>
                        <w:top w:val="none" w:sz="0" w:space="0" w:color="auto"/>
                        <w:left w:val="none" w:sz="0" w:space="0" w:color="auto"/>
                        <w:bottom w:val="none" w:sz="0" w:space="0" w:color="auto"/>
                        <w:right w:val="none" w:sz="0" w:space="0" w:color="auto"/>
                      </w:divBdr>
                      <w:divsChild>
                        <w:div w:id="1762869940">
                          <w:marLeft w:val="0"/>
                          <w:marRight w:val="0"/>
                          <w:marTop w:val="0"/>
                          <w:marBottom w:val="0"/>
                          <w:divBdr>
                            <w:top w:val="none" w:sz="0" w:space="0" w:color="auto"/>
                            <w:left w:val="none" w:sz="0" w:space="0" w:color="auto"/>
                            <w:bottom w:val="none" w:sz="0" w:space="0" w:color="auto"/>
                            <w:right w:val="none" w:sz="0" w:space="0" w:color="auto"/>
                          </w:divBdr>
                          <w:divsChild>
                            <w:div w:id="493573485">
                              <w:marLeft w:val="0"/>
                              <w:marRight w:val="0"/>
                              <w:marTop w:val="0"/>
                              <w:marBottom w:val="0"/>
                              <w:divBdr>
                                <w:top w:val="none" w:sz="0" w:space="0" w:color="auto"/>
                                <w:left w:val="none" w:sz="0" w:space="0" w:color="auto"/>
                                <w:bottom w:val="none" w:sz="0" w:space="0" w:color="auto"/>
                                <w:right w:val="none" w:sz="0" w:space="0" w:color="auto"/>
                              </w:divBdr>
                              <w:divsChild>
                                <w:div w:id="1851793024">
                                  <w:marLeft w:val="0"/>
                                  <w:marRight w:val="0"/>
                                  <w:marTop w:val="0"/>
                                  <w:marBottom w:val="0"/>
                                  <w:divBdr>
                                    <w:top w:val="none" w:sz="0" w:space="0" w:color="auto"/>
                                    <w:left w:val="none" w:sz="0" w:space="0" w:color="auto"/>
                                    <w:bottom w:val="none" w:sz="0" w:space="0" w:color="auto"/>
                                    <w:right w:val="none" w:sz="0" w:space="0" w:color="auto"/>
                                  </w:divBdr>
                                  <w:divsChild>
                                    <w:div w:id="65961782">
                                      <w:marLeft w:val="0"/>
                                      <w:marRight w:val="0"/>
                                      <w:marTop w:val="0"/>
                                      <w:marBottom w:val="0"/>
                                      <w:divBdr>
                                        <w:top w:val="none" w:sz="0" w:space="0" w:color="auto"/>
                                        <w:left w:val="none" w:sz="0" w:space="0" w:color="auto"/>
                                        <w:bottom w:val="none" w:sz="0" w:space="0" w:color="auto"/>
                                        <w:right w:val="none" w:sz="0" w:space="0" w:color="auto"/>
                                      </w:divBdr>
                                      <w:divsChild>
                                        <w:div w:id="1795713095">
                                          <w:marLeft w:val="0"/>
                                          <w:marRight w:val="0"/>
                                          <w:marTop w:val="0"/>
                                          <w:marBottom w:val="0"/>
                                          <w:divBdr>
                                            <w:top w:val="none" w:sz="0" w:space="0" w:color="auto"/>
                                            <w:left w:val="none" w:sz="0" w:space="0" w:color="auto"/>
                                            <w:bottom w:val="none" w:sz="0" w:space="0" w:color="auto"/>
                                            <w:right w:val="none" w:sz="0" w:space="0" w:color="auto"/>
                                          </w:divBdr>
                                          <w:divsChild>
                                            <w:div w:id="1809980090">
                                              <w:marLeft w:val="0"/>
                                              <w:marRight w:val="0"/>
                                              <w:marTop w:val="0"/>
                                              <w:marBottom w:val="0"/>
                                              <w:divBdr>
                                                <w:top w:val="none" w:sz="0" w:space="0" w:color="auto"/>
                                                <w:left w:val="none" w:sz="0" w:space="0" w:color="auto"/>
                                                <w:bottom w:val="none" w:sz="0" w:space="0" w:color="auto"/>
                                                <w:right w:val="none" w:sz="0" w:space="0" w:color="auto"/>
                                              </w:divBdr>
                                              <w:divsChild>
                                                <w:div w:id="1162816628">
                                                  <w:marLeft w:val="0"/>
                                                  <w:marRight w:val="0"/>
                                                  <w:marTop w:val="0"/>
                                                  <w:marBottom w:val="0"/>
                                                  <w:divBdr>
                                                    <w:top w:val="none" w:sz="0" w:space="0" w:color="auto"/>
                                                    <w:left w:val="none" w:sz="0" w:space="0" w:color="auto"/>
                                                    <w:bottom w:val="none" w:sz="0" w:space="0" w:color="auto"/>
                                                    <w:right w:val="none" w:sz="0" w:space="0" w:color="auto"/>
                                                  </w:divBdr>
                                                  <w:divsChild>
                                                    <w:div w:id="1344165419">
                                                      <w:marLeft w:val="0"/>
                                                      <w:marRight w:val="0"/>
                                                      <w:marTop w:val="0"/>
                                                      <w:marBottom w:val="0"/>
                                                      <w:divBdr>
                                                        <w:top w:val="none" w:sz="0" w:space="0" w:color="auto"/>
                                                        <w:left w:val="none" w:sz="0" w:space="0" w:color="auto"/>
                                                        <w:bottom w:val="none" w:sz="0" w:space="0" w:color="auto"/>
                                                        <w:right w:val="none" w:sz="0" w:space="0" w:color="auto"/>
                                                      </w:divBdr>
                                                      <w:divsChild>
                                                        <w:div w:id="1041704578">
                                                          <w:marLeft w:val="0"/>
                                                          <w:marRight w:val="0"/>
                                                          <w:marTop w:val="0"/>
                                                          <w:marBottom w:val="0"/>
                                                          <w:divBdr>
                                                            <w:top w:val="none" w:sz="0" w:space="0" w:color="auto"/>
                                                            <w:left w:val="none" w:sz="0" w:space="0" w:color="auto"/>
                                                            <w:bottom w:val="none" w:sz="0" w:space="0" w:color="auto"/>
                                                            <w:right w:val="none" w:sz="0" w:space="0" w:color="auto"/>
                                                          </w:divBdr>
                                                          <w:divsChild>
                                                            <w:div w:id="742213889">
                                                              <w:marLeft w:val="0"/>
                                                              <w:marRight w:val="0"/>
                                                              <w:marTop w:val="0"/>
                                                              <w:marBottom w:val="0"/>
                                                              <w:divBdr>
                                                                <w:top w:val="none" w:sz="0" w:space="0" w:color="auto"/>
                                                                <w:left w:val="none" w:sz="0" w:space="0" w:color="auto"/>
                                                                <w:bottom w:val="none" w:sz="0" w:space="0" w:color="auto"/>
                                                                <w:right w:val="none" w:sz="0" w:space="0" w:color="auto"/>
                                                              </w:divBdr>
                                                              <w:divsChild>
                                                                <w:div w:id="983319311">
                                                                  <w:marLeft w:val="0"/>
                                                                  <w:marRight w:val="0"/>
                                                                  <w:marTop w:val="0"/>
                                                                  <w:marBottom w:val="0"/>
                                                                  <w:divBdr>
                                                                    <w:top w:val="none" w:sz="0" w:space="0" w:color="auto"/>
                                                                    <w:left w:val="none" w:sz="0" w:space="0" w:color="auto"/>
                                                                    <w:bottom w:val="none" w:sz="0" w:space="0" w:color="auto"/>
                                                                    <w:right w:val="none" w:sz="0" w:space="0" w:color="auto"/>
                                                                  </w:divBdr>
                                                                  <w:divsChild>
                                                                    <w:div w:id="1623877701">
                                                                      <w:marLeft w:val="0"/>
                                                                      <w:marRight w:val="0"/>
                                                                      <w:marTop w:val="0"/>
                                                                      <w:marBottom w:val="0"/>
                                                                      <w:divBdr>
                                                                        <w:top w:val="none" w:sz="0" w:space="0" w:color="auto"/>
                                                                        <w:left w:val="none" w:sz="0" w:space="0" w:color="auto"/>
                                                                        <w:bottom w:val="none" w:sz="0" w:space="0" w:color="auto"/>
                                                                        <w:right w:val="none" w:sz="0" w:space="0" w:color="auto"/>
                                                                      </w:divBdr>
                                                                      <w:divsChild>
                                                                        <w:div w:id="236211321">
                                                                          <w:marLeft w:val="0"/>
                                                                          <w:marRight w:val="0"/>
                                                                          <w:marTop w:val="0"/>
                                                                          <w:marBottom w:val="0"/>
                                                                          <w:divBdr>
                                                                            <w:top w:val="none" w:sz="0" w:space="0" w:color="auto"/>
                                                                            <w:left w:val="none" w:sz="0" w:space="0" w:color="auto"/>
                                                                            <w:bottom w:val="none" w:sz="0" w:space="0" w:color="auto"/>
                                                                            <w:right w:val="none" w:sz="0" w:space="0" w:color="auto"/>
                                                                          </w:divBdr>
                                                                          <w:divsChild>
                                                                            <w:div w:id="637803659">
                                                                              <w:marLeft w:val="0"/>
                                                                              <w:marRight w:val="0"/>
                                                                              <w:marTop w:val="0"/>
                                                                              <w:marBottom w:val="0"/>
                                                                              <w:divBdr>
                                                                                <w:top w:val="none" w:sz="0" w:space="0" w:color="auto"/>
                                                                                <w:left w:val="none" w:sz="0" w:space="0" w:color="auto"/>
                                                                                <w:bottom w:val="none" w:sz="0" w:space="0" w:color="auto"/>
                                                                                <w:right w:val="none" w:sz="0" w:space="0" w:color="auto"/>
                                                                              </w:divBdr>
                                                                              <w:divsChild>
                                                                                <w:div w:id="1002271242">
                                                                                  <w:marLeft w:val="0"/>
                                                                                  <w:marRight w:val="0"/>
                                                                                  <w:marTop w:val="0"/>
                                                                                  <w:marBottom w:val="0"/>
                                                                                  <w:divBdr>
                                                                                    <w:top w:val="none" w:sz="0" w:space="0" w:color="auto"/>
                                                                                    <w:left w:val="none" w:sz="0" w:space="0" w:color="auto"/>
                                                                                    <w:bottom w:val="none" w:sz="0" w:space="0" w:color="auto"/>
                                                                                    <w:right w:val="none" w:sz="0" w:space="0" w:color="auto"/>
                                                                                  </w:divBdr>
                                                                                  <w:divsChild>
                                                                                    <w:div w:id="933787641">
                                                                                      <w:marLeft w:val="0"/>
                                                                                      <w:marRight w:val="0"/>
                                                                                      <w:marTop w:val="0"/>
                                                                                      <w:marBottom w:val="0"/>
                                                                                      <w:divBdr>
                                                                                        <w:top w:val="none" w:sz="0" w:space="0" w:color="auto"/>
                                                                                        <w:left w:val="none" w:sz="0" w:space="0" w:color="auto"/>
                                                                                        <w:bottom w:val="none" w:sz="0" w:space="0" w:color="auto"/>
                                                                                        <w:right w:val="none" w:sz="0" w:space="0" w:color="auto"/>
                                                                                      </w:divBdr>
                                                                                      <w:divsChild>
                                                                                        <w:div w:id="1077631167">
                                                                                          <w:marLeft w:val="0"/>
                                                                                          <w:marRight w:val="0"/>
                                                                                          <w:marTop w:val="0"/>
                                                                                          <w:marBottom w:val="0"/>
                                                                                          <w:divBdr>
                                                                                            <w:top w:val="none" w:sz="0" w:space="0" w:color="auto"/>
                                                                                            <w:left w:val="none" w:sz="0" w:space="0" w:color="auto"/>
                                                                                            <w:bottom w:val="none" w:sz="0" w:space="0" w:color="auto"/>
                                                                                            <w:right w:val="none" w:sz="0" w:space="0" w:color="auto"/>
                                                                                          </w:divBdr>
                                                                                          <w:divsChild>
                                                                                            <w:div w:id="1895115550">
                                                                                              <w:marLeft w:val="0"/>
                                                                                              <w:marRight w:val="0"/>
                                                                                              <w:marTop w:val="0"/>
                                                                                              <w:marBottom w:val="0"/>
                                                                                              <w:divBdr>
                                                                                                <w:top w:val="none" w:sz="0" w:space="0" w:color="auto"/>
                                                                                                <w:left w:val="none" w:sz="0" w:space="0" w:color="auto"/>
                                                                                                <w:bottom w:val="none" w:sz="0" w:space="0" w:color="auto"/>
                                                                                                <w:right w:val="none" w:sz="0" w:space="0" w:color="auto"/>
                                                                                              </w:divBdr>
                                                                                              <w:divsChild>
                                                                                                <w:div w:id="42101000">
                                                                                                  <w:marLeft w:val="0"/>
                                                                                                  <w:marRight w:val="0"/>
                                                                                                  <w:marTop w:val="0"/>
                                                                                                  <w:marBottom w:val="0"/>
                                                                                                  <w:divBdr>
                                                                                                    <w:top w:val="none" w:sz="0" w:space="0" w:color="auto"/>
                                                                                                    <w:left w:val="none" w:sz="0" w:space="0" w:color="auto"/>
                                                                                                    <w:bottom w:val="none" w:sz="0" w:space="0" w:color="auto"/>
                                                                                                    <w:right w:val="none" w:sz="0" w:space="0" w:color="auto"/>
                                                                                                  </w:divBdr>
                                                                                                  <w:divsChild>
                                                                                                    <w:div w:id="1465003108">
                                                                                                      <w:marLeft w:val="0"/>
                                                                                                      <w:marRight w:val="0"/>
                                                                                                      <w:marTop w:val="0"/>
                                                                                                      <w:marBottom w:val="0"/>
                                                                                                      <w:divBdr>
                                                                                                        <w:top w:val="none" w:sz="0" w:space="0" w:color="auto"/>
                                                                                                        <w:left w:val="none" w:sz="0" w:space="0" w:color="auto"/>
                                                                                                        <w:bottom w:val="none" w:sz="0" w:space="0" w:color="auto"/>
                                                                                                        <w:right w:val="none" w:sz="0" w:space="0" w:color="auto"/>
                                                                                                      </w:divBdr>
                                                                                                      <w:divsChild>
                                                                                                        <w:div w:id="491724834">
                                                                                                          <w:marLeft w:val="0"/>
                                                                                                          <w:marRight w:val="0"/>
                                                                                                          <w:marTop w:val="0"/>
                                                                                                          <w:marBottom w:val="0"/>
                                                                                                          <w:divBdr>
                                                                                                            <w:top w:val="none" w:sz="0" w:space="0" w:color="auto"/>
                                                                                                            <w:left w:val="none" w:sz="0" w:space="0" w:color="auto"/>
                                                                                                            <w:bottom w:val="none" w:sz="0" w:space="0" w:color="auto"/>
                                                                                                            <w:right w:val="none" w:sz="0" w:space="0" w:color="auto"/>
                                                                                                          </w:divBdr>
                                                                                                          <w:divsChild>
                                                                                                            <w:div w:id="307592251">
                                                                                                              <w:marLeft w:val="0"/>
                                                                                                              <w:marRight w:val="0"/>
                                                                                                              <w:marTop w:val="0"/>
                                                                                                              <w:marBottom w:val="0"/>
                                                                                                              <w:divBdr>
                                                                                                                <w:top w:val="none" w:sz="0" w:space="0" w:color="auto"/>
                                                                                                                <w:left w:val="none" w:sz="0" w:space="0" w:color="auto"/>
                                                                                                                <w:bottom w:val="none" w:sz="0" w:space="0" w:color="auto"/>
                                                                                                                <w:right w:val="none" w:sz="0" w:space="0" w:color="auto"/>
                                                                                                              </w:divBdr>
                                                                                                              <w:divsChild>
                                                                                                                <w:div w:id="1536769909">
                                                                                                                  <w:marLeft w:val="0"/>
                                                                                                                  <w:marRight w:val="0"/>
                                                                                                                  <w:marTop w:val="0"/>
                                                                                                                  <w:marBottom w:val="0"/>
                                                                                                                  <w:divBdr>
                                                                                                                    <w:top w:val="none" w:sz="0" w:space="0" w:color="auto"/>
                                                                                                                    <w:left w:val="none" w:sz="0" w:space="0" w:color="auto"/>
                                                                                                                    <w:bottom w:val="none" w:sz="0" w:space="0" w:color="auto"/>
                                                                                                                    <w:right w:val="none" w:sz="0" w:space="0" w:color="auto"/>
                                                                                                                  </w:divBdr>
                                                                                                                  <w:divsChild>
                                                                                                                    <w:div w:id="717170163">
                                                                                                                      <w:marLeft w:val="0"/>
                                                                                                                      <w:marRight w:val="0"/>
                                                                                                                      <w:marTop w:val="0"/>
                                                                                                                      <w:marBottom w:val="0"/>
                                                                                                                      <w:divBdr>
                                                                                                                        <w:top w:val="none" w:sz="0" w:space="0" w:color="auto"/>
                                                                                                                        <w:left w:val="none" w:sz="0" w:space="0" w:color="auto"/>
                                                                                                                        <w:bottom w:val="none" w:sz="0" w:space="0" w:color="auto"/>
                                                                                                                        <w:right w:val="none" w:sz="0" w:space="0" w:color="auto"/>
                                                                                                                      </w:divBdr>
                                                                                                                      <w:divsChild>
                                                                                                                        <w:div w:id="1238904756">
                                                                                                                          <w:marLeft w:val="0"/>
                                                                                                                          <w:marRight w:val="0"/>
                                                                                                                          <w:marTop w:val="0"/>
                                                                                                                          <w:marBottom w:val="0"/>
                                                                                                                          <w:divBdr>
                                                                                                                            <w:top w:val="none" w:sz="0" w:space="0" w:color="auto"/>
                                                                                                                            <w:left w:val="none" w:sz="0" w:space="0" w:color="auto"/>
                                                                                                                            <w:bottom w:val="none" w:sz="0" w:space="0" w:color="auto"/>
                                                                                                                            <w:right w:val="none" w:sz="0" w:space="0" w:color="auto"/>
                                                                                                                          </w:divBdr>
                                                                                                                          <w:divsChild>
                                                                                                                            <w:div w:id="1799839209">
                                                                                                                              <w:marLeft w:val="0"/>
                                                                                                                              <w:marRight w:val="0"/>
                                                                                                                              <w:marTop w:val="0"/>
                                                                                                                              <w:marBottom w:val="0"/>
                                                                                                                              <w:divBdr>
                                                                                                                                <w:top w:val="none" w:sz="0" w:space="0" w:color="auto"/>
                                                                                                                                <w:left w:val="none" w:sz="0" w:space="0" w:color="auto"/>
                                                                                                                                <w:bottom w:val="none" w:sz="0" w:space="0" w:color="auto"/>
                                                                                                                                <w:right w:val="none" w:sz="0" w:space="0" w:color="auto"/>
                                                                                                                              </w:divBdr>
                                                                                                                              <w:divsChild>
                                                                                                                                <w:div w:id="1296522666">
                                                                                                                                  <w:marLeft w:val="0"/>
                                                                                                                                  <w:marRight w:val="0"/>
                                                                                                                                  <w:marTop w:val="0"/>
                                                                                                                                  <w:marBottom w:val="0"/>
                                                                                                                                  <w:divBdr>
                                                                                                                                    <w:top w:val="none" w:sz="0" w:space="0" w:color="auto"/>
                                                                                                                                    <w:left w:val="none" w:sz="0" w:space="0" w:color="auto"/>
                                                                                                                                    <w:bottom w:val="none" w:sz="0" w:space="0" w:color="auto"/>
                                                                                                                                    <w:right w:val="none" w:sz="0" w:space="0" w:color="auto"/>
                                                                                                                                  </w:divBdr>
                                                                                                                                  <w:divsChild>
                                                                                                                                    <w:div w:id="423956783">
                                                                                                                                      <w:marLeft w:val="0"/>
                                                                                                                                      <w:marRight w:val="0"/>
                                                                                                                                      <w:marTop w:val="0"/>
                                                                                                                                      <w:marBottom w:val="0"/>
                                                                                                                                      <w:divBdr>
                                                                                                                                        <w:top w:val="none" w:sz="0" w:space="0" w:color="auto"/>
                                                                                                                                        <w:left w:val="none" w:sz="0" w:space="0" w:color="auto"/>
                                                                                                                                        <w:bottom w:val="none" w:sz="0" w:space="0" w:color="auto"/>
                                                                                                                                        <w:right w:val="none" w:sz="0" w:space="0" w:color="auto"/>
                                                                                                                                      </w:divBdr>
                                                                                                                                      <w:divsChild>
                                                                                                                                        <w:div w:id="944850399">
                                                                                                                                          <w:marLeft w:val="0"/>
                                                                                                                                          <w:marRight w:val="0"/>
                                                                                                                                          <w:marTop w:val="0"/>
                                                                                                                                          <w:marBottom w:val="0"/>
                                                                                                                                          <w:divBdr>
                                                                                                                                            <w:top w:val="none" w:sz="0" w:space="0" w:color="auto"/>
                                                                                                                                            <w:left w:val="none" w:sz="0" w:space="0" w:color="auto"/>
                                                                                                                                            <w:bottom w:val="none" w:sz="0" w:space="0" w:color="auto"/>
                                                                                                                                            <w:right w:val="none" w:sz="0" w:space="0" w:color="auto"/>
                                                                                                                                          </w:divBdr>
                                                                                                                                          <w:divsChild>
                                                                                                                                            <w:div w:id="7915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protect2.fireeye.com%2Furl%3Fk%3Dfa03ee5b-a656e748-fa03df64-0cc47adb5650-929c57506595bc3f%26u%3Dhttps%3A%2F%2Fchildtrends.us16.list-manage.com%2Ftrack%2Fclick%3Fu%3D2dcd6a778a067d2b0f01fd186%26id%3D7f5afb6876%26e%3Dce938f98df&amp;data=02%7C01%7CHFriedman3%40schools.nyc.gov%7Cc645f43ada8d4a0fa47108d7cc2562b8%7C18492cb7ef45456185710c42e5f7ac07%7C0%7C0%7C637202333287729998&amp;sdata=AwTU74PysKGOAi6sxO09BmBpe2i1D1qWyT6LFnhD3s0%3D&amp;reserved=0" TargetMode="External"/><Relationship Id="rId13" Type="http://schemas.openxmlformats.org/officeDocument/2006/relationships/hyperlink" Target="https://nam01.safelinks.protection.outlook.com/?url=https%3A%2F%2Fprotect2.fireeye.com%2Furl%3Fk%3Dd7679266-8b329b75-d767a359-0cc47adb5650-3da1fbe978aead93%26u%3Dhttps%3A%2F%2Fchildtrends.us16.list-manage.com%2Ftrack%2Fclick%3Fu%3D2dcd6a778a067d2b0f01fd186%26id%3D839485b5c1%26e%3Dce938f98df&amp;data=02%7C01%7CHFriedman3%40schools.nyc.gov%7Cc645f43ada8d4a0fa47108d7cc2562b8%7C18492cb7ef45456185710c42e5f7ac07%7C0%7C0%7C637202333287749989&amp;sdata=E%2FvQq%2FZb74dvkw3oRJcKqqPJvYCFkeUP%2FuHA1Dhv2TA%3D&amp;reserved=0" TargetMode="External"/><Relationship Id="rId18" Type="http://schemas.openxmlformats.org/officeDocument/2006/relationships/hyperlink" Target="https://nam01.safelinks.protection.outlook.com/?url=https%3A%2F%2Fprotect2.fireeye.com%2Furl%3Fk%3D1a136caa-464665b9-1a135d95-0cc47adb5650-958c1c8c83c15690%26u%3Dhttps%3A%2F%2Fchildtrends.us16.list-manage.com%2Ftrack%2Fclick%3Fu%3D2dcd6a778a067d2b0f01fd186%26id%3D83fb4da691%26e%3Dce938f98df&amp;data=02%7C01%7CHFriedman3%40schools.nyc.gov%7Cc645f43ada8d4a0fa47108d7cc2562b8%7C18492cb7ef45456185710c42e5f7ac07%7C0%7C0%7C637202333287779975&amp;sdata=yE5nHP5iy9fb6m%2FNQ8co59B3EINz4ex4dY6J7M4xT3g%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nam01.safelinks.protection.outlook.com/?url=https%3A%2F%2Fprotect2.fireeye.com%2Furl%3Fk%3Dfd72cc2b-a127c538-fd72fd14-0cc47adb5650-55e76f0eba48cd9b%26u%3Dhttps%3A%2F%2Fchildtrends.us16.list-manage.com%2Ftrack%2Fclick%3Fu%3D2dcd6a778a067d2b0f01fd186%26id%3D8ebf2821ce%26e%3Dce938f98df&amp;data=02%7C01%7CHFriedman3%40schools.nyc.gov%7Cc645f43ada8d4a0fa47108d7cc2562b8%7C18492cb7ef45456185710c42e5f7ac07%7C0%7C0%7C637202333287720004&amp;sdata=GzoU%2Bplm0bB1VTd1sWByhVTDkBfwhutmGkcI459Ww9s%3D&amp;reserved=0" TargetMode="External"/><Relationship Id="rId12" Type="http://schemas.openxmlformats.org/officeDocument/2006/relationships/hyperlink" Target="https://nam01.safelinks.protection.outlook.com/?url=https%3A%2F%2Fprotect2.fireeye.com%2Furl%3Fk%3D74ecedca-28b9e4d9-74ecdcf5-0cc47adb5650-0138f9de2bd53032%26u%3Dhttps%3A%2F%2Fchildtrends.us16.list-manage.com%2Ftrack%2Fclick%3Fu%3D2dcd6a778a067d2b0f01fd186%26id%3Dc5ad303054%26e%3Dce938f98df&amp;data=02%7C01%7CHFriedman3%40schools.nyc.gov%7Cc645f43ada8d4a0fa47108d7cc2562b8%7C18492cb7ef45456185710c42e5f7ac07%7C0%7C0%7C637202333287749989&amp;sdata=wIGrH0dpwOaRzjxbhUVlR9MmCjA%2BKMFsc0AGXT1NzDM%3D&amp;reserved=0" TargetMode="External"/><Relationship Id="rId17" Type="http://schemas.openxmlformats.org/officeDocument/2006/relationships/hyperlink" Target="https://nam01.safelinks.protection.outlook.com/?url=https%3A%2F%2Fprotect2.fireeye.com%2Furl%3Fk%3D1ae641de-46b348cd-1ae670e1-0cc47adb5650-da6ecdd15a942b86%26u%3Dhttps%3A%2F%2Fchildtrends.us16.list-manage.com%2Ftrack%2Fclick%3Fu%3D2dcd6a778a067d2b0f01fd186%26id%3Dfed42e0b3f%26e%3Dce938f98df&amp;data=02%7C01%7CHFriedman3%40schools.nyc.gov%7Cc645f43ada8d4a0fa47108d7cc2562b8%7C18492cb7ef45456185710c42e5f7ac07%7C0%7C0%7C637202333287769982&amp;sdata=uuEoaMyoA%2BnQZbUPdLGV2j%2BZVjoc94DdtOdpgQnFOwk%3D&amp;reserved=0" TargetMode="External"/><Relationship Id="rId2" Type="http://schemas.openxmlformats.org/officeDocument/2006/relationships/settings" Target="settings.xml"/><Relationship Id="rId16" Type="http://schemas.openxmlformats.org/officeDocument/2006/relationships/hyperlink" Target="https://nam01.safelinks.protection.outlook.com/?url=https%3A%2F%2Fprotect2.fireeye.com%2Furl%3Fk%3Dfb44e59b-a711ec88-fb44d4a4-0cc47adb5650-efe9b46bf8a57666%26u%3Dhttps%3A%2F%2Fchildtrends.us16.list-manage.com%2Ftrack%2Fclick%3Fu%3D2dcd6a778a067d2b0f01fd186%26id%3D9272d0db86%26e%3Dce938f98df&amp;data=02%7C01%7CHFriedman3%40schools.nyc.gov%7Cc645f43ada8d4a0fa47108d7cc2562b8%7C18492cb7ef45456185710c42e5f7ac07%7C0%7C0%7C637202333287769982&amp;sdata=eQRepyv8D8fJRS8n5GkAzSQiR11YZO87DxvRt7JwlCI%3D&amp;reserved=0"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nam01.safelinks.protection.outlook.com/?url=https%3A%2F%2Fprotect2.fireeye.com%2Furl%3Fk%3D5a46adc1-0613a4d2-5a469cfe-0cc47adb5650-b94c156c22f98985%26u%3Dhttps%3A%2F%2Fchildtrends.us16.list-manage.com%2Ftrack%2Fclick%3Fu%3D2dcd6a778a067d2b0f01fd186%26id%3D52e050d5d6%26e%3Dce938f98df&amp;data=02%7C01%7CHFriedman3%40schools.nyc.gov%7Cc645f43ada8d4a0fa47108d7cc2562b8%7C18492cb7ef45456185710c42e5f7ac07%7C0%7C0%7C637202333287720004&amp;sdata=MhL975wfbsGb2P2CvHw11okunS5zCtLGJQGxv%2BBNzec%3D&amp;reserved=0" TargetMode="External"/><Relationship Id="rId11" Type="http://schemas.openxmlformats.org/officeDocument/2006/relationships/hyperlink" Target="https://nam01.safelinks.protection.outlook.com/?url=https%3A%2F%2Fprotect2.fireeye.com%2Furl%3Fk%3D5d9faf60-01caa673-5d9f9e5f-0cc47adb5650-8fbc77ccf80f88d6%26u%3Dhttps%3A%2F%2Fchildtrends.us16.list-manage.com%2Ftrack%2Fclick%3Fu%3D2dcd6a778a067d2b0f01fd186%26id%3D732bb59d8b%26e%3Dce938f98df&amp;data=02%7C01%7CHFriedman3%40schools.nyc.gov%7Cc645f43ada8d4a0fa47108d7cc2562b8%7C18492cb7ef45456185710c42e5f7ac07%7C0%7C0%7C637202333287739995&amp;sdata=RDjI7Y8fR4rDyrajV8n3DKqLgEKWRPTGqi955EWywQE%3D&amp;reserved=0" TargetMode="External"/><Relationship Id="rId5" Type="http://schemas.openxmlformats.org/officeDocument/2006/relationships/image" Target="media/image1.jpeg"/><Relationship Id="rId15" Type="http://schemas.openxmlformats.org/officeDocument/2006/relationships/hyperlink" Target="https://nam01.safelinks.protection.outlook.com/?url=https%3A%2F%2Fprotect2.fireeye.com%2Furl%3Fk%3Dd0298712-8c7c8e01-d029b62d-0cc47adb5650-b1207c2dc7c7b903%26u%3Dhttps%3A%2F%2Fchildtrends.us16.list-manage.com%2Ftrack%2Fclick%3Fu%3D2dcd6a778a067d2b0f01fd186%26id%3D04ac697f67%26e%3Dce938f98df&amp;data=02%7C01%7CHFriedman3%40schools.nyc.gov%7Cc645f43ada8d4a0fa47108d7cc2562b8%7C18492cb7ef45456185710c42e5f7ac07%7C0%7C0%7C637202333287759986&amp;sdata=Fd8vf3PPuxaZ9uq1FzQTDm70WtS2vBSgKNk1HK1ZI%2Bs%3D&amp;reserved=0" TargetMode="External"/><Relationship Id="rId10" Type="http://schemas.openxmlformats.org/officeDocument/2006/relationships/hyperlink" Target="https://nam01.safelinks.protection.outlook.com/?url=https%3A%2F%2Fprotect2.fireeye.com%2Furl%3Fk%3D749a7256-28cf7b45-749a4369-0cc47adb5650-8a009be546af52e5%26u%3Dhttps%3A%2F%2Fchildtrends.us16.list-manage.com%2Ftrack%2Fclick%3Fu%3D2dcd6a778a067d2b0f01fd186%26id%3Dca279211c2%26e%3Dce938f98df&amp;data=02%7C01%7CHFriedman3%40schools.nyc.gov%7Cc645f43ada8d4a0fa47108d7cc2562b8%7C18492cb7ef45456185710c42e5f7ac07%7C0%7C0%7C637202333287739995&amp;sdata=9RjnYd6XpHp3t7zzg9wrl%2FJeQICatcheFBN%2FmaQH8oA%3D&amp;reserved=0" TargetMode="External"/><Relationship Id="rId19" Type="http://schemas.openxmlformats.org/officeDocument/2006/relationships/hyperlink" Target="https://nam01.safelinks.protection.outlook.com/?url=https%3A%2F%2Fprotect2.fireeye.com%2Furl%3Fk%3Df6510325-aa040a36-f651321a-0cc47adb5650-6673f9b464aaaf21%26u%3Dhttps%3A%2F%2Fchildtrends.us16.list-manage.com%2Ftrack%2Fclick%3Fu%3D2dcd6a778a067d2b0f01fd186%26id%3Df4f6b38eaa%26e%3Dce938f98df&amp;data=02%7C01%7CHFriedman3%40schools.nyc.gov%7Cc645f43ada8d4a0fa47108d7cc2562b8%7C18492cb7ef45456185710c42e5f7ac07%7C0%7C0%7C637202333287779975&amp;sdata=TJ2RBlMF%2BU5LlqsUp1v2q5uUrMB5RXRSZSescZ3ir0A%3D&amp;reserved=0" TargetMode="External"/><Relationship Id="rId4" Type="http://schemas.openxmlformats.org/officeDocument/2006/relationships/hyperlink" Target="https://nam01.safelinks.protection.outlook.com/?url=https%3A%2F%2Fprotect2.fireeye.com%2Furl%3Fk%3Dc24cc9a4-9e19c0b7-c24cf89b-0cc47adb5650-990c4f8ecd01d256%26u%3Dhttps%3A%2F%2Fmailchi.mp%2Fabef3cf9f2f3%2Fresources-for-supporting-childrens-emotional-well-being-during-the-covid-19-pandemic%3Fe%3Dce938f98df&amp;data=02%7C01%7CHFriedman3%40schools.nyc.gov%7Cc645f43ada8d4a0fa47108d7cc2562b8%7C18492cb7ef45456185710c42e5f7ac07%7C0%7C0%7C637202333287710010&amp;sdata=jTex4R7%2BBZ8ABHnaJqc8DVDrUYsUZ%2FYVlAoZoMSwZfY%3D&amp;reserved=0" TargetMode="External"/><Relationship Id="rId9" Type="http://schemas.openxmlformats.org/officeDocument/2006/relationships/hyperlink" Target="https://nam01.safelinks.protection.outlook.com/?url=https%3A%2F%2Fprotect2.fireeye.com%2Furl%3Fk%3D4ae1ccc6-16b4c5d5-4ae1fdf9-0cc47adb5650-8ce1b284cad8a91e%26u%3Dhttps%3A%2F%2Fchildtrends.us16.list-manage.com%2Ftrack%2Fclick%3Fu%3D2dcd6a778a067d2b0f01fd186%26id%3D9e382e9544%26e%3Dce938f98df&amp;data=02%7C01%7CHFriedman3%40schools.nyc.gov%7Cc645f43ada8d4a0fa47108d7cc2562b8%7C18492cb7ef45456185710c42e5f7ac07%7C0%7C0%7C637202333287729998&amp;sdata=FZ%2BUQR6X%2FpGSfOYnkqcxdhVYMv%2BZPqmQzgllbP6bV7g%3D&amp;reserved=0" TargetMode="External"/><Relationship Id="rId14" Type="http://schemas.openxmlformats.org/officeDocument/2006/relationships/hyperlink" Target="https://nam01.safelinks.protection.outlook.com/?url=https%3A%2F%2Fprotect2.fireeye.com%2Furl%3Fk%3Dba5ee3fc-e60beaef-ba5ed2c3-0cc47adb5650-124b4c010b07be93%26u%3Dhttps%3A%2F%2Fchildtrends.us16.list-manage.com%2Ftrack%2Fclick%3Fu%3D2dcd6a778a067d2b0f01fd186%26id%3Dfbcbaac9da%26e%3Dce938f98df&amp;data=02%7C01%7CHFriedman3%40schools.nyc.gov%7Cc645f43ada8d4a0fa47108d7cc2562b8%7C18492cb7ef45456185710c42e5f7ac07%7C0%7C0%7C637202333287759986&amp;sdata=NJ%2FT27iXHq5uLbwy4K8qeAz1C%2BbLQLaAlJevKWLTIjQ%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Friedman</dc:creator>
  <cp:keywords/>
  <dc:description/>
  <cp:lastModifiedBy>student</cp:lastModifiedBy>
  <cp:revision>2</cp:revision>
  <dcterms:created xsi:type="dcterms:W3CDTF">2020-03-20T14:58:00Z</dcterms:created>
  <dcterms:modified xsi:type="dcterms:W3CDTF">2020-03-20T14:58:00Z</dcterms:modified>
</cp:coreProperties>
</file>