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933028" w14:textId="02E635D7" w:rsidR="0089107F" w:rsidRPr="000C618D" w:rsidRDefault="007E2BA9" w:rsidP="0089107F">
      <w:pPr>
        <w:pStyle w:val="NoSpacing"/>
        <w:jc w:val="center"/>
        <w:rPr>
          <w:rFonts w:ascii="Times New Roman" w:hAnsi="Times New Roman" w:cs="Times New Roman"/>
          <w:b/>
          <w:sz w:val="24"/>
          <w:szCs w:val="24"/>
        </w:rPr>
      </w:pPr>
      <w:r w:rsidRPr="007E2BA9">
        <w:rPr>
          <w:rFonts w:ascii="Times New Roman" w:hAnsi="Times New Roman" w:cs="Times New Roman"/>
          <w:b/>
          <w:noProof/>
          <w:sz w:val="24"/>
          <w:szCs w:val="24"/>
        </w:rPr>
        <mc:AlternateContent>
          <mc:Choice Requires="wps">
            <w:drawing>
              <wp:anchor distT="45720" distB="45720" distL="114300" distR="114300" simplePos="0" relativeHeight="251659264" behindDoc="0" locked="0" layoutInCell="1" allowOverlap="1" wp14:anchorId="50ED8C10" wp14:editId="3BBFF9BB">
                <wp:simplePos x="0" y="0"/>
                <wp:positionH relativeFrom="column">
                  <wp:posOffset>708660</wp:posOffset>
                </wp:positionH>
                <wp:positionV relativeFrom="paragraph">
                  <wp:posOffset>6469380</wp:posOffset>
                </wp:positionV>
                <wp:extent cx="1196340" cy="344805"/>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340" cy="344805"/>
                        </a:xfrm>
                        <a:prstGeom prst="rect">
                          <a:avLst/>
                        </a:prstGeom>
                        <a:solidFill>
                          <a:srgbClr val="FFFFFF"/>
                        </a:solidFill>
                        <a:ln w="9525">
                          <a:noFill/>
                          <a:miter lim="800000"/>
                          <a:headEnd/>
                          <a:tailEnd/>
                        </a:ln>
                      </wps:spPr>
                      <wps:txbx>
                        <w:txbxContent>
                          <w:p w14:paraId="06A9F4A1" w14:textId="64538437" w:rsidR="007E2BA9" w:rsidRPr="00785FA5" w:rsidRDefault="007E2BA9">
                            <w:pPr>
                              <w:rPr>
                                <w:sz w:val="34"/>
                                <w:szCs w:val="34"/>
                              </w:rPr>
                            </w:pPr>
                            <w:r w:rsidRPr="00785FA5">
                              <w:rPr>
                                <w:sz w:val="34"/>
                                <w:szCs w:val="34"/>
                              </w:rPr>
                              <w:t>3/25/2020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ED8C10" id="_x0000_t202" coordsize="21600,21600" o:spt="202" path="m,l,21600r21600,l21600,xe">
                <v:stroke joinstyle="miter"/>
                <v:path gradientshapeok="t" o:connecttype="rect"/>
              </v:shapetype>
              <v:shape id="Text Box 2" o:spid="_x0000_s1026" type="#_x0000_t202" style="position:absolute;left:0;text-align:left;margin-left:55.8pt;margin-top:509.4pt;width:94.2pt;height:27.1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" stroked="f">
                <v:textbox>
                  <w:txbxContent>
                    <w:p w14:paraId="06A9F4A1" w14:textId="64538437" w:rsidR="007E2BA9" w:rsidRPr="00785FA5" w:rsidRDefault="007E2BA9">
                      <w:pPr>
                        <w:rPr>
                          <w:sz w:val="34"/>
                          <w:szCs w:val="34"/>
                        </w:rPr>
                      </w:pPr>
                      <w:r w:rsidRPr="00785FA5">
                        <w:rPr>
                          <w:sz w:val="34"/>
                          <w:szCs w:val="34"/>
                        </w:rPr>
                        <w:t>3/25/2020</w:t>
                      </w:r>
                    </w:p>
                  </w:txbxContent>
                </v:textbox>
              </v:shape>
            </w:pict>
          </mc:Fallback>
        </mc:AlternateContent>
      </w:r>
      <w:r w:rsidR="005D68CF">
        <w:rPr>
          <w:rFonts w:ascii="Times New Roman" w:hAnsi="Times New Roman" w:cs="Times New Roman"/>
          <w:b/>
          <w:sz w:val="24"/>
          <w:szCs w:val="24"/>
        </w:rPr>
        <w:object w:dxaOrig="7344" w:dyaOrig="9504" w14:anchorId="17BE95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641.25pt" o:ole="">
            <v:imagedata r:id="rId8" o:title=""/>
          </v:shape>
          <o:OLEObject Type="Embed" ProgID="AcroExch.Document.DC" ShapeID="_x0000_i1025" DrawAspect="Content" ObjectID="_1648385897" r:id="rId9"/>
        </w:object>
      </w:r>
      <w:r w:rsidR="0089107F" w:rsidRPr="000C618D">
        <w:rPr>
          <w:rFonts w:ascii="Times New Roman" w:hAnsi="Times New Roman" w:cs="Times New Roman"/>
          <w:b/>
          <w:sz w:val="24"/>
          <w:szCs w:val="24"/>
        </w:rPr>
        <w:t xml:space="preserve"> </w:t>
      </w:r>
    </w:p>
    <w:p w14:paraId="362D9A41" w14:textId="7375208E" w:rsidR="0089107F" w:rsidRDefault="007E2BA9" w:rsidP="007E2BA9">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F6EDA00" wp14:editId="3559BED0">
            <wp:extent cx="5943600" cy="2162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8C262F.tmp"/>
                    <pic:cNvPicPr/>
                  </pic:nvPicPr>
                  <pic:blipFill>
                    <a:blip r:embed="rId10">
                      <a:extLst>
                        <a:ext uri="{28A0092B-C50C-407E-A947-70E740481C1C}">
                          <a14:useLocalDpi xmlns:a14="http://schemas.microsoft.com/office/drawing/2010/main" val="0"/>
                        </a:ext>
                      </a:extLst>
                    </a:blip>
                    <a:stretch>
                      <a:fillRect/>
                    </a:stretch>
                  </pic:blipFill>
                  <pic:spPr>
                    <a:xfrm>
                      <a:off x="0" y="0"/>
                      <a:ext cx="5943600" cy="2162175"/>
                    </a:xfrm>
                    <a:prstGeom prst="rect">
                      <a:avLst/>
                    </a:prstGeom>
                  </pic:spPr>
                </pic:pic>
              </a:graphicData>
            </a:graphic>
          </wp:inline>
        </w:drawing>
      </w:r>
    </w:p>
    <w:p w14:paraId="3E626F4A" w14:textId="77777777" w:rsidR="007E2BA9" w:rsidRDefault="007E2BA9">
      <w:pPr>
        <w:rPr>
          <w:rFonts w:ascii="Times New Roman" w:hAnsi="Times New Roman" w:cs="Times New Roman"/>
          <w:b/>
          <w:sz w:val="24"/>
          <w:szCs w:val="24"/>
        </w:rPr>
      </w:pPr>
      <w:r>
        <w:rPr>
          <w:rFonts w:ascii="Times New Roman" w:hAnsi="Times New Roman" w:cs="Times New Roman"/>
          <w:b/>
          <w:sz w:val="24"/>
          <w:szCs w:val="24"/>
        </w:rPr>
        <w:br w:type="page"/>
      </w:r>
    </w:p>
    <w:p w14:paraId="70F4AAFE" w14:textId="35D16D7F" w:rsidR="00F93585" w:rsidRPr="000C618D" w:rsidRDefault="00F93585" w:rsidP="00F93585">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MARYWOOD UNIVERSITY</w:t>
      </w:r>
    </w:p>
    <w:p w14:paraId="7550C510" w14:textId="77777777" w:rsidR="00F93585" w:rsidRPr="000C618D" w:rsidRDefault="00F93585" w:rsidP="00F93585">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COLLEGE OF PROFESSIONAL STUDIES</w:t>
      </w:r>
    </w:p>
    <w:p w14:paraId="36A4DB24" w14:textId="77777777" w:rsidR="00F93585" w:rsidRPr="000C618D" w:rsidRDefault="00F93585" w:rsidP="00F93585">
      <w:pPr>
        <w:pStyle w:val="NoSpacing"/>
        <w:spacing w:line="480" w:lineRule="auto"/>
        <w:jc w:val="center"/>
        <w:rPr>
          <w:rFonts w:ascii="Times New Roman" w:hAnsi="Times New Roman" w:cs="Times New Roman"/>
          <w:b/>
          <w:sz w:val="24"/>
          <w:szCs w:val="24"/>
        </w:rPr>
      </w:pPr>
    </w:p>
    <w:p w14:paraId="6D77D64F"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An Examination of Racial/Ethnic Minority Student Engagement in Career Development Activities and Barriers to the Career Development Process While Attending a Predominantly White Institution of Higher Education: A Quantitative Case Study</w:t>
      </w:r>
    </w:p>
    <w:p w14:paraId="2965738F" w14:textId="77777777" w:rsidR="00F93585" w:rsidRPr="000C618D" w:rsidRDefault="00F93585" w:rsidP="00F93585">
      <w:pPr>
        <w:pStyle w:val="NoSpacing"/>
        <w:spacing w:line="480" w:lineRule="auto"/>
        <w:jc w:val="center"/>
        <w:rPr>
          <w:rFonts w:ascii="Times New Roman" w:hAnsi="Times New Roman" w:cs="Times New Roman"/>
          <w:b/>
          <w:sz w:val="24"/>
          <w:szCs w:val="24"/>
        </w:rPr>
      </w:pPr>
    </w:p>
    <w:p w14:paraId="340F0D4A"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By</w:t>
      </w:r>
    </w:p>
    <w:p w14:paraId="407DAFA4" w14:textId="77777777" w:rsidR="00F93585" w:rsidRPr="000C618D" w:rsidRDefault="00F93585" w:rsidP="00F93585">
      <w:pPr>
        <w:pStyle w:val="NoSpacing"/>
        <w:spacing w:line="480" w:lineRule="auto"/>
        <w:jc w:val="center"/>
        <w:rPr>
          <w:rFonts w:ascii="Times New Roman" w:hAnsi="Times New Roman" w:cs="Times New Roman"/>
          <w:b/>
          <w:sz w:val="24"/>
          <w:szCs w:val="24"/>
        </w:rPr>
      </w:pPr>
    </w:p>
    <w:p w14:paraId="30C805AA"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Christina R. Brundage</w:t>
      </w:r>
    </w:p>
    <w:p w14:paraId="048E117E" w14:textId="77777777" w:rsidR="00F93585" w:rsidRPr="000C618D" w:rsidRDefault="00F93585" w:rsidP="00F93585">
      <w:pPr>
        <w:pStyle w:val="NoSpacing"/>
        <w:spacing w:line="480" w:lineRule="auto"/>
        <w:jc w:val="center"/>
        <w:rPr>
          <w:rFonts w:ascii="Times New Roman" w:hAnsi="Times New Roman" w:cs="Times New Roman"/>
          <w:sz w:val="24"/>
          <w:szCs w:val="24"/>
        </w:rPr>
      </w:pPr>
    </w:p>
    <w:p w14:paraId="5941D43B"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A Dissertation in Human Development</w:t>
      </w:r>
    </w:p>
    <w:p w14:paraId="4D77C3E2" w14:textId="77777777" w:rsidR="00F93585" w:rsidRPr="000C618D" w:rsidRDefault="00F93585" w:rsidP="00F93585">
      <w:pPr>
        <w:pStyle w:val="NoSpacing"/>
        <w:spacing w:line="480" w:lineRule="auto"/>
        <w:jc w:val="center"/>
        <w:rPr>
          <w:rFonts w:ascii="Times New Roman" w:hAnsi="Times New Roman" w:cs="Times New Roman"/>
          <w:sz w:val="24"/>
          <w:szCs w:val="24"/>
        </w:rPr>
      </w:pPr>
    </w:p>
    <w:p w14:paraId="06A296E3"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 xml:space="preserve">Submitted in Partial Fulfillment </w:t>
      </w:r>
    </w:p>
    <w:p w14:paraId="26833784"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Of the Requirement for the Degree of</w:t>
      </w:r>
    </w:p>
    <w:p w14:paraId="350B3AF8" w14:textId="77777777" w:rsidR="00F93585" w:rsidRPr="000C618D" w:rsidRDefault="00F93585" w:rsidP="00F93585">
      <w:pPr>
        <w:pStyle w:val="NoSpacing"/>
        <w:spacing w:line="480" w:lineRule="auto"/>
        <w:jc w:val="center"/>
        <w:rPr>
          <w:rFonts w:ascii="Times New Roman" w:hAnsi="Times New Roman" w:cs="Times New Roman"/>
          <w:sz w:val="24"/>
          <w:szCs w:val="24"/>
        </w:rPr>
      </w:pPr>
    </w:p>
    <w:p w14:paraId="12F58D83" w14:textId="1CC3F6C5"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Doctor of Philosophy</w:t>
      </w:r>
    </w:p>
    <w:p w14:paraId="714283CC" w14:textId="77777777" w:rsidR="00F93585" w:rsidRPr="000C618D" w:rsidRDefault="00F93585" w:rsidP="00F93585">
      <w:pPr>
        <w:pStyle w:val="NoSpacing"/>
        <w:spacing w:line="480" w:lineRule="auto"/>
        <w:rPr>
          <w:rFonts w:ascii="Times New Roman" w:hAnsi="Times New Roman" w:cs="Times New Roman"/>
          <w:sz w:val="24"/>
          <w:szCs w:val="24"/>
        </w:rPr>
      </w:pPr>
    </w:p>
    <w:p w14:paraId="1FC72591" w14:textId="77777777" w:rsidR="00F93585" w:rsidRPr="000C618D" w:rsidRDefault="00F93585" w:rsidP="00F93585">
      <w:pPr>
        <w:pStyle w:val="NoSpacing"/>
        <w:spacing w:line="480" w:lineRule="auto"/>
        <w:jc w:val="center"/>
        <w:rPr>
          <w:rFonts w:ascii="Times New Roman" w:hAnsi="Times New Roman" w:cs="Times New Roman"/>
          <w:sz w:val="24"/>
          <w:szCs w:val="24"/>
        </w:rPr>
      </w:pPr>
      <w:r w:rsidRPr="000C618D">
        <w:rPr>
          <w:rFonts w:ascii="Times New Roman" w:hAnsi="Times New Roman" w:cs="Times New Roman"/>
          <w:sz w:val="24"/>
          <w:szCs w:val="24"/>
        </w:rPr>
        <w:t>May 2020</w:t>
      </w:r>
    </w:p>
    <w:p w14:paraId="438C5F01" w14:textId="77777777" w:rsidR="00DC0608" w:rsidRPr="000C618D" w:rsidRDefault="00DC0608" w:rsidP="00F93585">
      <w:pPr>
        <w:spacing w:line="480" w:lineRule="auto"/>
        <w:rPr>
          <w:rFonts w:ascii="Times New Roman" w:hAnsi="Times New Roman" w:cs="Times New Roman"/>
          <w:b/>
          <w:sz w:val="24"/>
          <w:szCs w:val="24"/>
        </w:rPr>
      </w:pPr>
    </w:p>
    <w:p w14:paraId="018EDE05" w14:textId="77777777" w:rsidR="00FE6D6A" w:rsidRPr="000C618D" w:rsidRDefault="00FE6D6A" w:rsidP="00F93585">
      <w:pPr>
        <w:spacing w:line="480" w:lineRule="auto"/>
        <w:rPr>
          <w:rFonts w:ascii="Times New Roman" w:hAnsi="Times New Roman" w:cs="Times New Roman"/>
          <w:b/>
          <w:sz w:val="24"/>
          <w:szCs w:val="24"/>
        </w:rPr>
      </w:pPr>
    </w:p>
    <w:p w14:paraId="7EC90618" w14:textId="77777777" w:rsidR="00FE6D6A" w:rsidRPr="000C618D" w:rsidRDefault="00FE6D6A" w:rsidP="00F93585">
      <w:pPr>
        <w:spacing w:line="480" w:lineRule="auto"/>
        <w:rPr>
          <w:rFonts w:ascii="Times New Roman" w:hAnsi="Times New Roman" w:cs="Times New Roman"/>
          <w:b/>
          <w:sz w:val="24"/>
          <w:szCs w:val="24"/>
        </w:rPr>
      </w:pPr>
    </w:p>
    <w:p w14:paraId="01A2100D" w14:textId="2B45FE50" w:rsidR="00833B35" w:rsidRPr="000C618D" w:rsidRDefault="00833B35">
      <w:pPr>
        <w:rPr>
          <w:rFonts w:ascii="Times New Roman" w:hAnsi="Times New Roman" w:cs="Times New Roman"/>
          <w:b/>
          <w:sz w:val="24"/>
          <w:szCs w:val="24"/>
        </w:rPr>
      </w:pPr>
      <w:r w:rsidRPr="000C618D">
        <w:rPr>
          <w:rFonts w:ascii="Times New Roman" w:hAnsi="Times New Roman" w:cs="Times New Roman"/>
          <w:b/>
          <w:sz w:val="24"/>
          <w:szCs w:val="24"/>
        </w:rPr>
        <w:br w:type="page"/>
      </w:r>
    </w:p>
    <w:p w14:paraId="373A06E0" w14:textId="77777777" w:rsidR="00396321" w:rsidRPr="000C618D" w:rsidRDefault="00396321">
      <w:pPr>
        <w:rPr>
          <w:rFonts w:ascii="Times New Roman" w:hAnsi="Times New Roman" w:cs="Times New Roman"/>
          <w:b/>
          <w:sz w:val="24"/>
          <w:szCs w:val="24"/>
        </w:rPr>
        <w:sectPr w:rsidR="00396321" w:rsidRPr="000C618D" w:rsidSect="00833B35">
          <w:headerReference w:type="default" r:id="rId11"/>
          <w:pgSz w:w="12240" w:h="15840"/>
          <w:pgMar w:top="1440" w:right="1440" w:bottom="1440" w:left="1440" w:header="720" w:footer="720" w:gutter="0"/>
          <w:pgNumType w:fmt="lowerRoman" w:start="1"/>
          <w:cols w:space="720"/>
          <w:docGrid w:linePitch="360"/>
        </w:sectPr>
      </w:pPr>
    </w:p>
    <w:p w14:paraId="545BF0E1" w14:textId="24D30992" w:rsidR="00F93585" w:rsidRDefault="00F93585" w:rsidP="00190CBE">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Acknowledgements</w:t>
      </w:r>
    </w:p>
    <w:p w14:paraId="4F22F337" w14:textId="77777777" w:rsidR="0089107F" w:rsidRDefault="0089107F" w:rsidP="00190CBE">
      <w:pPr>
        <w:jc w:val="center"/>
        <w:rPr>
          <w:rFonts w:ascii="Times New Roman" w:hAnsi="Times New Roman" w:cs="Times New Roman"/>
          <w:b/>
          <w:sz w:val="24"/>
          <w:szCs w:val="24"/>
        </w:rPr>
      </w:pPr>
    </w:p>
    <w:p w14:paraId="7E314576" w14:textId="385BE42A" w:rsidR="0089107F" w:rsidRPr="0089107F" w:rsidRDefault="0089107F" w:rsidP="0089107F">
      <w:pPr>
        <w:spacing w:line="480" w:lineRule="auto"/>
        <w:ind w:firstLine="720"/>
        <w:rPr>
          <w:rFonts w:ascii="Times New Roman" w:hAnsi="Times New Roman" w:cs="Times New Roman"/>
          <w:sz w:val="24"/>
          <w:szCs w:val="24"/>
        </w:rPr>
      </w:pPr>
      <w:r w:rsidRPr="0089107F">
        <w:rPr>
          <w:rFonts w:ascii="Times New Roman" w:hAnsi="Times New Roman" w:cs="Times New Roman"/>
          <w:sz w:val="24"/>
          <w:szCs w:val="24"/>
        </w:rPr>
        <w:t>I would like to first extend my gratitude to my family for all of the love and support they have given me throughout this journey.  My children, Hailey and Liam, have and will always be my greatest accomplishments but they are also the reason why I have pushed myself so hard to achieve my dreams.  There is no limits to what you can accomplish as long as you stay true to yourself and work hard for what you want.  I am so proud to be their mother and know that they both have the brightest of futures in front of them.</w:t>
      </w:r>
    </w:p>
    <w:p w14:paraId="4342CA09" w14:textId="6E13EB07" w:rsidR="0089107F" w:rsidRPr="0089107F" w:rsidRDefault="0089107F" w:rsidP="0089107F">
      <w:pPr>
        <w:spacing w:line="480" w:lineRule="auto"/>
        <w:rPr>
          <w:rFonts w:ascii="Times New Roman" w:hAnsi="Times New Roman" w:cs="Times New Roman"/>
          <w:sz w:val="24"/>
          <w:szCs w:val="24"/>
        </w:rPr>
      </w:pPr>
      <w:r w:rsidRPr="0089107F">
        <w:rPr>
          <w:rFonts w:ascii="Times New Roman" w:hAnsi="Times New Roman" w:cs="Times New Roman"/>
          <w:sz w:val="24"/>
          <w:szCs w:val="24"/>
        </w:rPr>
        <w:tab/>
        <w:t>To my husband, Phillip, who has supported me and been my rock when things got tough and late nights and lack of housekeeping became the norm. You gave me the strength, and the help that I needed to push through those times and scale the walls that often blocked me from finishing.  I cannot tell you how grateful I am to be able to share this life with you and see what the world has in store for us next.</w:t>
      </w:r>
    </w:p>
    <w:p w14:paraId="744D9302" w14:textId="77777777" w:rsidR="0089107F" w:rsidRPr="0089107F" w:rsidRDefault="0089107F" w:rsidP="0089107F">
      <w:pPr>
        <w:spacing w:line="480" w:lineRule="auto"/>
        <w:rPr>
          <w:rFonts w:ascii="Times New Roman" w:hAnsi="Times New Roman" w:cs="Times New Roman"/>
          <w:sz w:val="24"/>
          <w:szCs w:val="24"/>
        </w:rPr>
      </w:pPr>
      <w:r w:rsidRPr="0089107F">
        <w:rPr>
          <w:rFonts w:ascii="Times New Roman" w:hAnsi="Times New Roman" w:cs="Times New Roman"/>
          <w:sz w:val="24"/>
          <w:szCs w:val="24"/>
        </w:rPr>
        <w:tab/>
        <w:t xml:space="preserve">To my parents and my aunt who always reminded me how proud they are of me.  Especially my mother who during late night conversations would let me know that I am strong and can do anything I set my mind to.  I know grandma and grandpa are also by my side in spirit cheering me on and standing proud.  I just wish they were here to see this accomplishment in person.  I love all of you so much and can’t express how much I appreciate your support and patience.  </w:t>
      </w:r>
    </w:p>
    <w:p w14:paraId="5F0DA877" w14:textId="07CEB288" w:rsidR="0089107F" w:rsidRPr="0089107F" w:rsidRDefault="0089107F" w:rsidP="0089107F">
      <w:pPr>
        <w:spacing w:line="480" w:lineRule="auto"/>
        <w:rPr>
          <w:rFonts w:ascii="Times New Roman" w:hAnsi="Times New Roman" w:cs="Times New Roman"/>
          <w:sz w:val="24"/>
          <w:szCs w:val="24"/>
        </w:rPr>
      </w:pPr>
      <w:r w:rsidRPr="0089107F">
        <w:rPr>
          <w:rFonts w:ascii="Times New Roman" w:hAnsi="Times New Roman" w:cs="Times New Roman"/>
          <w:sz w:val="24"/>
          <w:szCs w:val="24"/>
        </w:rPr>
        <w:tab/>
        <w:t>Dr</w:t>
      </w:r>
      <w:r>
        <w:rPr>
          <w:rFonts w:ascii="Times New Roman" w:hAnsi="Times New Roman" w:cs="Times New Roman"/>
          <w:sz w:val="24"/>
          <w:szCs w:val="24"/>
        </w:rPr>
        <w:t>. Alan Levine, Dr. Lia Richards-</w:t>
      </w:r>
      <w:proofErr w:type="spellStart"/>
      <w:r w:rsidRPr="0089107F">
        <w:rPr>
          <w:rFonts w:ascii="Times New Roman" w:hAnsi="Times New Roman" w:cs="Times New Roman"/>
          <w:sz w:val="24"/>
          <w:szCs w:val="24"/>
        </w:rPr>
        <w:t>Palmiter</w:t>
      </w:r>
      <w:proofErr w:type="spellEnd"/>
      <w:r w:rsidRPr="0089107F">
        <w:rPr>
          <w:rFonts w:ascii="Times New Roman" w:hAnsi="Times New Roman" w:cs="Times New Roman"/>
          <w:sz w:val="24"/>
          <w:szCs w:val="24"/>
        </w:rPr>
        <w:t xml:space="preserve">, and Dr. Amy </w:t>
      </w:r>
      <w:proofErr w:type="spellStart"/>
      <w:r w:rsidRPr="0089107F">
        <w:rPr>
          <w:rFonts w:ascii="Times New Roman" w:hAnsi="Times New Roman" w:cs="Times New Roman"/>
          <w:sz w:val="24"/>
          <w:szCs w:val="24"/>
        </w:rPr>
        <w:t>Paciej</w:t>
      </w:r>
      <w:proofErr w:type="spellEnd"/>
      <w:r w:rsidRPr="0089107F">
        <w:rPr>
          <w:rFonts w:ascii="Times New Roman" w:hAnsi="Times New Roman" w:cs="Times New Roman"/>
          <w:sz w:val="24"/>
          <w:szCs w:val="24"/>
        </w:rPr>
        <w:t xml:space="preserve">-Woodruff.  You have all been the most amazing support system and mentors and I could not have asked for a better dissertation committee.  Dr. Levine, you were a constant cheerleader, a mentor, a motivator, and you continually challenged me to consider other aspects of my dissertation that overall made me </w:t>
      </w:r>
      <w:r w:rsidRPr="0089107F">
        <w:rPr>
          <w:rFonts w:ascii="Times New Roman" w:hAnsi="Times New Roman" w:cs="Times New Roman"/>
          <w:sz w:val="24"/>
          <w:szCs w:val="24"/>
        </w:rPr>
        <w:lastRenderedPageBreak/>
        <w:t>a better researcher.  I am forever grateful for your guid</w:t>
      </w:r>
      <w:r>
        <w:rPr>
          <w:rFonts w:ascii="Times New Roman" w:hAnsi="Times New Roman" w:cs="Times New Roman"/>
          <w:sz w:val="24"/>
          <w:szCs w:val="24"/>
        </w:rPr>
        <w:t>ance and support.  Dr. Richards-</w:t>
      </w:r>
      <w:proofErr w:type="spellStart"/>
      <w:r w:rsidRPr="0089107F">
        <w:rPr>
          <w:rFonts w:ascii="Times New Roman" w:hAnsi="Times New Roman" w:cs="Times New Roman"/>
          <w:sz w:val="24"/>
          <w:szCs w:val="24"/>
        </w:rPr>
        <w:t>Palmiter</w:t>
      </w:r>
      <w:proofErr w:type="spellEnd"/>
      <w:r w:rsidRPr="0089107F">
        <w:rPr>
          <w:rFonts w:ascii="Times New Roman" w:hAnsi="Times New Roman" w:cs="Times New Roman"/>
          <w:sz w:val="24"/>
          <w:szCs w:val="24"/>
        </w:rPr>
        <w:t xml:space="preserve">, you have been a mentor to me for a great deal longer than this portion of my education.  You have made me strive to seek out my dreams and find my passion.  You are also a true friend and confidant.  I am truly thankful to have you in my life and as a key member to help me achieve this degree.  Dr. </w:t>
      </w:r>
      <w:proofErr w:type="spellStart"/>
      <w:r w:rsidRPr="0089107F">
        <w:rPr>
          <w:rFonts w:ascii="Times New Roman" w:hAnsi="Times New Roman" w:cs="Times New Roman"/>
          <w:sz w:val="24"/>
          <w:szCs w:val="24"/>
        </w:rPr>
        <w:t>Paciej</w:t>
      </w:r>
      <w:proofErr w:type="spellEnd"/>
      <w:r w:rsidRPr="0089107F">
        <w:rPr>
          <w:rFonts w:ascii="Times New Roman" w:hAnsi="Times New Roman" w:cs="Times New Roman"/>
          <w:sz w:val="24"/>
          <w:szCs w:val="24"/>
        </w:rPr>
        <w:t>-Woodruff, I have always admired you and felt honored to have you as a member of my committee.  Your mentorship and amazing advice truly made a big impact in achieving this dream and for that I am forever grateful.</w:t>
      </w:r>
    </w:p>
    <w:p w14:paraId="2A04B712" w14:textId="77777777" w:rsidR="0089107F" w:rsidRPr="0089107F" w:rsidRDefault="0089107F" w:rsidP="0089107F">
      <w:pPr>
        <w:spacing w:line="480" w:lineRule="auto"/>
        <w:rPr>
          <w:rFonts w:ascii="Times New Roman" w:hAnsi="Times New Roman" w:cs="Times New Roman"/>
          <w:sz w:val="24"/>
          <w:szCs w:val="24"/>
        </w:rPr>
      </w:pPr>
      <w:r w:rsidRPr="0089107F">
        <w:rPr>
          <w:rFonts w:ascii="Times New Roman" w:hAnsi="Times New Roman" w:cs="Times New Roman"/>
          <w:sz w:val="24"/>
          <w:szCs w:val="24"/>
        </w:rPr>
        <w:tab/>
        <w:t>I also want to thank my amazing coworkers who have given me the strength and support that I needed to accomplish this great feat.  Antonia, Bev, Michelle, Lia, and Meghan, you are the dearest of friends and the best coworkers a girl could ask for!  Being able to work on a daily basis with such strong, intelligent, compassionate, and downright amazing women is an honor and I know I am a better person because you are all in my life.</w:t>
      </w:r>
    </w:p>
    <w:p w14:paraId="62AADA54" w14:textId="11EFFF37" w:rsidR="00F93585" w:rsidRPr="0089107F" w:rsidRDefault="0089107F" w:rsidP="0089107F">
      <w:pPr>
        <w:spacing w:line="480" w:lineRule="auto"/>
        <w:rPr>
          <w:rFonts w:ascii="Times New Roman" w:hAnsi="Times New Roman" w:cs="Times New Roman"/>
          <w:sz w:val="24"/>
          <w:szCs w:val="24"/>
        </w:rPr>
      </w:pPr>
      <w:r w:rsidRPr="0089107F">
        <w:rPr>
          <w:rFonts w:ascii="Times New Roman" w:hAnsi="Times New Roman" w:cs="Times New Roman"/>
          <w:sz w:val="24"/>
          <w:szCs w:val="24"/>
        </w:rPr>
        <w:tab/>
        <w:t>Finally, to my cohort of amazing doctoral students who have trudge along with me throughout the years, especially Meg, Brooke, Sr. Kevin, and Kim. You are such amazing women and I am honored to have gone on this journey with you.  You all have made this experience one I will never forget.  Not only have you been great friends and supporters but you have also shared your lives and experiences with me that I will forever embrace now as a part of the person I have become.  From the late night texts to the panic we faced during this crazy pandemic, I am so thankful to have you all in my lives!</w:t>
      </w:r>
    </w:p>
    <w:p w14:paraId="3F5A80D5" w14:textId="77777777" w:rsidR="0089107F" w:rsidRDefault="0089107F">
      <w:pPr>
        <w:rPr>
          <w:rFonts w:ascii="Times New Roman" w:hAnsi="Times New Roman" w:cs="Times New Roman"/>
          <w:b/>
          <w:sz w:val="24"/>
          <w:szCs w:val="24"/>
        </w:rPr>
      </w:pPr>
      <w:r>
        <w:rPr>
          <w:rFonts w:ascii="Times New Roman" w:hAnsi="Times New Roman" w:cs="Times New Roman"/>
          <w:b/>
          <w:sz w:val="24"/>
          <w:szCs w:val="24"/>
        </w:rPr>
        <w:br w:type="page"/>
      </w:r>
    </w:p>
    <w:p w14:paraId="335C0E67" w14:textId="28FAFA21" w:rsidR="00F93585" w:rsidRPr="000C618D" w:rsidRDefault="00F93585" w:rsidP="00190CBE">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Table of Contents</w:t>
      </w:r>
    </w:p>
    <w:sdt>
      <w:sdtPr>
        <w:rPr>
          <w:rFonts w:ascii="Times New Roman" w:eastAsiaTheme="minorEastAsia" w:hAnsi="Times New Roman" w:cs="Times New Roman"/>
          <w:color w:val="auto"/>
          <w:sz w:val="22"/>
          <w:szCs w:val="22"/>
        </w:rPr>
        <w:id w:val="-1465123144"/>
        <w:docPartObj>
          <w:docPartGallery w:val="Table of Contents"/>
          <w:docPartUnique/>
        </w:docPartObj>
      </w:sdtPr>
      <w:sdtEndPr>
        <w:rPr>
          <w:sz w:val="24"/>
          <w:szCs w:val="24"/>
        </w:rPr>
      </w:sdtEndPr>
      <w:sdtContent>
        <w:p w14:paraId="2399A3B3" w14:textId="6F80F9CB" w:rsidR="001E03C4" w:rsidRPr="000C618D" w:rsidRDefault="001E03C4" w:rsidP="001E03C4">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Chapter 1 Introduction</w:t>
          </w:r>
          <w:r w:rsidRPr="000C618D">
            <w:rPr>
              <w:rFonts w:ascii="Times New Roman" w:hAnsi="Times New Roman" w:cs="Times New Roman"/>
              <w:color w:val="auto"/>
              <w:sz w:val="24"/>
              <w:szCs w:val="24"/>
            </w:rPr>
            <w:ptab w:relativeTo="margin" w:alignment="right" w:leader="dot"/>
          </w:r>
          <w:r w:rsidRPr="000C618D">
            <w:rPr>
              <w:rFonts w:ascii="Times New Roman" w:hAnsi="Times New Roman" w:cs="Times New Roman"/>
              <w:bCs/>
              <w:color w:val="auto"/>
              <w:sz w:val="24"/>
              <w:szCs w:val="24"/>
            </w:rPr>
            <w:t>1</w:t>
          </w:r>
        </w:p>
        <w:p w14:paraId="5829C5BE" w14:textId="1CF34CB7"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Theoretical Framework</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4</w:t>
          </w:r>
        </w:p>
        <w:p w14:paraId="4B181028" w14:textId="4E8FBC2C" w:rsidR="001E03C4" w:rsidRPr="000C618D" w:rsidRDefault="001E03C4" w:rsidP="001E03C4">
          <w:pPr>
            <w:pStyle w:val="TOC3"/>
            <w:spacing w:line="480" w:lineRule="auto"/>
            <w:ind w:left="446"/>
            <w:rPr>
              <w:rFonts w:ascii="Times New Roman" w:hAnsi="Times New Roman"/>
              <w:sz w:val="24"/>
              <w:szCs w:val="24"/>
            </w:rPr>
          </w:pPr>
          <w:r w:rsidRPr="000C618D">
            <w:rPr>
              <w:rFonts w:ascii="Times New Roman" w:hAnsi="Times New Roman"/>
              <w:sz w:val="24"/>
              <w:szCs w:val="24"/>
            </w:rPr>
            <w:t>Social Cognitive Career Theory</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4</w:t>
          </w:r>
        </w:p>
        <w:p w14:paraId="2F336B65" w14:textId="2F3EDA73" w:rsidR="001E03C4" w:rsidRPr="000C618D" w:rsidRDefault="001E03C4" w:rsidP="001E03C4">
          <w:pPr>
            <w:pStyle w:val="TOC3"/>
            <w:spacing w:line="480" w:lineRule="auto"/>
            <w:ind w:left="446"/>
            <w:rPr>
              <w:rFonts w:ascii="Times New Roman" w:hAnsi="Times New Roman"/>
              <w:sz w:val="24"/>
              <w:szCs w:val="24"/>
            </w:rPr>
          </w:pPr>
          <w:r w:rsidRPr="000C618D">
            <w:rPr>
              <w:rFonts w:ascii="Times New Roman" w:hAnsi="Times New Roman"/>
              <w:sz w:val="24"/>
              <w:szCs w:val="24"/>
            </w:rPr>
            <w:t xml:space="preserve">Super’s Theory of Career Development </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6</w:t>
          </w:r>
        </w:p>
        <w:p w14:paraId="5FB7D1CE" w14:textId="39526263"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Conceptual Framework</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8</w:t>
          </w:r>
        </w:p>
        <w:p w14:paraId="29F8B077" w14:textId="78694E4B"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Purpose of the Study</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10</w:t>
          </w:r>
        </w:p>
        <w:p w14:paraId="6300BD40" w14:textId="11A99BC4"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Research Question</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11</w:t>
          </w:r>
        </w:p>
        <w:p w14:paraId="6ACB5C9D" w14:textId="347884FF" w:rsidR="001E03C4" w:rsidRPr="000C618D" w:rsidRDefault="001E03C4" w:rsidP="001E03C4">
          <w:pPr>
            <w:pStyle w:val="TOC3"/>
            <w:spacing w:line="480" w:lineRule="auto"/>
            <w:ind w:left="446"/>
            <w:rPr>
              <w:rFonts w:ascii="Times New Roman" w:hAnsi="Times New Roman"/>
              <w:sz w:val="24"/>
              <w:szCs w:val="24"/>
            </w:rPr>
          </w:pPr>
          <w:r w:rsidRPr="000C618D">
            <w:rPr>
              <w:rFonts w:ascii="Times New Roman" w:hAnsi="Times New Roman"/>
              <w:sz w:val="24"/>
              <w:szCs w:val="24"/>
            </w:rPr>
            <w:t>Subproblems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11</w:t>
          </w:r>
        </w:p>
        <w:p w14:paraId="2E693597" w14:textId="0288B530"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Hypothesis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w:t>
          </w:r>
          <w:r w:rsidRPr="000C618D">
            <w:rPr>
              <w:rFonts w:ascii="Times New Roman" w:hAnsi="Times New Roman"/>
              <w:sz w:val="24"/>
              <w:szCs w:val="24"/>
            </w:rPr>
            <w:t>2</w:t>
          </w:r>
        </w:p>
        <w:p w14:paraId="0B79A09A" w14:textId="06F03CB8"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Definition of Terminology</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w:t>
          </w:r>
          <w:r w:rsidRPr="000C618D">
            <w:rPr>
              <w:rFonts w:ascii="Times New Roman" w:hAnsi="Times New Roman"/>
              <w:sz w:val="24"/>
              <w:szCs w:val="24"/>
            </w:rPr>
            <w:t>2</w:t>
          </w:r>
        </w:p>
        <w:p w14:paraId="5412F090" w14:textId="20B7FA05"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Delimitations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15</w:t>
          </w:r>
        </w:p>
        <w:p w14:paraId="75A39C20" w14:textId="3A1BF89B"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Limitations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16</w:t>
          </w:r>
        </w:p>
        <w:p w14:paraId="20A97355" w14:textId="0E2BF08F" w:rsidR="001E03C4" w:rsidRPr="000C618D" w:rsidRDefault="001E03C4"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Assumptions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16</w:t>
          </w:r>
        </w:p>
        <w:p w14:paraId="1FBA5986" w14:textId="586FAF83" w:rsidR="001E03C4" w:rsidRPr="000C618D" w:rsidRDefault="002116BF"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Significance</w:t>
          </w:r>
          <w:r w:rsidR="001E03C4"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17</w:t>
          </w:r>
        </w:p>
        <w:p w14:paraId="2A031422" w14:textId="08786E23" w:rsidR="001E03C4" w:rsidRPr="000C618D" w:rsidRDefault="001E03C4" w:rsidP="001E03C4">
          <w:pPr>
            <w:pStyle w:val="TOC1"/>
            <w:spacing w:line="480" w:lineRule="auto"/>
            <w:rPr>
              <w:rFonts w:ascii="Times New Roman" w:hAnsi="Times New Roman"/>
              <w:sz w:val="24"/>
              <w:szCs w:val="24"/>
            </w:rPr>
          </w:pPr>
          <w:r w:rsidRPr="000C618D">
            <w:rPr>
              <w:rFonts w:ascii="Times New Roman" w:hAnsi="Times New Roman"/>
              <w:bCs/>
              <w:sz w:val="24"/>
              <w:szCs w:val="24"/>
            </w:rPr>
            <w:t>Chapter 2 Review of Literature</w:t>
          </w:r>
          <w:r w:rsidRPr="000C618D">
            <w:rPr>
              <w:rFonts w:ascii="Times New Roman" w:hAnsi="Times New Roman"/>
              <w:sz w:val="24"/>
              <w:szCs w:val="24"/>
            </w:rPr>
            <w:ptab w:relativeTo="margin" w:alignment="right" w:leader="dot"/>
          </w:r>
          <w:r w:rsidR="00C4384A" w:rsidRPr="000C618D">
            <w:rPr>
              <w:rFonts w:ascii="Times New Roman" w:hAnsi="Times New Roman"/>
              <w:bCs/>
              <w:sz w:val="24"/>
              <w:szCs w:val="24"/>
            </w:rPr>
            <w:t>19</w:t>
          </w:r>
        </w:p>
        <w:p w14:paraId="53282D6C" w14:textId="260AA02A" w:rsidR="001E03C4" w:rsidRPr="000C618D" w:rsidRDefault="00E0113E" w:rsidP="001E03C4">
          <w:pPr>
            <w:pStyle w:val="TOC2"/>
            <w:spacing w:line="480" w:lineRule="auto"/>
            <w:ind w:left="216"/>
            <w:rPr>
              <w:rFonts w:ascii="Times New Roman" w:hAnsi="Times New Roman"/>
              <w:sz w:val="24"/>
              <w:szCs w:val="24"/>
            </w:rPr>
          </w:pPr>
          <w:r w:rsidRPr="000C618D">
            <w:rPr>
              <w:rFonts w:ascii="Times New Roman" w:hAnsi="Times New Roman"/>
              <w:sz w:val="24"/>
              <w:szCs w:val="24"/>
            </w:rPr>
            <w:t>Introduction</w:t>
          </w:r>
          <w:r w:rsidR="001E03C4"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19</w:t>
          </w:r>
        </w:p>
        <w:p w14:paraId="357A6922" w14:textId="271CDD93" w:rsidR="00702097" w:rsidRPr="000C618D" w:rsidRDefault="00702097" w:rsidP="00702097">
          <w:pPr>
            <w:pStyle w:val="TOC2"/>
            <w:spacing w:line="480" w:lineRule="auto"/>
            <w:ind w:left="216"/>
            <w:rPr>
              <w:rFonts w:ascii="Times New Roman" w:hAnsi="Times New Roman"/>
              <w:sz w:val="24"/>
              <w:szCs w:val="24"/>
            </w:rPr>
          </w:pPr>
          <w:r w:rsidRPr="000C618D">
            <w:rPr>
              <w:rFonts w:ascii="Times New Roman" w:hAnsi="Times New Roman"/>
              <w:sz w:val="24"/>
              <w:szCs w:val="24"/>
            </w:rPr>
            <w:t>Barriers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22</w:t>
          </w:r>
        </w:p>
        <w:p w14:paraId="54104CB1" w14:textId="529A0552"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t>Social Barriers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23</w:t>
          </w:r>
        </w:p>
        <w:p w14:paraId="105AFCBE" w14:textId="7764B6C8"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t>Financial Barriers</w:t>
          </w:r>
          <w:r w:rsidRPr="000C618D">
            <w:rPr>
              <w:rFonts w:ascii="Times New Roman" w:hAnsi="Times New Roman"/>
              <w:sz w:val="24"/>
              <w:szCs w:val="24"/>
            </w:rPr>
            <w:ptab w:relativeTo="margin" w:alignment="right" w:leader="dot"/>
          </w:r>
          <w:r w:rsidR="00C4384A" w:rsidRPr="000C618D">
            <w:rPr>
              <w:rFonts w:ascii="Times New Roman" w:hAnsi="Times New Roman"/>
              <w:sz w:val="24"/>
              <w:szCs w:val="24"/>
            </w:rPr>
            <w:t>24</w:t>
          </w:r>
        </w:p>
        <w:p w14:paraId="0D9EC1B8" w14:textId="3A616D5D"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lastRenderedPageBreak/>
            <w:t>Cultural Barriers</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25</w:t>
          </w:r>
        </w:p>
        <w:p w14:paraId="1E7A6844" w14:textId="7C73B85F"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t>Systemic Barriers</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w:t>
          </w:r>
          <w:r w:rsidRPr="000C618D">
            <w:rPr>
              <w:rFonts w:ascii="Times New Roman" w:hAnsi="Times New Roman"/>
              <w:sz w:val="24"/>
              <w:szCs w:val="24"/>
            </w:rPr>
            <w:t>6</w:t>
          </w:r>
        </w:p>
        <w:p w14:paraId="3E562014" w14:textId="3DE279BB" w:rsidR="00E0113E" w:rsidRPr="000C618D" w:rsidRDefault="00E0113E" w:rsidP="00E0113E">
          <w:pPr>
            <w:pStyle w:val="TOC2"/>
            <w:spacing w:line="480" w:lineRule="auto"/>
            <w:ind w:left="216"/>
            <w:rPr>
              <w:rFonts w:ascii="Times New Roman" w:hAnsi="Times New Roman"/>
              <w:sz w:val="24"/>
              <w:szCs w:val="24"/>
            </w:rPr>
          </w:pPr>
          <w:r w:rsidRPr="000C618D">
            <w:rPr>
              <w:rFonts w:ascii="Times New Roman" w:hAnsi="Times New Roman"/>
              <w:sz w:val="24"/>
              <w:szCs w:val="24"/>
            </w:rPr>
            <w:t>Effects to the Career Development Process</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27</w:t>
          </w:r>
        </w:p>
        <w:p w14:paraId="24B2B833" w14:textId="5AB5C713"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t>Psychological Implications</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27</w:t>
          </w:r>
        </w:p>
        <w:p w14:paraId="53ED09BF" w14:textId="7718297D" w:rsidR="00E0113E" w:rsidRPr="000C618D" w:rsidRDefault="00E0113E" w:rsidP="00E0113E">
          <w:pPr>
            <w:pStyle w:val="TOC3"/>
            <w:spacing w:line="480" w:lineRule="auto"/>
            <w:ind w:left="446"/>
            <w:rPr>
              <w:rFonts w:ascii="Times New Roman" w:hAnsi="Times New Roman"/>
              <w:sz w:val="24"/>
              <w:szCs w:val="24"/>
            </w:rPr>
          </w:pPr>
          <w:r w:rsidRPr="000C618D">
            <w:rPr>
              <w:rFonts w:ascii="Times New Roman" w:hAnsi="Times New Roman"/>
              <w:sz w:val="24"/>
              <w:szCs w:val="24"/>
            </w:rPr>
            <w:t>Imposter Phenomenon</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28</w:t>
          </w:r>
        </w:p>
        <w:p w14:paraId="5D4F1F48" w14:textId="56B362E5" w:rsidR="00E0113E" w:rsidRPr="000C618D" w:rsidRDefault="00E0113E" w:rsidP="00E0113E">
          <w:pPr>
            <w:pStyle w:val="TOC2"/>
            <w:spacing w:line="480" w:lineRule="auto"/>
            <w:ind w:left="216"/>
            <w:rPr>
              <w:rFonts w:ascii="Times New Roman" w:hAnsi="Times New Roman"/>
              <w:sz w:val="24"/>
              <w:szCs w:val="24"/>
            </w:rPr>
          </w:pPr>
          <w:r w:rsidRPr="000C618D">
            <w:rPr>
              <w:rFonts w:ascii="Times New Roman" w:hAnsi="Times New Roman"/>
              <w:sz w:val="24"/>
              <w:szCs w:val="24"/>
            </w:rPr>
            <w:t>Conclusion</w:t>
          </w:r>
          <w:r w:rsidRPr="000C618D">
            <w:rPr>
              <w:rFonts w:ascii="Times New Roman" w:hAnsi="Times New Roman"/>
              <w:sz w:val="24"/>
              <w:szCs w:val="24"/>
            </w:rPr>
            <w:ptab w:relativeTo="margin" w:alignment="right" w:leader="dot"/>
          </w:r>
          <w:r w:rsidR="00926348" w:rsidRPr="000C618D">
            <w:rPr>
              <w:rFonts w:ascii="Times New Roman" w:hAnsi="Times New Roman"/>
              <w:sz w:val="24"/>
              <w:szCs w:val="24"/>
            </w:rPr>
            <w:t>29</w:t>
          </w:r>
        </w:p>
        <w:p w14:paraId="04AEAD94" w14:textId="2156B541" w:rsidR="004C4AFA" w:rsidRPr="000C618D" w:rsidRDefault="004C4AFA" w:rsidP="004C4AFA">
          <w:pPr>
            <w:pStyle w:val="TOC1"/>
            <w:spacing w:line="480" w:lineRule="auto"/>
            <w:rPr>
              <w:rFonts w:ascii="Times New Roman" w:hAnsi="Times New Roman"/>
              <w:bCs/>
              <w:sz w:val="24"/>
              <w:szCs w:val="24"/>
            </w:rPr>
          </w:pPr>
          <w:r w:rsidRPr="000C618D">
            <w:rPr>
              <w:rFonts w:ascii="Times New Roman" w:hAnsi="Times New Roman"/>
              <w:bCs/>
              <w:sz w:val="24"/>
              <w:szCs w:val="24"/>
            </w:rPr>
            <w:t>Chapter 3 Methodology</w:t>
          </w:r>
          <w:r w:rsidRPr="000C618D">
            <w:rPr>
              <w:rFonts w:ascii="Times New Roman" w:hAnsi="Times New Roman"/>
              <w:sz w:val="24"/>
              <w:szCs w:val="24"/>
            </w:rPr>
            <w:ptab w:relativeTo="margin" w:alignment="right" w:leader="dot"/>
          </w:r>
          <w:r w:rsidR="00FB4A2F" w:rsidRPr="000C618D">
            <w:rPr>
              <w:rFonts w:ascii="Times New Roman" w:hAnsi="Times New Roman"/>
              <w:bCs/>
              <w:sz w:val="24"/>
              <w:szCs w:val="24"/>
            </w:rPr>
            <w:t>31</w:t>
          </w:r>
        </w:p>
        <w:p w14:paraId="0C3EF2E1" w14:textId="6883350E"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Research Design</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31</w:t>
          </w:r>
        </w:p>
        <w:p w14:paraId="36B639AA" w14:textId="30A4AE9A"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Participants</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31</w:t>
          </w:r>
        </w:p>
        <w:p w14:paraId="453272CE" w14:textId="05A98E81"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Instrument</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32</w:t>
          </w:r>
        </w:p>
        <w:p w14:paraId="49FC975C" w14:textId="493D4FA7"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Procedure</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35</w:t>
          </w:r>
        </w:p>
        <w:p w14:paraId="00357942" w14:textId="7E1E19D3"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Data Analysis</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36</w:t>
          </w:r>
        </w:p>
        <w:p w14:paraId="5D8FD331" w14:textId="4A4BC00F"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Supplemental Analyses</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37</w:t>
          </w:r>
        </w:p>
        <w:p w14:paraId="13319965" w14:textId="2A23E85B" w:rsidR="004C4AFA" w:rsidRPr="000C618D" w:rsidRDefault="004C4AFA" w:rsidP="004C4AFA">
          <w:pPr>
            <w:pStyle w:val="TOC1"/>
            <w:spacing w:line="480" w:lineRule="auto"/>
            <w:rPr>
              <w:rFonts w:ascii="Times New Roman" w:hAnsi="Times New Roman"/>
              <w:bCs/>
              <w:sz w:val="24"/>
              <w:szCs w:val="24"/>
            </w:rPr>
          </w:pPr>
          <w:r w:rsidRPr="000C618D">
            <w:rPr>
              <w:rFonts w:ascii="Times New Roman" w:hAnsi="Times New Roman"/>
              <w:bCs/>
              <w:sz w:val="24"/>
              <w:szCs w:val="24"/>
            </w:rPr>
            <w:t>Chapter 4 Results</w:t>
          </w:r>
          <w:r w:rsidRPr="000C618D">
            <w:rPr>
              <w:rFonts w:ascii="Times New Roman" w:hAnsi="Times New Roman"/>
              <w:sz w:val="24"/>
              <w:szCs w:val="24"/>
            </w:rPr>
            <w:ptab w:relativeTo="margin" w:alignment="right" w:leader="dot"/>
          </w:r>
          <w:r w:rsidR="00FB4A2F" w:rsidRPr="000C618D">
            <w:rPr>
              <w:rFonts w:ascii="Times New Roman" w:hAnsi="Times New Roman"/>
              <w:bCs/>
              <w:sz w:val="24"/>
              <w:szCs w:val="24"/>
            </w:rPr>
            <w:t>39</w:t>
          </w:r>
        </w:p>
        <w:p w14:paraId="44C58C2D" w14:textId="46BC2E27"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Introduction</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39</w:t>
          </w:r>
        </w:p>
        <w:p w14:paraId="13CFF1BB" w14:textId="6EFE87B2"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Response Rate</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39</w:t>
          </w:r>
        </w:p>
        <w:p w14:paraId="4F585B2A" w14:textId="3CE26AD1"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Demographic Information</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40</w:t>
          </w:r>
        </w:p>
        <w:p w14:paraId="359F88C4" w14:textId="45D9F738"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Subproblems</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41</w:t>
          </w:r>
        </w:p>
        <w:p w14:paraId="5C5EE530" w14:textId="437BF15D"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Research Question</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44</w:t>
          </w:r>
        </w:p>
        <w:p w14:paraId="29E47365" w14:textId="73B0BABD"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Reliability</w:t>
          </w:r>
          <w:r w:rsidR="004C4AFA" w:rsidRPr="000C618D">
            <w:rPr>
              <w:rFonts w:ascii="Times New Roman" w:hAnsi="Times New Roman"/>
              <w:sz w:val="24"/>
              <w:szCs w:val="24"/>
            </w:rPr>
            <w:ptab w:relativeTo="margin" w:alignment="right" w:leader="dot"/>
          </w:r>
          <w:r w:rsidR="00FB4A2F" w:rsidRPr="000C618D">
            <w:rPr>
              <w:rFonts w:ascii="Times New Roman" w:hAnsi="Times New Roman"/>
              <w:sz w:val="24"/>
              <w:szCs w:val="24"/>
            </w:rPr>
            <w:t>45</w:t>
          </w:r>
        </w:p>
        <w:p w14:paraId="6A797535" w14:textId="0F5E7E4E" w:rsidR="00240E22" w:rsidRPr="000C618D" w:rsidRDefault="00240E22" w:rsidP="00240E22">
          <w:pPr>
            <w:pStyle w:val="TOC3"/>
            <w:spacing w:line="480" w:lineRule="auto"/>
            <w:ind w:left="446"/>
            <w:rPr>
              <w:rFonts w:ascii="Times New Roman" w:hAnsi="Times New Roman"/>
              <w:sz w:val="24"/>
              <w:szCs w:val="24"/>
            </w:rPr>
          </w:pPr>
          <w:r w:rsidRPr="000C618D">
            <w:rPr>
              <w:rFonts w:ascii="Times New Roman" w:hAnsi="Times New Roman"/>
              <w:sz w:val="24"/>
              <w:szCs w:val="24"/>
            </w:rPr>
            <w:lastRenderedPageBreak/>
            <w:t>Supplemental Analyses</w:t>
          </w:r>
          <w:r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4</w:t>
          </w:r>
          <w:r w:rsidRPr="000C618D">
            <w:rPr>
              <w:rFonts w:ascii="Times New Roman" w:hAnsi="Times New Roman"/>
              <w:sz w:val="24"/>
              <w:szCs w:val="24"/>
            </w:rPr>
            <w:t>6</w:t>
          </w:r>
        </w:p>
        <w:p w14:paraId="17089D7C" w14:textId="133B297A" w:rsidR="006044A3" w:rsidRPr="000C618D" w:rsidRDefault="006044A3" w:rsidP="006044A3">
          <w:pPr>
            <w:pStyle w:val="TOC3"/>
            <w:spacing w:line="480" w:lineRule="auto"/>
            <w:ind w:left="446"/>
            <w:rPr>
              <w:rFonts w:ascii="Times New Roman" w:hAnsi="Times New Roman"/>
              <w:sz w:val="24"/>
              <w:szCs w:val="24"/>
            </w:rPr>
          </w:pPr>
          <w:r w:rsidRPr="000C618D">
            <w:rPr>
              <w:rFonts w:ascii="Times New Roman" w:hAnsi="Times New Roman"/>
              <w:sz w:val="24"/>
              <w:szCs w:val="24"/>
            </w:rPr>
            <w:t>Results Summary</w:t>
          </w:r>
          <w:r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52</w:t>
          </w:r>
        </w:p>
        <w:p w14:paraId="1D8DA743" w14:textId="5F05B14A" w:rsidR="004C4AFA" w:rsidRPr="000C618D" w:rsidRDefault="004C4AFA" w:rsidP="004C4AFA">
          <w:pPr>
            <w:pStyle w:val="TOC1"/>
            <w:spacing w:line="480" w:lineRule="auto"/>
            <w:rPr>
              <w:rFonts w:ascii="Times New Roman" w:hAnsi="Times New Roman"/>
              <w:bCs/>
              <w:sz w:val="24"/>
              <w:szCs w:val="24"/>
            </w:rPr>
          </w:pPr>
          <w:r w:rsidRPr="000C618D">
            <w:rPr>
              <w:rFonts w:ascii="Times New Roman" w:hAnsi="Times New Roman"/>
              <w:bCs/>
              <w:sz w:val="24"/>
              <w:szCs w:val="24"/>
            </w:rPr>
            <w:t>Chapter 5 Discussion</w:t>
          </w:r>
          <w:r w:rsidRPr="000C618D">
            <w:rPr>
              <w:rFonts w:ascii="Times New Roman" w:hAnsi="Times New Roman"/>
              <w:sz w:val="24"/>
              <w:szCs w:val="24"/>
            </w:rPr>
            <w:ptab w:relativeTo="margin" w:alignment="right" w:leader="dot"/>
          </w:r>
          <w:r w:rsidR="00C12A27" w:rsidRPr="000C618D">
            <w:rPr>
              <w:rFonts w:ascii="Times New Roman" w:hAnsi="Times New Roman"/>
              <w:bCs/>
              <w:sz w:val="24"/>
              <w:szCs w:val="24"/>
            </w:rPr>
            <w:t>53</w:t>
          </w:r>
        </w:p>
        <w:p w14:paraId="34AF7590" w14:textId="5E563E35"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Introduction</w:t>
          </w:r>
          <w:r w:rsidR="004C4AFA"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53</w:t>
          </w:r>
        </w:p>
        <w:p w14:paraId="7CE39BFB" w14:textId="44C94207" w:rsidR="004C4AFA" w:rsidRPr="000C618D" w:rsidRDefault="00126631"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Discussion</w:t>
          </w:r>
          <w:r w:rsidR="004C4AFA"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54</w:t>
          </w:r>
        </w:p>
        <w:p w14:paraId="6D244885" w14:textId="0DAA47F6"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Study Limitations</w:t>
          </w:r>
          <w:r w:rsidR="004C4AFA"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w:t>
          </w:r>
          <w:r w:rsidR="004C4AFA" w:rsidRPr="000C618D">
            <w:rPr>
              <w:rFonts w:ascii="Times New Roman" w:hAnsi="Times New Roman"/>
              <w:sz w:val="24"/>
              <w:szCs w:val="24"/>
            </w:rPr>
            <w:t>6</w:t>
          </w:r>
        </w:p>
        <w:p w14:paraId="77AA553B" w14:textId="350C946C"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Recommendations for Future Research</w:t>
          </w:r>
          <w:r w:rsidR="004C4AFA"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57</w:t>
          </w:r>
        </w:p>
        <w:p w14:paraId="2EDF2EA6" w14:textId="6FA0EA7E" w:rsidR="004C4AFA" w:rsidRPr="000C618D" w:rsidRDefault="00A51CDC"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Conclusion</w:t>
          </w:r>
          <w:r w:rsidR="004C4AFA" w:rsidRPr="000C618D">
            <w:rPr>
              <w:rFonts w:ascii="Times New Roman" w:hAnsi="Times New Roman"/>
              <w:sz w:val="24"/>
              <w:szCs w:val="24"/>
            </w:rPr>
            <w:ptab w:relativeTo="margin" w:alignment="right" w:leader="dot"/>
          </w:r>
          <w:r w:rsidR="00C12A27" w:rsidRPr="000C618D">
            <w:rPr>
              <w:rFonts w:ascii="Times New Roman" w:hAnsi="Times New Roman"/>
              <w:sz w:val="24"/>
              <w:szCs w:val="24"/>
            </w:rPr>
            <w:t>58</w:t>
          </w:r>
        </w:p>
        <w:p w14:paraId="48A84AD3" w14:textId="0F4EAC98" w:rsidR="004C4AFA" w:rsidRPr="000C618D" w:rsidRDefault="004C4AFA" w:rsidP="004C4AFA">
          <w:pPr>
            <w:pStyle w:val="TOC1"/>
            <w:spacing w:line="480" w:lineRule="auto"/>
            <w:rPr>
              <w:rFonts w:ascii="Times New Roman" w:hAnsi="Times New Roman"/>
              <w:bCs/>
              <w:sz w:val="24"/>
              <w:szCs w:val="24"/>
            </w:rPr>
          </w:pPr>
          <w:r w:rsidRPr="000C618D">
            <w:rPr>
              <w:rFonts w:ascii="Times New Roman" w:hAnsi="Times New Roman"/>
              <w:bCs/>
              <w:sz w:val="24"/>
              <w:szCs w:val="24"/>
            </w:rPr>
            <w:t>References</w:t>
          </w:r>
          <w:r w:rsidRPr="000C618D">
            <w:rPr>
              <w:rFonts w:ascii="Times New Roman" w:hAnsi="Times New Roman"/>
              <w:sz w:val="24"/>
              <w:szCs w:val="24"/>
            </w:rPr>
            <w:ptab w:relativeTo="margin" w:alignment="right" w:leader="dot"/>
          </w:r>
          <w:r w:rsidR="00126631" w:rsidRPr="000C618D">
            <w:rPr>
              <w:rFonts w:ascii="Times New Roman" w:hAnsi="Times New Roman"/>
              <w:bCs/>
              <w:sz w:val="24"/>
              <w:szCs w:val="24"/>
            </w:rPr>
            <w:t>6</w:t>
          </w:r>
          <w:r w:rsidR="00834086" w:rsidRPr="000C618D">
            <w:rPr>
              <w:rFonts w:ascii="Times New Roman" w:hAnsi="Times New Roman"/>
              <w:bCs/>
              <w:sz w:val="24"/>
              <w:szCs w:val="24"/>
            </w:rPr>
            <w:t>2</w:t>
          </w:r>
        </w:p>
        <w:p w14:paraId="66732C8E" w14:textId="4B0C0D61" w:rsidR="004C4AFA" w:rsidRPr="000C618D" w:rsidRDefault="004C4AFA" w:rsidP="004C4AFA">
          <w:pPr>
            <w:pStyle w:val="TOC1"/>
            <w:spacing w:line="480" w:lineRule="auto"/>
            <w:rPr>
              <w:rFonts w:ascii="Times New Roman" w:hAnsi="Times New Roman"/>
              <w:bCs/>
              <w:sz w:val="24"/>
              <w:szCs w:val="24"/>
            </w:rPr>
          </w:pPr>
          <w:r w:rsidRPr="000C618D">
            <w:rPr>
              <w:rFonts w:ascii="Times New Roman" w:hAnsi="Times New Roman"/>
              <w:bCs/>
              <w:sz w:val="24"/>
              <w:szCs w:val="24"/>
            </w:rPr>
            <w:t>Appendices</w:t>
          </w:r>
          <w:r w:rsidRPr="000C618D">
            <w:rPr>
              <w:rFonts w:ascii="Times New Roman" w:hAnsi="Times New Roman"/>
              <w:sz w:val="24"/>
              <w:szCs w:val="24"/>
            </w:rPr>
            <w:ptab w:relativeTo="margin" w:alignment="right" w:leader="dot"/>
          </w:r>
          <w:r w:rsidR="00C12A27" w:rsidRPr="000C618D">
            <w:rPr>
              <w:rFonts w:ascii="Times New Roman" w:hAnsi="Times New Roman"/>
              <w:bCs/>
              <w:sz w:val="24"/>
              <w:szCs w:val="24"/>
            </w:rPr>
            <w:t>65</w:t>
          </w:r>
        </w:p>
        <w:p w14:paraId="27CEB18D" w14:textId="5D4DDBB1"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A ERC Application</w:t>
          </w:r>
          <w:r w:rsidRPr="000C618D">
            <w:rPr>
              <w:rFonts w:ascii="Times New Roman" w:hAnsi="Times New Roman"/>
              <w:sz w:val="24"/>
              <w:szCs w:val="24"/>
            </w:rPr>
            <w:ptab w:relativeTo="margin" w:alignment="right" w:leader="dot"/>
          </w:r>
          <w:r w:rsidR="00AD4C45" w:rsidRPr="000C618D">
            <w:rPr>
              <w:rFonts w:ascii="Times New Roman" w:hAnsi="Times New Roman"/>
              <w:sz w:val="24"/>
              <w:szCs w:val="24"/>
            </w:rPr>
            <w:t>66</w:t>
          </w:r>
        </w:p>
        <w:p w14:paraId="63327CE9" w14:textId="4044CC14"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B ERC Approval Letter</w:t>
          </w:r>
          <w:r w:rsidRPr="000C618D">
            <w:rPr>
              <w:rFonts w:ascii="Times New Roman" w:hAnsi="Times New Roman"/>
              <w:sz w:val="24"/>
              <w:szCs w:val="24"/>
            </w:rPr>
            <w:ptab w:relativeTo="margin" w:alignment="right" w:leader="dot"/>
          </w:r>
          <w:r w:rsidR="00AD4C45" w:rsidRPr="000C618D">
            <w:rPr>
              <w:rFonts w:ascii="Times New Roman" w:hAnsi="Times New Roman"/>
              <w:sz w:val="24"/>
              <w:szCs w:val="24"/>
            </w:rPr>
            <w:t>7</w:t>
          </w:r>
          <w:r w:rsidR="00DD4BE6" w:rsidRPr="000C618D">
            <w:rPr>
              <w:rFonts w:ascii="Times New Roman" w:hAnsi="Times New Roman"/>
              <w:sz w:val="24"/>
              <w:szCs w:val="24"/>
            </w:rPr>
            <w:t>9</w:t>
          </w:r>
        </w:p>
        <w:p w14:paraId="0C517398" w14:textId="2C90DF99"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C 2012 CSS Survey</w:t>
          </w:r>
          <w:r w:rsidRPr="000C618D">
            <w:rPr>
              <w:rFonts w:ascii="Times New Roman" w:hAnsi="Times New Roman"/>
              <w:sz w:val="24"/>
              <w:szCs w:val="24"/>
            </w:rPr>
            <w:ptab w:relativeTo="margin" w:alignment="right" w:leader="dot"/>
          </w:r>
          <w:r w:rsidR="00AD4C45" w:rsidRPr="000C618D">
            <w:rPr>
              <w:rFonts w:ascii="Times New Roman" w:hAnsi="Times New Roman"/>
              <w:sz w:val="24"/>
              <w:szCs w:val="24"/>
            </w:rPr>
            <w:t>8</w:t>
          </w:r>
          <w:r w:rsidR="00DD4BE6" w:rsidRPr="000C618D">
            <w:rPr>
              <w:rFonts w:ascii="Times New Roman" w:hAnsi="Times New Roman"/>
              <w:sz w:val="24"/>
              <w:szCs w:val="24"/>
            </w:rPr>
            <w:t>1</w:t>
          </w:r>
        </w:p>
        <w:p w14:paraId="0CAEFA92" w14:textId="04AF7DDB"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D 2013 CSS Survey</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8</w:t>
          </w:r>
          <w:r w:rsidR="00DD4BE6" w:rsidRPr="000C618D">
            <w:rPr>
              <w:rFonts w:ascii="Times New Roman" w:hAnsi="Times New Roman"/>
              <w:sz w:val="24"/>
              <w:szCs w:val="24"/>
            </w:rPr>
            <w:t>6</w:t>
          </w:r>
        </w:p>
        <w:p w14:paraId="6B868D38" w14:textId="4130DE5C"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E 2014 CSS Survey</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9</w:t>
          </w:r>
          <w:r w:rsidR="00DD4BE6" w:rsidRPr="000C618D">
            <w:rPr>
              <w:rFonts w:ascii="Times New Roman" w:hAnsi="Times New Roman"/>
              <w:sz w:val="24"/>
              <w:szCs w:val="24"/>
            </w:rPr>
            <w:t>1</w:t>
          </w:r>
        </w:p>
        <w:p w14:paraId="0609BCC0" w14:textId="79EBB8D8"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F 2015 CSS Survey</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10</w:t>
          </w:r>
          <w:r w:rsidR="00DD4BE6" w:rsidRPr="000C618D">
            <w:rPr>
              <w:rFonts w:ascii="Times New Roman" w:hAnsi="Times New Roman"/>
              <w:sz w:val="24"/>
              <w:szCs w:val="24"/>
            </w:rPr>
            <w:t>8</w:t>
          </w:r>
        </w:p>
        <w:p w14:paraId="275A6A65" w14:textId="203A722D"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G 2016 CSS Survey</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11</w:t>
          </w:r>
          <w:r w:rsidR="00DD4BE6" w:rsidRPr="000C618D">
            <w:rPr>
              <w:rFonts w:ascii="Times New Roman" w:hAnsi="Times New Roman"/>
              <w:sz w:val="24"/>
              <w:szCs w:val="24"/>
            </w:rPr>
            <w:t>3</w:t>
          </w:r>
        </w:p>
        <w:p w14:paraId="4941523E" w14:textId="2BFCF0C6"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H 2012 CSS Codebook</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11</w:t>
          </w:r>
          <w:r w:rsidR="00DD4BE6" w:rsidRPr="000C618D">
            <w:rPr>
              <w:rFonts w:ascii="Times New Roman" w:hAnsi="Times New Roman"/>
              <w:sz w:val="24"/>
              <w:szCs w:val="24"/>
            </w:rPr>
            <w:t>9</w:t>
          </w:r>
        </w:p>
        <w:p w14:paraId="6D8F4E08" w14:textId="73A03447"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I 2013 CSS Codebook</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13</w:t>
          </w:r>
          <w:r w:rsidR="00DD4BE6" w:rsidRPr="000C618D">
            <w:rPr>
              <w:rFonts w:ascii="Times New Roman" w:hAnsi="Times New Roman"/>
              <w:sz w:val="24"/>
              <w:szCs w:val="24"/>
            </w:rPr>
            <w:t>1</w:t>
          </w:r>
        </w:p>
        <w:p w14:paraId="38BDB735" w14:textId="054D6E04"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J 2014 CSS Codebook</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14</w:t>
          </w:r>
          <w:r w:rsidR="00DD4BE6" w:rsidRPr="000C618D">
            <w:rPr>
              <w:rFonts w:ascii="Times New Roman" w:hAnsi="Times New Roman"/>
              <w:sz w:val="24"/>
              <w:szCs w:val="24"/>
            </w:rPr>
            <w:t>1</w:t>
          </w:r>
        </w:p>
        <w:p w14:paraId="1F866299" w14:textId="6B156AB4" w:rsidR="004C4AFA" w:rsidRPr="000C618D" w:rsidRDefault="004C4AFA"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lastRenderedPageBreak/>
            <w:t>Appendix K 2015 CSS Codebook</w:t>
          </w:r>
          <w:r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15</w:t>
          </w:r>
          <w:r w:rsidR="00DD4BE6" w:rsidRPr="000C618D">
            <w:rPr>
              <w:rFonts w:ascii="Times New Roman" w:hAnsi="Times New Roman"/>
              <w:sz w:val="24"/>
              <w:szCs w:val="24"/>
            </w:rPr>
            <w:t>4</w:t>
          </w:r>
        </w:p>
        <w:p w14:paraId="3B45C07C" w14:textId="53116536"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L 2016 CSS Codebook</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16</w:t>
          </w:r>
          <w:r w:rsidR="00DD4BE6" w:rsidRPr="000C618D">
            <w:rPr>
              <w:rFonts w:ascii="Times New Roman" w:hAnsi="Times New Roman"/>
              <w:sz w:val="24"/>
              <w:szCs w:val="24"/>
            </w:rPr>
            <w:t>3</w:t>
          </w:r>
        </w:p>
        <w:p w14:paraId="4B278A69" w14:textId="4C9FB212"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M Permission for Data Access Letter</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2</w:t>
          </w:r>
        </w:p>
        <w:p w14:paraId="5C50300D" w14:textId="1033C49B"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N Transformation of Variables and Score Instruments</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3</w:t>
          </w:r>
        </w:p>
        <w:p w14:paraId="27FECF89" w14:textId="7A16F55B"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O Engagement Questions</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5</w:t>
          </w:r>
        </w:p>
        <w:p w14:paraId="38FE0A79" w14:textId="308CED22"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P Approval of Instrument Letter</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6</w:t>
          </w:r>
        </w:p>
        <w:p w14:paraId="05587E38" w14:textId="3180C485"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Q Barrier Questions</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7</w:t>
          </w:r>
        </w:p>
        <w:p w14:paraId="698BE023" w14:textId="504216DA" w:rsidR="004C4AFA" w:rsidRPr="000C618D" w:rsidRDefault="00240E22" w:rsidP="004C4AFA">
          <w:pPr>
            <w:pStyle w:val="TOC3"/>
            <w:spacing w:line="480" w:lineRule="auto"/>
            <w:ind w:left="446"/>
            <w:rPr>
              <w:rFonts w:ascii="Times New Roman" w:hAnsi="Times New Roman"/>
              <w:sz w:val="24"/>
              <w:szCs w:val="24"/>
            </w:rPr>
          </w:pPr>
          <w:r w:rsidRPr="000C618D">
            <w:rPr>
              <w:rFonts w:ascii="Times New Roman" w:hAnsi="Times New Roman"/>
              <w:sz w:val="24"/>
              <w:szCs w:val="24"/>
            </w:rPr>
            <w:t>Appendix R Frequency Distribution for Engagement Scores</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17</w:t>
          </w:r>
          <w:r w:rsidR="00DD4BE6" w:rsidRPr="000C618D">
            <w:rPr>
              <w:rFonts w:ascii="Times New Roman" w:hAnsi="Times New Roman"/>
              <w:sz w:val="24"/>
              <w:szCs w:val="24"/>
            </w:rPr>
            <w:t>8</w:t>
          </w:r>
        </w:p>
        <w:p w14:paraId="4763769B" w14:textId="3C952C76" w:rsidR="001E03C4" w:rsidRPr="000C618D" w:rsidRDefault="00240E22" w:rsidP="00A51CDC">
          <w:pPr>
            <w:pStyle w:val="TOC3"/>
            <w:spacing w:line="480" w:lineRule="auto"/>
            <w:ind w:left="446"/>
            <w:rPr>
              <w:rFonts w:ascii="Times New Roman" w:hAnsi="Times New Roman"/>
              <w:sz w:val="24"/>
              <w:szCs w:val="24"/>
            </w:rPr>
          </w:pPr>
          <w:r w:rsidRPr="000C618D">
            <w:rPr>
              <w:rFonts w:ascii="Times New Roman" w:hAnsi="Times New Roman"/>
              <w:sz w:val="24"/>
              <w:szCs w:val="24"/>
            </w:rPr>
            <w:t>Appendix S Frequency Distribution for Barrier Scores</w:t>
          </w:r>
          <w:r w:rsidR="004C4AFA" w:rsidRPr="000C618D">
            <w:rPr>
              <w:rFonts w:ascii="Times New Roman" w:hAnsi="Times New Roman"/>
              <w:sz w:val="24"/>
              <w:szCs w:val="24"/>
            </w:rPr>
            <w:ptab w:relativeTo="margin" w:alignment="right" w:leader="dot"/>
          </w:r>
          <w:r w:rsidR="00D71BA4" w:rsidRPr="000C618D">
            <w:rPr>
              <w:rFonts w:ascii="Times New Roman" w:hAnsi="Times New Roman"/>
              <w:sz w:val="24"/>
              <w:szCs w:val="24"/>
            </w:rPr>
            <w:t>1</w:t>
          </w:r>
          <w:r w:rsidR="00DD4BE6" w:rsidRPr="000C618D">
            <w:rPr>
              <w:rFonts w:ascii="Times New Roman" w:hAnsi="Times New Roman"/>
              <w:sz w:val="24"/>
              <w:szCs w:val="24"/>
            </w:rPr>
            <w:t>80</w:t>
          </w:r>
        </w:p>
      </w:sdtContent>
    </w:sdt>
    <w:p w14:paraId="28B6F977" w14:textId="77777777" w:rsidR="00E0113E" w:rsidRPr="000C618D" w:rsidRDefault="00E0113E">
      <w:pPr>
        <w:rPr>
          <w:rFonts w:ascii="Times New Roman" w:hAnsi="Times New Roman" w:cs="Times New Roman"/>
          <w:b/>
          <w:sz w:val="24"/>
          <w:szCs w:val="24"/>
        </w:rPr>
      </w:pPr>
      <w:r w:rsidRPr="000C618D">
        <w:rPr>
          <w:rFonts w:ascii="Times New Roman" w:hAnsi="Times New Roman" w:cs="Times New Roman"/>
          <w:b/>
          <w:sz w:val="24"/>
          <w:szCs w:val="24"/>
        </w:rPr>
        <w:br w:type="page"/>
      </w:r>
    </w:p>
    <w:p w14:paraId="5FC21BAC" w14:textId="71140955" w:rsidR="00F93585" w:rsidRPr="000C618D" w:rsidRDefault="00F93585" w:rsidP="00190CBE">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List of Tables</w:t>
      </w:r>
    </w:p>
    <w:p w14:paraId="41989229" w14:textId="0E98B8FA" w:rsidR="00A51CDC" w:rsidRPr="000C618D" w:rsidRDefault="00A51CDC" w:rsidP="00A51CDC">
      <w:pPr>
        <w:pStyle w:val="TOCHeading"/>
        <w:spacing w:line="480" w:lineRule="auto"/>
        <w:rPr>
          <w:rFonts w:ascii="Times New Roman" w:hAnsi="Times New Roman" w:cs="Times New Roman"/>
          <w:bCs/>
          <w:color w:val="auto"/>
          <w:sz w:val="24"/>
          <w:szCs w:val="24"/>
        </w:rPr>
      </w:pPr>
      <w:r w:rsidRPr="000C618D">
        <w:rPr>
          <w:rFonts w:ascii="Times New Roman" w:hAnsi="Times New Roman"/>
          <w:bCs/>
          <w:color w:val="auto"/>
          <w:sz w:val="24"/>
          <w:szCs w:val="24"/>
        </w:rPr>
        <w:t>Table 1</w:t>
      </w:r>
      <w:r w:rsidRPr="000C618D">
        <w:rPr>
          <w:rFonts w:ascii="Times New Roman" w:hAnsi="Times New Roman"/>
          <w:bCs/>
          <w:color w:val="auto"/>
          <w:sz w:val="24"/>
          <w:szCs w:val="24"/>
        </w:rPr>
        <w:tab/>
        <w:t>Demographic of Participant Population</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40</w:t>
      </w:r>
    </w:p>
    <w:p w14:paraId="100EAF1C" w14:textId="00A8A455" w:rsidR="00A51CDC" w:rsidRPr="000C618D" w:rsidRDefault="00A51CDC" w:rsidP="00A51CDC">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Table 2</w:t>
      </w:r>
      <w:r w:rsidRPr="000C618D">
        <w:rPr>
          <w:rFonts w:ascii="Times New Roman" w:hAnsi="Times New Roman"/>
          <w:bCs/>
          <w:color w:val="auto"/>
          <w:sz w:val="24"/>
          <w:szCs w:val="24"/>
        </w:rPr>
        <w:tab/>
        <w:t xml:space="preserve">Descriptive Statistics for Engagement and Barrier Score Population </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42</w:t>
      </w:r>
    </w:p>
    <w:p w14:paraId="7568F0D4" w14:textId="7519F243" w:rsidR="00A51CDC" w:rsidRPr="000C618D" w:rsidRDefault="00A51CDC" w:rsidP="00A51CDC">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Table 3</w:t>
      </w:r>
      <w:r w:rsidRPr="000C618D">
        <w:rPr>
          <w:rFonts w:ascii="Times New Roman" w:hAnsi="Times New Roman"/>
          <w:bCs/>
          <w:color w:val="auto"/>
          <w:sz w:val="24"/>
          <w:szCs w:val="24"/>
        </w:rPr>
        <w:tab/>
        <w:t>Independent-Samples T Test for Engagement and Barriers</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44</w:t>
      </w:r>
    </w:p>
    <w:p w14:paraId="5656AC18" w14:textId="62D9D5D4" w:rsidR="00A51CDC" w:rsidRPr="000C618D" w:rsidRDefault="00A51CDC" w:rsidP="00A51CDC">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Table 4</w:t>
      </w:r>
      <w:r w:rsidRPr="000C618D">
        <w:rPr>
          <w:rFonts w:ascii="Times New Roman" w:hAnsi="Times New Roman"/>
          <w:bCs/>
          <w:color w:val="auto"/>
          <w:sz w:val="24"/>
          <w:szCs w:val="24"/>
        </w:rPr>
        <w:tab/>
        <w:t>Effect of Race on Engagement and Barrier Scores</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45</w:t>
      </w:r>
    </w:p>
    <w:p w14:paraId="7BD68018" w14:textId="01287582" w:rsidR="00A51CDC" w:rsidRPr="000C618D" w:rsidRDefault="009475CC" w:rsidP="00A51CDC">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Table 5</w:t>
      </w:r>
      <w:r w:rsidRPr="000C618D">
        <w:rPr>
          <w:rFonts w:ascii="Times New Roman" w:hAnsi="Times New Roman"/>
          <w:bCs/>
          <w:color w:val="auto"/>
          <w:sz w:val="24"/>
          <w:szCs w:val="24"/>
        </w:rPr>
        <w:tab/>
        <w:t xml:space="preserve">Cronbach Alpha Reliability of Race on Engagement and Barrier Scores </w:t>
      </w:r>
      <w:r w:rsidR="00A51CDC"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45</w:t>
      </w:r>
    </w:p>
    <w:p w14:paraId="7FFC86EB" w14:textId="3AB34D14" w:rsidR="00A51CDC" w:rsidRPr="000C618D" w:rsidRDefault="009475CC" w:rsidP="00A51CDC">
      <w:pPr>
        <w:pStyle w:val="TOCHeading"/>
        <w:spacing w:line="480" w:lineRule="auto"/>
        <w:rPr>
          <w:rFonts w:ascii="Times New Roman" w:hAnsi="Times New Roman" w:cs="Times New Roman"/>
          <w:bCs/>
          <w:color w:val="auto"/>
          <w:sz w:val="24"/>
          <w:szCs w:val="24"/>
        </w:rPr>
      </w:pPr>
      <w:r w:rsidRPr="000C618D">
        <w:rPr>
          <w:rFonts w:ascii="Times New Roman" w:hAnsi="Times New Roman"/>
          <w:bCs/>
          <w:color w:val="auto"/>
          <w:sz w:val="24"/>
          <w:szCs w:val="24"/>
        </w:rPr>
        <w:t>Table 6</w:t>
      </w:r>
      <w:r w:rsidRPr="000C618D">
        <w:rPr>
          <w:rFonts w:ascii="Times New Roman" w:hAnsi="Times New Roman"/>
          <w:bCs/>
          <w:color w:val="auto"/>
          <w:sz w:val="24"/>
          <w:szCs w:val="24"/>
        </w:rPr>
        <w:tab/>
        <w:t xml:space="preserve">Responses to Engagement Experiences </w:t>
      </w:r>
      <w:r w:rsidR="00A51CDC"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48</w:t>
      </w:r>
    </w:p>
    <w:p w14:paraId="2742CB80" w14:textId="1D1AE1F0" w:rsidR="00A51CDC" w:rsidRPr="000C618D" w:rsidRDefault="009475CC" w:rsidP="00A51CDC">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Table 7</w:t>
      </w:r>
      <w:r w:rsidRPr="000C618D">
        <w:rPr>
          <w:rFonts w:ascii="Times New Roman" w:hAnsi="Times New Roman"/>
          <w:bCs/>
          <w:color w:val="auto"/>
          <w:sz w:val="24"/>
          <w:szCs w:val="24"/>
        </w:rPr>
        <w:tab/>
        <w:t xml:space="preserve">Responses to Barrier Experiences </w:t>
      </w:r>
      <w:r w:rsidR="00A51CDC"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50</w:t>
      </w:r>
    </w:p>
    <w:p w14:paraId="07356A7C" w14:textId="77777777" w:rsidR="00A51CDC" w:rsidRPr="000C618D" w:rsidRDefault="00A51CDC" w:rsidP="00A51CDC"/>
    <w:p w14:paraId="6EFD2189" w14:textId="77777777" w:rsidR="00A51CDC" w:rsidRPr="000C618D" w:rsidRDefault="00A51CDC" w:rsidP="00A51CDC"/>
    <w:p w14:paraId="22EEE374" w14:textId="77777777" w:rsidR="00A51CDC" w:rsidRPr="000C618D" w:rsidRDefault="00A51CDC" w:rsidP="00A51CDC">
      <w:pPr>
        <w:rPr>
          <w:rFonts w:ascii="Times New Roman" w:hAnsi="Times New Roman" w:cs="Times New Roman"/>
          <w:sz w:val="24"/>
          <w:szCs w:val="24"/>
        </w:rPr>
      </w:pPr>
    </w:p>
    <w:p w14:paraId="2B7F8966" w14:textId="77777777" w:rsidR="00F93585" w:rsidRPr="000C618D" w:rsidRDefault="00F93585">
      <w:pPr>
        <w:rPr>
          <w:rFonts w:ascii="Times New Roman" w:hAnsi="Times New Roman" w:cs="Times New Roman"/>
          <w:b/>
          <w:sz w:val="24"/>
          <w:szCs w:val="24"/>
        </w:rPr>
      </w:pPr>
      <w:r w:rsidRPr="000C618D">
        <w:rPr>
          <w:rFonts w:ascii="Times New Roman" w:hAnsi="Times New Roman" w:cs="Times New Roman"/>
          <w:b/>
          <w:sz w:val="24"/>
          <w:szCs w:val="24"/>
        </w:rPr>
        <w:br w:type="page"/>
      </w:r>
    </w:p>
    <w:p w14:paraId="39FA68BE" w14:textId="17F9DF60" w:rsidR="00F93585" w:rsidRPr="000C618D" w:rsidRDefault="00F93585" w:rsidP="00F93585">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List of Figures</w:t>
      </w:r>
    </w:p>
    <w:p w14:paraId="4C0E8C41" w14:textId="62261A7E" w:rsidR="005635F2" w:rsidRPr="000C618D" w:rsidRDefault="005635F2" w:rsidP="005635F2">
      <w:pPr>
        <w:pStyle w:val="TOCHeading"/>
        <w:spacing w:line="480" w:lineRule="auto"/>
        <w:rPr>
          <w:rFonts w:ascii="Times New Roman" w:hAnsi="Times New Roman" w:cs="Times New Roman"/>
          <w:bCs/>
          <w:color w:val="auto"/>
          <w:sz w:val="24"/>
          <w:szCs w:val="24"/>
        </w:rPr>
      </w:pPr>
      <w:r w:rsidRPr="000C618D">
        <w:rPr>
          <w:rFonts w:ascii="Times New Roman" w:hAnsi="Times New Roman"/>
          <w:bCs/>
          <w:color w:val="auto"/>
          <w:sz w:val="24"/>
          <w:szCs w:val="24"/>
        </w:rPr>
        <w:t>Figure 1</w:t>
      </w:r>
      <w:r w:rsidRPr="000C618D">
        <w:rPr>
          <w:rFonts w:ascii="Times New Roman" w:hAnsi="Times New Roman"/>
          <w:bCs/>
          <w:color w:val="auto"/>
          <w:sz w:val="24"/>
          <w:szCs w:val="24"/>
        </w:rPr>
        <w:tab/>
        <w:t>Social Cognitive Career Theory (SCCT)</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6</w:t>
      </w:r>
    </w:p>
    <w:p w14:paraId="6527831C" w14:textId="39D159A2" w:rsidR="005635F2" w:rsidRPr="000C618D" w:rsidRDefault="005635F2" w:rsidP="005635F2">
      <w:pPr>
        <w:pStyle w:val="TOCHeading"/>
        <w:spacing w:line="480" w:lineRule="auto"/>
        <w:rPr>
          <w:rFonts w:ascii="Times New Roman" w:hAnsi="Times New Roman" w:cs="Times New Roman"/>
          <w:color w:val="auto"/>
          <w:sz w:val="24"/>
          <w:szCs w:val="24"/>
        </w:rPr>
      </w:pPr>
      <w:r w:rsidRPr="000C618D">
        <w:rPr>
          <w:rFonts w:ascii="Times New Roman" w:hAnsi="Times New Roman"/>
          <w:bCs/>
          <w:color w:val="auto"/>
          <w:sz w:val="24"/>
          <w:szCs w:val="24"/>
        </w:rPr>
        <w:t>Figure 2</w:t>
      </w:r>
      <w:r w:rsidRPr="000C618D">
        <w:rPr>
          <w:rFonts w:ascii="Times New Roman" w:hAnsi="Times New Roman"/>
          <w:bCs/>
          <w:color w:val="auto"/>
          <w:sz w:val="24"/>
          <w:szCs w:val="24"/>
        </w:rPr>
        <w:tab/>
        <w:t>Super’s Theory of Career Development</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8</w:t>
      </w:r>
    </w:p>
    <w:p w14:paraId="37DDBFC9" w14:textId="630FA127" w:rsidR="005635F2" w:rsidRPr="000C618D" w:rsidRDefault="005635F2" w:rsidP="005635F2">
      <w:pPr>
        <w:pStyle w:val="TOCHeading"/>
        <w:spacing w:line="480" w:lineRule="auto"/>
        <w:rPr>
          <w:rFonts w:ascii="Times New Roman" w:hAnsi="Times New Roman" w:cs="Times New Roman"/>
          <w:b/>
          <w:sz w:val="24"/>
          <w:szCs w:val="24"/>
        </w:rPr>
      </w:pPr>
      <w:r w:rsidRPr="000C618D">
        <w:rPr>
          <w:rFonts w:ascii="Times New Roman" w:hAnsi="Times New Roman"/>
          <w:bCs/>
          <w:color w:val="auto"/>
          <w:sz w:val="24"/>
          <w:szCs w:val="24"/>
        </w:rPr>
        <w:t>Figure 3</w:t>
      </w:r>
      <w:r w:rsidRPr="000C618D">
        <w:rPr>
          <w:rFonts w:ascii="Times New Roman" w:hAnsi="Times New Roman"/>
          <w:bCs/>
          <w:color w:val="auto"/>
          <w:sz w:val="24"/>
          <w:szCs w:val="24"/>
        </w:rPr>
        <w:tab/>
        <w:t>Researcher’s Integrated Conceptual Framework Model</w:t>
      </w:r>
      <w:r w:rsidRPr="000C618D">
        <w:rPr>
          <w:rFonts w:ascii="Times New Roman" w:hAnsi="Times New Roman" w:cs="Times New Roman"/>
          <w:color w:val="auto"/>
          <w:sz w:val="24"/>
          <w:szCs w:val="24"/>
        </w:rPr>
        <w:ptab w:relativeTo="margin" w:alignment="right" w:leader="dot"/>
      </w:r>
      <w:r w:rsidR="00C12A27" w:rsidRPr="000C618D">
        <w:rPr>
          <w:rFonts w:ascii="Times New Roman" w:hAnsi="Times New Roman" w:cs="Times New Roman"/>
          <w:bCs/>
          <w:color w:val="auto"/>
          <w:sz w:val="24"/>
          <w:szCs w:val="24"/>
        </w:rPr>
        <w:t>10</w:t>
      </w:r>
    </w:p>
    <w:p w14:paraId="41562A04" w14:textId="2E6D2699" w:rsidR="00F93585" w:rsidRPr="000C618D" w:rsidRDefault="00F93585" w:rsidP="005635F2">
      <w:pPr>
        <w:rPr>
          <w:rFonts w:ascii="Times New Roman" w:hAnsi="Times New Roman" w:cs="Times New Roman"/>
          <w:b/>
          <w:sz w:val="24"/>
          <w:szCs w:val="24"/>
        </w:rPr>
      </w:pPr>
    </w:p>
    <w:p w14:paraId="304D62DF" w14:textId="77777777" w:rsidR="00F93585" w:rsidRPr="000C618D" w:rsidRDefault="00F93585">
      <w:pPr>
        <w:rPr>
          <w:rFonts w:ascii="Times New Roman" w:hAnsi="Times New Roman" w:cs="Times New Roman"/>
          <w:b/>
          <w:sz w:val="24"/>
          <w:szCs w:val="24"/>
        </w:rPr>
      </w:pPr>
      <w:r w:rsidRPr="000C618D">
        <w:rPr>
          <w:rFonts w:ascii="Times New Roman" w:hAnsi="Times New Roman" w:cs="Times New Roman"/>
          <w:b/>
          <w:sz w:val="24"/>
          <w:szCs w:val="24"/>
        </w:rPr>
        <w:br w:type="page"/>
      </w:r>
    </w:p>
    <w:p w14:paraId="67FB1334" w14:textId="0560DDAC" w:rsidR="00F93585" w:rsidRPr="000C618D" w:rsidRDefault="00F93585" w:rsidP="00F93585">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Abstract</w:t>
      </w:r>
    </w:p>
    <w:p w14:paraId="287D005E" w14:textId="69B433B9" w:rsidR="00396321" w:rsidRPr="000C618D" w:rsidRDefault="008A3BAF" w:rsidP="00117C84">
      <w:pPr>
        <w:spacing w:line="480" w:lineRule="auto"/>
        <w:rPr>
          <w:rFonts w:ascii="Times New Roman" w:hAnsi="Times New Roman" w:cs="Times New Roman"/>
          <w:sz w:val="24"/>
          <w:szCs w:val="24"/>
        </w:rPr>
      </w:pPr>
      <w:r w:rsidRPr="000C618D">
        <w:rPr>
          <w:rFonts w:ascii="Times New Roman" w:hAnsi="Times New Roman" w:cs="Times New Roman"/>
          <w:b/>
          <w:sz w:val="24"/>
          <w:szCs w:val="24"/>
        </w:rPr>
        <w:tab/>
      </w:r>
      <w:r w:rsidRPr="000C618D">
        <w:rPr>
          <w:rFonts w:ascii="Times New Roman" w:hAnsi="Times New Roman" w:cs="Times New Roman"/>
          <w:sz w:val="24"/>
          <w:szCs w:val="24"/>
        </w:rPr>
        <w:tab/>
        <w:t>Engagement in career development activities and barriers to the career development pro</w:t>
      </w:r>
      <w:r w:rsidR="002F1BCC" w:rsidRPr="000C618D">
        <w:rPr>
          <w:rFonts w:ascii="Times New Roman" w:hAnsi="Times New Roman" w:cs="Times New Roman"/>
          <w:sz w:val="24"/>
          <w:szCs w:val="24"/>
        </w:rPr>
        <w:t>cess were examined in racial/ethnic minority (R/EM) undergraduate students who attended a Mid-Atlantic, faith based, primarily White institution of higher education</w:t>
      </w:r>
      <w:r w:rsidR="00B2646C" w:rsidRPr="000C618D">
        <w:rPr>
          <w:rFonts w:ascii="Times New Roman" w:hAnsi="Times New Roman" w:cs="Times New Roman"/>
          <w:sz w:val="24"/>
          <w:szCs w:val="24"/>
        </w:rPr>
        <w:t xml:space="preserve"> (PWI)</w:t>
      </w:r>
      <w:r w:rsidR="002F1BCC" w:rsidRPr="000C618D">
        <w:rPr>
          <w:rFonts w:ascii="Times New Roman" w:hAnsi="Times New Roman" w:cs="Times New Roman"/>
          <w:sz w:val="24"/>
          <w:szCs w:val="24"/>
        </w:rPr>
        <w:t xml:space="preserve">.  A secondary analysis was conducted using the Higher Education Research Institute’s (HERI) College Senior Survey (CSS) for years 2012 through 2016 for the identified PWI.  Constructs were created from the CSS variables to form an engagement score and a barriers score in order to determine differences in R/EM </w:t>
      </w:r>
      <w:r w:rsidR="00505FEE" w:rsidRPr="000C618D">
        <w:rPr>
          <w:rFonts w:ascii="Times New Roman" w:hAnsi="Times New Roman" w:cs="Times New Roman"/>
          <w:sz w:val="24"/>
          <w:szCs w:val="24"/>
        </w:rPr>
        <w:t>career development experiences</w:t>
      </w:r>
      <w:r w:rsidR="002F1BCC" w:rsidRPr="000C618D">
        <w:rPr>
          <w:rFonts w:ascii="Times New Roman" w:hAnsi="Times New Roman" w:cs="Times New Roman"/>
          <w:sz w:val="24"/>
          <w:szCs w:val="24"/>
        </w:rPr>
        <w:t>.</w:t>
      </w:r>
      <w:r w:rsidR="00505FEE" w:rsidRPr="000C618D">
        <w:rPr>
          <w:rFonts w:ascii="Times New Roman" w:hAnsi="Times New Roman" w:cs="Times New Roman"/>
          <w:sz w:val="24"/>
          <w:szCs w:val="24"/>
        </w:rPr>
        <w:t xml:space="preserve">  Independent-sample </w:t>
      </w:r>
      <w:r w:rsidR="00505FEE" w:rsidRPr="000C618D">
        <w:rPr>
          <w:rFonts w:ascii="Times New Roman" w:hAnsi="Times New Roman" w:cs="Times New Roman"/>
          <w:i/>
          <w:sz w:val="24"/>
          <w:szCs w:val="24"/>
        </w:rPr>
        <w:t xml:space="preserve">t </w:t>
      </w:r>
      <w:r w:rsidR="00505FEE" w:rsidRPr="000C618D">
        <w:rPr>
          <w:rFonts w:ascii="Times New Roman" w:hAnsi="Times New Roman" w:cs="Times New Roman"/>
          <w:sz w:val="24"/>
          <w:szCs w:val="24"/>
        </w:rPr>
        <w:t xml:space="preserve">tests, a one-way multivariate analysis of variance (MANOVA), and descriptive statistics were completed to answer the research question and subproblems.  Additional supplemental analyses were conducted through independent-sample </w:t>
      </w:r>
      <w:r w:rsidR="00505FEE" w:rsidRPr="000C618D">
        <w:rPr>
          <w:rFonts w:ascii="Times New Roman" w:hAnsi="Times New Roman" w:cs="Times New Roman"/>
          <w:i/>
          <w:sz w:val="24"/>
          <w:szCs w:val="24"/>
        </w:rPr>
        <w:t xml:space="preserve">t </w:t>
      </w:r>
      <w:r w:rsidR="00505FEE" w:rsidRPr="000C618D">
        <w:rPr>
          <w:rFonts w:ascii="Times New Roman" w:hAnsi="Times New Roman" w:cs="Times New Roman"/>
          <w:sz w:val="24"/>
          <w:szCs w:val="24"/>
        </w:rPr>
        <w:t>tests and a two-way multivariate analysis of variance (MANOVA).</w:t>
      </w:r>
      <w:r w:rsidR="00117C84" w:rsidRPr="000C618D">
        <w:rPr>
          <w:rFonts w:ascii="Times New Roman" w:hAnsi="Times New Roman" w:cs="Times New Roman"/>
          <w:sz w:val="24"/>
          <w:szCs w:val="24"/>
        </w:rPr>
        <w:t xml:space="preserve">  A significant difference was found when comparing White/Caucasian students and R/EM students.  R/EM students had lower engagement scores </w:t>
      </w:r>
      <w:r w:rsidR="00B2646C" w:rsidRPr="000C618D">
        <w:rPr>
          <w:rFonts w:ascii="Times New Roman" w:hAnsi="Times New Roman" w:cs="Times New Roman"/>
          <w:sz w:val="24"/>
          <w:szCs w:val="24"/>
        </w:rPr>
        <w:t>when faced with</w:t>
      </w:r>
      <w:r w:rsidR="00117C84" w:rsidRPr="000C618D">
        <w:rPr>
          <w:rFonts w:ascii="Times New Roman" w:hAnsi="Times New Roman" w:cs="Times New Roman"/>
          <w:sz w:val="24"/>
          <w:szCs w:val="24"/>
        </w:rPr>
        <w:t xml:space="preserve"> higher levels of </w:t>
      </w:r>
      <w:r w:rsidR="00B2646C" w:rsidRPr="000C618D">
        <w:rPr>
          <w:rFonts w:ascii="Times New Roman" w:hAnsi="Times New Roman" w:cs="Times New Roman"/>
          <w:sz w:val="24"/>
          <w:szCs w:val="24"/>
        </w:rPr>
        <w:t>barriers.</w:t>
      </w:r>
      <w:r w:rsidR="00117C84" w:rsidRPr="000C618D">
        <w:rPr>
          <w:rFonts w:ascii="Times New Roman" w:hAnsi="Times New Roman" w:cs="Times New Roman"/>
          <w:sz w:val="24"/>
          <w:szCs w:val="24"/>
        </w:rPr>
        <w:t xml:space="preserve">  Additional supplemental analysis showed that although weak, there is a significant relationship to race and the engagement and barriers scores of students and when students experience more barriers the amount of engagement decreases.</w:t>
      </w:r>
    </w:p>
    <w:p w14:paraId="566C01B1" w14:textId="6A0F0185" w:rsidR="00117C84" w:rsidRPr="000C618D" w:rsidRDefault="00117C84" w:rsidP="00117C84">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Understanding the experiences and obstacles that this population faces while attending PWIs can help ensure that future R/EM students receive the necessary support they need in the career development process so that they can achieve higher levels of self-efficacy, develop career readiness skills, and set and attain the career goals.  The results of this study may offer insight into the experiences and barriers that this population faces so that institutions such as PWIs can provide improved programming and services that meet their individual cultural needs.</w:t>
      </w:r>
    </w:p>
    <w:p w14:paraId="54CCE6AA" w14:textId="4902CE51" w:rsidR="00396321" w:rsidRPr="000C618D" w:rsidRDefault="00396321" w:rsidP="00117C84">
      <w:pPr>
        <w:spacing w:line="480" w:lineRule="auto"/>
        <w:rPr>
          <w:rFonts w:ascii="Times New Roman" w:hAnsi="Times New Roman" w:cs="Times New Roman"/>
          <w:b/>
          <w:sz w:val="24"/>
          <w:szCs w:val="24"/>
        </w:rPr>
        <w:sectPr w:rsidR="00396321" w:rsidRPr="000C618D" w:rsidSect="00396321">
          <w:headerReference w:type="default" r:id="rId12"/>
          <w:headerReference w:type="first" r:id="rId13"/>
          <w:pgSz w:w="12240" w:h="15840"/>
          <w:pgMar w:top="1440" w:right="1440" w:bottom="1440" w:left="1440" w:header="720" w:footer="720" w:gutter="0"/>
          <w:pgNumType w:fmt="lowerRoman" w:start="3"/>
          <w:cols w:space="720"/>
          <w:titlePg/>
          <w:docGrid w:linePitch="360"/>
        </w:sectPr>
      </w:pPr>
    </w:p>
    <w:p w14:paraId="39F740C8" w14:textId="120AFBBD" w:rsidR="00A56419" w:rsidRPr="000C618D" w:rsidRDefault="00886CCA" w:rsidP="00117C84">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 xml:space="preserve">Chapter </w:t>
      </w:r>
      <w:r w:rsidR="00B04686" w:rsidRPr="000C618D">
        <w:rPr>
          <w:rFonts w:ascii="Times New Roman" w:hAnsi="Times New Roman" w:cs="Times New Roman"/>
          <w:b/>
          <w:sz w:val="24"/>
          <w:szCs w:val="24"/>
        </w:rPr>
        <w:t>1</w:t>
      </w:r>
    </w:p>
    <w:p w14:paraId="39E8071F" w14:textId="1CDC3998" w:rsidR="00B04686" w:rsidRPr="000C618D" w:rsidRDefault="00886CCA" w:rsidP="00B04686">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Introduction</w:t>
      </w:r>
    </w:p>
    <w:p w14:paraId="4F38DC52" w14:textId="60FD4E85" w:rsidR="00AE077C" w:rsidRPr="000C618D" w:rsidRDefault="00AE077C" w:rsidP="00AE077C">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There are many factors that college students face in the career development process but racial/ethnic minority (R/EM) students tend to encounter issues or barriers that often intervene in the development process and hinder their willingness or interest in engaging in activities that promote their career development.  These issues, which are often influenced by the social, economic, and political climates, are aspects of the </w:t>
      </w:r>
      <w:r w:rsidR="00F67CE6" w:rsidRPr="000C618D">
        <w:rPr>
          <w:rFonts w:ascii="Times New Roman" w:hAnsi="Times New Roman" w:cs="Times New Roman"/>
          <w:sz w:val="24"/>
          <w:szCs w:val="24"/>
        </w:rPr>
        <w:t>R/EM</w:t>
      </w:r>
      <w:r w:rsidRPr="000C618D">
        <w:rPr>
          <w:rFonts w:ascii="Times New Roman" w:hAnsi="Times New Roman" w:cs="Times New Roman"/>
          <w:sz w:val="24"/>
          <w:szCs w:val="24"/>
        </w:rPr>
        <w:t xml:space="preserve"> student career development experience which </w:t>
      </w:r>
      <w:r w:rsidR="000F7B07" w:rsidRPr="000C618D">
        <w:rPr>
          <w:rFonts w:ascii="Times New Roman" w:hAnsi="Times New Roman" w:cs="Times New Roman"/>
          <w:sz w:val="24"/>
          <w:szCs w:val="24"/>
        </w:rPr>
        <w:t>can be very</w:t>
      </w:r>
      <w:r w:rsidR="00F67CE6" w:rsidRPr="000C618D">
        <w:rPr>
          <w:rFonts w:ascii="Times New Roman" w:hAnsi="Times New Roman" w:cs="Times New Roman"/>
          <w:sz w:val="24"/>
          <w:szCs w:val="24"/>
        </w:rPr>
        <w:t xml:space="preserve"> </w:t>
      </w:r>
      <w:r w:rsidRPr="000C618D">
        <w:rPr>
          <w:rFonts w:ascii="Times New Roman" w:hAnsi="Times New Roman" w:cs="Times New Roman"/>
          <w:sz w:val="24"/>
          <w:szCs w:val="24"/>
        </w:rPr>
        <w:t>different from what their majority</w:t>
      </w:r>
      <w:r w:rsidR="00F67CE6" w:rsidRPr="000C618D">
        <w:rPr>
          <w:rFonts w:ascii="Times New Roman" w:hAnsi="Times New Roman" w:cs="Times New Roman"/>
          <w:sz w:val="24"/>
          <w:szCs w:val="24"/>
        </w:rPr>
        <w:t>, White,</w:t>
      </w:r>
      <w:r w:rsidRPr="000C618D">
        <w:rPr>
          <w:rFonts w:ascii="Times New Roman" w:hAnsi="Times New Roman" w:cs="Times New Roman"/>
          <w:sz w:val="24"/>
          <w:szCs w:val="24"/>
        </w:rPr>
        <w:t xml:space="preserve"> peers encounter at primarily White institutions (PWIs) of higher education (Nelson Laird, Bridges, </w:t>
      </w:r>
      <w:proofErr w:type="spellStart"/>
      <w:r w:rsidRPr="000C618D">
        <w:rPr>
          <w:rFonts w:ascii="Times New Roman" w:hAnsi="Times New Roman" w:cs="Times New Roman"/>
          <w:sz w:val="24"/>
          <w:szCs w:val="24"/>
        </w:rPr>
        <w:t>Morelon-Quainoo</w:t>
      </w:r>
      <w:proofErr w:type="spellEnd"/>
      <w:r w:rsidRPr="000C618D">
        <w:rPr>
          <w:rFonts w:ascii="Times New Roman" w:hAnsi="Times New Roman" w:cs="Times New Roman"/>
          <w:sz w:val="24"/>
          <w:szCs w:val="24"/>
        </w:rPr>
        <w:t xml:space="preserve">, Williams, &amp; Salinas Holmes, 2007; </w:t>
      </w:r>
      <w:proofErr w:type="spellStart"/>
      <w:r w:rsidRPr="000C618D">
        <w:rPr>
          <w:rFonts w:ascii="Times New Roman" w:hAnsi="Times New Roman" w:cs="Times New Roman"/>
          <w:sz w:val="24"/>
          <w:szCs w:val="24"/>
        </w:rPr>
        <w:t>Durodoye</w:t>
      </w:r>
      <w:proofErr w:type="spellEnd"/>
      <w:r w:rsidRPr="000C618D">
        <w:rPr>
          <w:rFonts w:ascii="Times New Roman" w:hAnsi="Times New Roman" w:cs="Times New Roman"/>
          <w:sz w:val="24"/>
          <w:szCs w:val="24"/>
        </w:rPr>
        <w:t xml:space="preserve"> &amp; Bodley, 1997).  PWIs </w:t>
      </w:r>
      <w:r w:rsidR="000F7B07" w:rsidRPr="000C618D">
        <w:rPr>
          <w:rFonts w:ascii="Times New Roman" w:hAnsi="Times New Roman" w:cs="Times New Roman"/>
          <w:sz w:val="24"/>
          <w:szCs w:val="24"/>
        </w:rPr>
        <w:t>have generally</w:t>
      </w:r>
      <w:r w:rsidRPr="000C618D">
        <w:rPr>
          <w:rFonts w:ascii="Times New Roman" w:hAnsi="Times New Roman" w:cs="Times New Roman"/>
          <w:sz w:val="24"/>
          <w:szCs w:val="24"/>
        </w:rPr>
        <w:t xml:space="preserve"> lack</w:t>
      </w:r>
      <w:r w:rsidR="000F7B07" w:rsidRPr="000C618D">
        <w:rPr>
          <w:rFonts w:ascii="Times New Roman" w:hAnsi="Times New Roman" w:cs="Times New Roman"/>
          <w:sz w:val="24"/>
          <w:szCs w:val="24"/>
        </w:rPr>
        <w:t>ed the</w:t>
      </w:r>
      <w:r w:rsidRPr="000C618D">
        <w:rPr>
          <w:rFonts w:ascii="Times New Roman" w:hAnsi="Times New Roman" w:cs="Times New Roman"/>
          <w:sz w:val="24"/>
          <w:szCs w:val="24"/>
        </w:rPr>
        <w:t xml:space="preserve"> resources </w:t>
      </w:r>
      <w:r w:rsidR="000F7B07" w:rsidRPr="000C618D">
        <w:rPr>
          <w:rFonts w:ascii="Times New Roman" w:hAnsi="Times New Roman" w:cs="Times New Roman"/>
          <w:sz w:val="24"/>
          <w:szCs w:val="24"/>
        </w:rPr>
        <w:t xml:space="preserve">needed </w:t>
      </w:r>
      <w:r w:rsidRPr="000C618D">
        <w:rPr>
          <w:rFonts w:ascii="Times New Roman" w:hAnsi="Times New Roman" w:cs="Times New Roman"/>
          <w:sz w:val="24"/>
          <w:szCs w:val="24"/>
        </w:rPr>
        <w:t>to support R/EM students because of a deficiency in knowledge and understanding of the obstacles and barriers that this population face</w:t>
      </w:r>
      <w:r w:rsidR="00F67CE6" w:rsidRPr="000C618D">
        <w:rPr>
          <w:rFonts w:ascii="Times New Roman" w:hAnsi="Times New Roman" w:cs="Times New Roman"/>
          <w:sz w:val="24"/>
          <w:szCs w:val="24"/>
        </w:rPr>
        <w:t>s</w:t>
      </w:r>
      <w:r w:rsidRPr="000C618D">
        <w:rPr>
          <w:rFonts w:ascii="Times New Roman" w:hAnsi="Times New Roman" w:cs="Times New Roman"/>
          <w:sz w:val="24"/>
          <w:szCs w:val="24"/>
        </w:rPr>
        <w:t xml:space="preserve"> </w:t>
      </w:r>
      <w:r w:rsidR="00F67CE6" w:rsidRPr="000C618D">
        <w:rPr>
          <w:rFonts w:ascii="Times New Roman" w:hAnsi="Times New Roman" w:cs="Times New Roman"/>
          <w:sz w:val="24"/>
          <w:szCs w:val="24"/>
        </w:rPr>
        <w:t xml:space="preserve">during </w:t>
      </w:r>
      <w:r w:rsidRPr="000C618D">
        <w:rPr>
          <w:rFonts w:ascii="Times New Roman" w:hAnsi="Times New Roman" w:cs="Times New Roman"/>
          <w:sz w:val="24"/>
          <w:szCs w:val="24"/>
        </w:rPr>
        <w:t xml:space="preserve">their lifetime.  </w:t>
      </w:r>
      <w:r w:rsidR="00F67CE6" w:rsidRPr="000C618D">
        <w:rPr>
          <w:rFonts w:ascii="Times New Roman" w:hAnsi="Times New Roman" w:cs="Times New Roman"/>
          <w:sz w:val="24"/>
          <w:szCs w:val="24"/>
        </w:rPr>
        <w:t xml:space="preserve">These institutions typically develop their services, programming, and resources around the majority population and fail to consider the needs of the minority students which lends to reduced acclimation to the campus, lower </w:t>
      </w:r>
      <w:r w:rsidR="00A51BFA" w:rsidRPr="000C618D">
        <w:rPr>
          <w:rFonts w:ascii="Times New Roman" w:hAnsi="Times New Roman" w:cs="Times New Roman"/>
          <w:sz w:val="24"/>
          <w:szCs w:val="24"/>
        </w:rPr>
        <w:t xml:space="preserve">R/EM </w:t>
      </w:r>
      <w:r w:rsidR="00F67CE6" w:rsidRPr="000C618D">
        <w:rPr>
          <w:rFonts w:ascii="Times New Roman" w:hAnsi="Times New Roman" w:cs="Times New Roman"/>
          <w:sz w:val="24"/>
          <w:szCs w:val="24"/>
        </w:rPr>
        <w:t>re</w:t>
      </w:r>
      <w:r w:rsidR="00A51BFA" w:rsidRPr="000C618D">
        <w:rPr>
          <w:rFonts w:ascii="Times New Roman" w:hAnsi="Times New Roman" w:cs="Times New Roman"/>
          <w:sz w:val="24"/>
          <w:szCs w:val="24"/>
        </w:rPr>
        <w:t>tention rates</w:t>
      </w:r>
      <w:r w:rsidR="00F67CE6" w:rsidRPr="000C618D">
        <w:rPr>
          <w:rFonts w:ascii="Times New Roman" w:hAnsi="Times New Roman" w:cs="Times New Roman"/>
          <w:sz w:val="24"/>
          <w:szCs w:val="24"/>
        </w:rPr>
        <w:t xml:space="preserve">, and disengagement with various activities that support the career development process.  </w:t>
      </w:r>
      <w:r w:rsidR="004F6129" w:rsidRPr="000C618D">
        <w:rPr>
          <w:rFonts w:ascii="Times New Roman" w:hAnsi="Times New Roman" w:cs="Times New Roman"/>
          <w:sz w:val="24"/>
          <w:szCs w:val="24"/>
        </w:rPr>
        <w:t>S</w:t>
      </w:r>
      <w:r w:rsidRPr="000C618D">
        <w:rPr>
          <w:rFonts w:ascii="Times New Roman" w:hAnsi="Times New Roman" w:cs="Times New Roman"/>
          <w:sz w:val="24"/>
          <w:szCs w:val="24"/>
        </w:rPr>
        <w:t xml:space="preserve">tudies have found that minority students, such as African Americans, tend to be more engaged and willing to participate in their collegiate experience when attending schools serving primarily minority student populations such as historically Black colleges and universities (HBCUs) (Nelson Laird et al., 2007).  This factor alone would suggest that PWIs, who seek diverse student enrollment, need to address the </w:t>
      </w:r>
      <w:r w:rsidR="004F6129" w:rsidRPr="000C618D">
        <w:rPr>
          <w:rFonts w:ascii="Times New Roman" w:hAnsi="Times New Roman" w:cs="Times New Roman"/>
          <w:sz w:val="24"/>
          <w:szCs w:val="24"/>
        </w:rPr>
        <w:t>deficiency in organizational practices in supporting this population by increasing their</w:t>
      </w:r>
      <w:r w:rsidRPr="000C618D">
        <w:rPr>
          <w:rFonts w:ascii="Times New Roman" w:hAnsi="Times New Roman" w:cs="Times New Roman"/>
          <w:sz w:val="24"/>
          <w:szCs w:val="24"/>
        </w:rPr>
        <w:t xml:space="preserve"> understanding </w:t>
      </w:r>
      <w:r w:rsidR="004F6129" w:rsidRPr="000C618D">
        <w:rPr>
          <w:rFonts w:ascii="Times New Roman" w:hAnsi="Times New Roman" w:cs="Times New Roman"/>
          <w:sz w:val="24"/>
          <w:szCs w:val="24"/>
        </w:rPr>
        <w:t>regarding the R/EM</w:t>
      </w:r>
      <w:r w:rsidRPr="000C618D">
        <w:rPr>
          <w:rFonts w:ascii="Times New Roman" w:hAnsi="Times New Roman" w:cs="Times New Roman"/>
          <w:sz w:val="24"/>
          <w:szCs w:val="24"/>
        </w:rPr>
        <w:t xml:space="preserve"> student experience </w:t>
      </w:r>
      <w:r w:rsidR="004F6129" w:rsidRPr="000C618D">
        <w:rPr>
          <w:rFonts w:ascii="Times New Roman" w:hAnsi="Times New Roman" w:cs="Times New Roman"/>
          <w:sz w:val="24"/>
          <w:szCs w:val="24"/>
        </w:rPr>
        <w:t xml:space="preserve">and what the organization can do to </w:t>
      </w:r>
      <w:r w:rsidRPr="000C618D">
        <w:rPr>
          <w:rFonts w:ascii="Times New Roman" w:hAnsi="Times New Roman" w:cs="Times New Roman"/>
          <w:sz w:val="24"/>
          <w:szCs w:val="24"/>
        </w:rPr>
        <w:t xml:space="preserve">help improve R/EM engagement in activities that </w:t>
      </w:r>
      <w:r w:rsidR="00A51BFA" w:rsidRPr="000C618D">
        <w:rPr>
          <w:rFonts w:ascii="Times New Roman" w:hAnsi="Times New Roman" w:cs="Times New Roman"/>
          <w:sz w:val="24"/>
          <w:szCs w:val="24"/>
        </w:rPr>
        <w:t xml:space="preserve">aid in achievement </w:t>
      </w:r>
      <w:r w:rsidRPr="000C618D">
        <w:rPr>
          <w:rFonts w:ascii="Times New Roman" w:hAnsi="Times New Roman" w:cs="Times New Roman"/>
          <w:sz w:val="24"/>
          <w:szCs w:val="24"/>
        </w:rPr>
        <w:t>of key skills and competencies in relation to student career development.</w:t>
      </w:r>
    </w:p>
    <w:p w14:paraId="376DD334" w14:textId="3E90F158" w:rsidR="000F7B07" w:rsidRPr="000C618D" w:rsidRDefault="00AE077C" w:rsidP="00AE077C">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 xml:space="preserve">Understanding the experiences and obstacles that undergraduate minorities’ go through while attending PWIs of higher education is vital to ensuring students </w:t>
      </w:r>
      <w:r w:rsidR="00A51BFA" w:rsidRPr="000C618D">
        <w:rPr>
          <w:rFonts w:ascii="Times New Roman" w:hAnsi="Times New Roman" w:cs="Times New Roman"/>
          <w:sz w:val="24"/>
          <w:szCs w:val="24"/>
        </w:rPr>
        <w:t xml:space="preserve">develop skillsets and </w:t>
      </w:r>
      <w:r w:rsidRPr="000C618D">
        <w:rPr>
          <w:rFonts w:ascii="Times New Roman" w:hAnsi="Times New Roman" w:cs="Times New Roman"/>
          <w:sz w:val="24"/>
          <w:szCs w:val="24"/>
        </w:rPr>
        <w:t xml:space="preserve">career competencies that promote career readiness, self-efficacy and attainment of career goals (Dickinson, Abrams, &amp; </w:t>
      </w:r>
      <w:proofErr w:type="spellStart"/>
      <w:r w:rsidRPr="000C618D">
        <w:rPr>
          <w:rFonts w:ascii="Times New Roman" w:hAnsi="Times New Roman" w:cs="Times New Roman"/>
          <w:sz w:val="24"/>
          <w:szCs w:val="24"/>
        </w:rPr>
        <w:t>Tokar</w:t>
      </w:r>
      <w:proofErr w:type="spellEnd"/>
      <w:r w:rsidRPr="000C618D">
        <w:rPr>
          <w:rFonts w:ascii="Times New Roman" w:hAnsi="Times New Roman" w:cs="Times New Roman"/>
          <w:sz w:val="24"/>
          <w:szCs w:val="24"/>
        </w:rPr>
        <w:t>, 201</w:t>
      </w:r>
      <w:r w:rsidR="00EE4ABE" w:rsidRPr="000C618D">
        <w:rPr>
          <w:rFonts w:ascii="Times New Roman" w:hAnsi="Times New Roman" w:cs="Times New Roman"/>
          <w:sz w:val="24"/>
          <w:szCs w:val="24"/>
        </w:rPr>
        <w:t>7</w:t>
      </w:r>
      <w:r w:rsidRPr="000C618D">
        <w:rPr>
          <w:rFonts w:ascii="Times New Roman" w:hAnsi="Times New Roman" w:cs="Times New Roman"/>
          <w:sz w:val="24"/>
          <w:szCs w:val="24"/>
        </w:rPr>
        <w:t>).  R/EM student needs have often been overlooked during the design, implementation, and use of college level supportive services and programming</w:t>
      </w:r>
      <w:r w:rsidR="00860A8E" w:rsidRPr="000C618D">
        <w:rPr>
          <w:rFonts w:ascii="Times New Roman" w:hAnsi="Times New Roman" w:cs="Times New Roman"/>
          <w:sz w:val="24"/>
          <w:szCs w:val="24"/>
        </w:rPr>
        <w:t xml:space="preserve"> which </w:t>
      </w:r>
      <w:r w:rsidR="004F6129" w:rsidRPr="000C618D">
        <w:rPr>
          <w:rFonts w:ascii="Times New Roman" w:hAnsi="Times New Roman" w:cs="Times New Roman"/>
          <w:sz w:val="24"/>
          <w:szCs w:val="24"/>
        </w:rPr>
        <w:t xml:space="preserve">was based on the needs for </w:t>
      </w:r>
      <w:r w:rsidRPr="000C618D">
        <w:rPr>
          <w:rFonts w:ascii="Times New Roman" w:hAnsi="Times New Roman" w:cs="Times New Roman"/>
          <w:sz w:val="24"/>
          <w:szCs w:val="24"/>
        </w:rPr>
        <w:t>assisting the majority population at PWIs.</w:t>
      </w:r>
      <w:r w:rsidR="000F7B07" w:rsidRPr="000C618D">
        <w:rPr>
          <w:rFonts w:ascii="Times New Roman" w:hAnsi="Times New Roman" w:cs="Times New Roman"/>
          <w:sz w:val="24"/>
          <w:szCs w:val="24"/>
        </w:rPr>
        <w:t xml:space="preserve">  It is also important to have a greater understanding of the obstacles and barriers that inhibit students from engaging in beneficial career activities and how these barriers shape the career decisions and goal attainment.  These barriers can have a negative effect that impedes students’ willingness to engage in vital career development activities and reduces self-efficacy levels that help them believe they have the abilities to attain their own career goals (Lent, Brown, &amp; Hackett, 2000). </w:t>
      </w:r>
      <w:r w:rsidRPr="000C618D">
        <w:rPr>
          <w:rFonts w:ascii="Times New Roman" w:hAnsi="Times New Roman" w:cs="Times New Roman"/>
          <w:sz w:val="24"/>
          <w:szCs w:val="24"/>
        </w:rPr>
        <w:t xml:space="preserve">  </w:t>
      </w:r>
    </w:p>
    <w:p w14:paraId="536910AD" w14:textId="09B4D69A" w:rsidR="00AE077C" w:rsidRPr="000C618D" w:rsidRDefault="000F7B07" w:rsidP="00AE077C">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With a greater knowledge of student engagement in career development activities and understanding for the barriers they face during the career development process, </w:t>
      </w:r>
      <w:r w:rsidR="00A51BFA" w:rsidRPr="000C618D">
        <w:rPr>
          <w:rFonts w:ascii="Times New Roman" w:hAnsi="Times New Roman" w:cs="Times New Roman"/>
          <w:sz w:val="24"/>
          <w:szCs w:val="24"/>
        </w:rPr>
        <w:t xml:space="preserve">PWI </w:t>
      </w:r>
      <w:r w:rsidRPr="000C618D">
        <w:rPr>
          <w:rFonts w:ascii="Times New Roman" w:hAnsi="Times New Roman" w:cs="Times New Roman"/>
          <w:sz w:val="24"/>
          <w:szCs w:val="24"/>
        </w:rPr>
        <w:t>colleges and universities can provide improved</w:t>
      </w:r>
      <w:r w:rsidR="00AE077C" w:rsidRPr="000C618D">
        <w:rPr>
          <w:rFonts w:ascii="Times New Roman" w:hAnsi="Times New Roman" w:cs="Times New Roman"/>
          <w:sz w:val="24"/>
          <w:szCs w:val="24"/>
        </w:rPr>
        <w:t xml:space="preserve"> programming and increas</w:t>
      </w:r>
      <w:r w:rsidRPr="000C618D">
        <w:rPr>
          <w:rFonts w:ascii="Times New Roman" w:hAnsi="Times New Roman" w:cs="Times New Roman"/>
          <w:sz w:val="24"/>
          <w:szCs w:val="24"/>
        </w:rPr>
        <w:t xml:space="preserve">e </w:t>
      </w:r>
      <w:r w:rsidR="00AE077C" w:rsidRPr="000C618D">
        <w:rPr>
          <w:rFonts w:ascii="Times New Roman" w:hAnsi="Times New Roman" w:cs="Times New Roman"/>
          <w:sz w:val="24"/>
          <w:szCs w:val="24"/>
        </w:rPr>
        <w:t>support of undergraduate, racial/ethnic minority (R/EM) student</w:t>
      </w:r>
      <w:r w:rsidR="00A51BFA" w:rsidRPr="000C618D">
        <w:rPr>
          <w:rFonts w:ascii="Times New Roman" w:hAnsi="Times New Roman" w:cs="Times New Roman"/>
          <w:sz w:val="24"/>
          <w:szCs w:val="24"/>
        </w:rPr>
        <w:t>s</w:t>
      </w:r>
      <w:r w:rsidR="00AE077C" w:rsidRPr="000C618D">
        <w:rPr>
          <w:rFonts w:ascii="Times New Roman" w:hAnsi="Times New Roman" w:cs="Times New Roman"/>
          <w:sz w:val="24"/>
          <w:szCs w:val="24"/>
        </w:rPr>
        <w:t xml:space="preserve"> </w:t>
      </w:r>
      <w:r w:rsidR="00A51BFA" w:rsidRPr="000C618D">
        <w:rPr>
          <w:rFonts w:ascii="Times New Roman" w:hAnsi="Times New Roman" w:cs="Times New Roman"/>
          <w:sz w:val="24"/>
          <w:szCs w:val="24"/>
        </w:rPr>
        <w:t>which will help improve outcomes and further encourage</w:t>
      </w:r>
      <w:r w:rsidR="00AE077C" w:rsidRPr="000C618D">
        <w:rPr>
          <w:rFonts w:ascii="Times New Roman" w:hAnsi="Times New Roman" w:cs="Times New Roman"/>
          <w:sz w:val="24"/>
          <w:szCs w:val="24"/>
        </w:rPr>
        <w:t xml:space="preserve"> this population of students </w:t>
      </w:r>
      <w:r w:rsidR="00A51BFA" w:rsidRPr="000C618D">
        <w:rPr>
          <w:rFonts w:ascii="Times New Roman" w:hAnsi="Times New Roman" w:cs="Times New Roman"/>
          <w:sz w:val="24"/>
          <w:szCs w:val="24"/>
        </w:rPr>
        <w:t xml:space="preserve">to </w:t>
      </w:r>
      <w:r w:rsidR="004F6129" w:rsidRPr="000C618D">
        <w:rPr>
          <w:rFonts w:ascii="Times New Roman" w:hAnsi="Times New Roman" w:cs="Times New Roman"/>
          <w:sz w:val="24"/>
          <w:szCs w:val="24"/>
        </w:rPr>
        <w:t xml:space="preserve">engage in activities as </w:t>
      </w:r>
      <w:r w:rsidR="002A2538" w:rsidRPr="000C618D">
        <w:rPr>
          <w:rFonts w:ascii="Times New Roman" w:hAnsi="Times New Roman" w:cs="Times New Roman"/>
          <w:sz w:val="24"/>
          <w:szCs w:val="24"/>
        </w:rPr>
        <w:t xml:space="preserve">often as their White peers.  PWIs can create and modify their programming, supportive practices, and develop additional </w:t>
      </w:r>
      <w:r w:rsidR="00AE077C" w:rsidRPr="000C618D">
        <w:rPr>
          <w:rFonts w:ascii="Times New Roman" w:hAnsi="Times New Roman" w:cs="Times New Roman"/>
          <w:sz w:val="24"/>
          <w:szCs w:val="24"/>
        </w:rPr>
        <w:t xml:space="preserve">resources </w:t>
      </w:r>
      <w:r w:rsidR="002A2538" w:rsidRPr="000C618D">
        <w:rPr>
          <w:rFonts w:ascii="Times New Roman" w:hAnsi="Times New Roman" w:cs="Times New Roman"/>
          <w:sz w:val="24"/>
          <w:szCs w:val="24"/>
        </w:rPr>
        <w:t>that encourage R/EMs to participate in experiences that shepherd their</w:t>
      </w:r>
      <w:r w:rsidR="00AE077C" w:rsidRPr="000C618D">
        <w:rPr>
          <w:rFonts w:ascii="Times New Roman" w:hAnsi="Times New Roman" w:cs="Times New Roman"/>
          <w:sz w:val="24"/>
          <w:szCs w:val="24"/>
        </w:rPr>
        <w:t xml:space="preserve"> career development </w:t>
      </w:r>
      <w:r w:rsidR="002A2538" w:rsidRPr="000C618D">
        <w:rPr>
          <w:rFonts w:ascii="Times New Roman" w:hAnsi="Times New Roman" w:cs="Times New Roman"/>
          <w:sz w:val="24"/>
          <w:szCs w:val="24"/>
        </w:rPr>
        <w:t xml:space="preserve">process </w:t>
      </w:r>
      <w:r w:rsidR="00AE077C" w:rsidRPr="000C618D">
        <w:rPr>
          <w:rFonts w:ascii="Times New Roman" w:hAnsi="Times New Roman" w:cs="Times New Roman"/>
          <w:sz w:val="24"/>
          <w:szCs w:val="24"/>
        </w:rPr>
        <w:t xml:space="preserve">and </w:t>
      </w:r>
      <w:r w:rsidR="002A2538" w:rsidRPr="000C618D">
        <w:rPr>
          <w:rFonts w:ascii="Times New Roman" w:hAnsi="Times New Roman" w:cs="Times New Roman"/>
          <w:sz w:val="24"/>
          <w:szCs w:val="24"/>
        </w:rPr>
        <w:t xml:space="preserve">build upon </w:t>
      </w:r>
      <w:r w:rsidR="00AE077C" w:rsidRPr="000C618D">
        <w:rPr>
          <w:rFonts w:ascii="Times New Roman" w:hAnsi="Times New Roman" w:cs="Times New Roman"/>
          <w:sz w:val="24"/>
          <w:szCs w:val="24"/>
        </w:rPr>
        <w:t xml:space="preserve">career skills that promote career readiness, self-efficacy and </w:t>
      </w:r>
      <w:r w:rsidR="00FD4033" w:rsidRPr="000C618D">
        <w:rPr>
          <w:rFonts w:ascii="Times New Roman" w:hAnsi="Times New Roman" w:cs="Times New Roman"/>
          <w:sz w:val="24"/>
          <w:szCs w:val="24"/>
        </w:rPr>
        <w:t xml:space="preserve">the </w:t>
      </w:r>
      <w:r w:rsidR="00AE077C" w:rsidRPr="000C618D">
        <w:rPr>
          <w:rFonts w:ascii="Times New Roman" w:hAnsi="Times New Roman" w:cs="Times New Roman"/>
          <w:sz w:val="24"/>
          <w:szCs w:val="24"/>
        </w:rPr>
        <w:t xml:space="preserve">attainment of career goals (Dickinson, Abrams, &amp; </w:t>
      </w:r>
      <w:proofErr w:type="spellStart"/>
      <w:r w:rsidR="00AE077C" w:rsidRPr="000C618D">
        <w:rPr>
          <w:rFonts w:ascii="Times New Roman" w:hAnsi="Times New Roman" w:cs="Times New Roman"/>
          <w:sz w:val="24"/>
          <w:szCs w:val="24"/>
        </w:rPr>
        <w:t>Tokar</w:t>
      </w:r>
      <w:proofErr w:type="spellEnd"/>
      <w:r w:rsidR="00AE077C" w:rsidRPr="000C618D">
        <w:rPr>
          <w:rFonts w:ascii="Times New Roman" w:hAnsi="Times New Roman" w:cs="Times New Roman"/>
          <w:sz w:val="24"/>
          <w:szCs w:val="24"/>
        </w:rPr>
        <w:t>, 201</w:t>
      </w:r>
      <w:r w:rsidR="00EE4ABE" w:rsidRPr="000C618D">
        <w:rPr>
          <w:rFonts w:ascii="Times New Roman" w:hAnsi="Times New Roman" w:cs="Times New Roman"/>
          <w:sz w:val="24"/>
          <w:szCs w:val="24"/>
        </w:rPr>
        <w:t>7</w:t>
      </w:r>
      <w:r w:rsidR="00AE077C" w:rsidRPr="000C618D">
        <w:rPr>
          <w:rFonts w:ascii="Times New Roman" w:hAnsi="Times New Roman" w:cs="Times New Roman"/>
          <w:sz w:val="24"/>
          <w:szCs w:val="24"/>
        </w:rPr>
        <w:t>).</w:t>
      </w:r>
    </w:p>
    <w:p w14:paraId="00B1A35B" w14:textId="766CDDE5" w:rsidR="00AE077C" w:rsidRPr="000C618D" w:rsidRDefault="00AE077C" w:rsidP="00AE077C">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There is </w:t>
      </w:r>
      <w:r w:rsidR="00A51BFA" w:rsidRPr="000C618D">
        <w:rPr>
          <w:rFonts w:ascii="Times New Roman" w:hAnsi="Times New Roman" w:cs="Times New Roman"/>
          <w:sz w:val="24"/>
          <w:szCs w:val="24"/>
        </w:rPr>
        <w:t xml:space="preserve">also </w:t>
      </w:r>
      <w:r w:rsidRPr="000C618D">
        <w:rPr>
          <w:rFonts w:ascii="Times New Roman" w:hAnsi="Times New Roman" w:cs="Times New Roman"/>
          <w:sz w:val="24"/>
          <w:szCs w:val="24"/>
        </w:rPr>
        <w:t xml:space="preserve">a deficiency of research in the area of racial differences in R/EM student career development versus their majority peers, including perceptions of career readiness, self-efficacy, and attainment of career goals.  Studies that have been conducted focusing on the </w:t>
      </w:r>
      <w:r w:rsidRPr="000C618D">
        <w:rPr>
          <w:rFonts w:ascii="Times New Roman" w:hAnsi="Times New Roman" w:cs="Times New Roman"/>
          <w:sz w:val="24"/>
          <w:szCs w:val="24"/>
        </w:rPr>
        <w:lastRenderedPageBreak/>
        <w:t xml:space="preserve">aspect of race in career development have found a direct correlation that supports the relation of self-efficacy and outcome expectations (Scheuermann, </w:t>
      </w:r>
      <w:proofErr w:type="spellStart"/>
      <w:r w:rsidRPr="000C618D">
        <w:rPr>
          <w:rFonts w:ascii="Times New Roman" w:hAnsi="Times New Roman" w:cs="Times New Roman"/>
          <w:sz w:val="24"/>
          <w:szCs w:val="24"/>
        </w:rPr>
        <w:t>Tokar</w:t>
      </w:r>
      <w:proofErr w:type="spellEnd"/>
      <w:r w:rsidRPr="000C618D">
        <w:rPr>
          <w:rFonts w:ascii="Times New Roman" w:hAnsi="Times New Roman" w:cs="Times New Roman"/>
          <w:sz w:val="24"/>
          <w:szCs w:val="24"/>
        </w:rPr>
        <w:t xml:space="preserve">, &amp; Hall, 2014; Dickinson, Abrams, &amp; </w:t>
      </w:r>
      <w:proofErr w:type="spellStart"/>
      <w:r w:rsidRPr="000C618D">
        <w:rPr>
          <w:rFonts w:ascii="Times New Roman" w:hAnsi="Times New Roman" w:cs="Times New Roman"/>
          <w:sz w:val="24"/>
          <w:szCs w:val="24"/>
        </w:rPr>
        <w:t>Tokar</w:t>
      </w:r>
      <w:proofErr w:type="spellEnd"/>
      <w:r w:rsidRPr="000C618D">
        <w:rPr>
          <w:rFonts w:ascii="Times New Roman" w:hAnsi="Times New Roman" w:cs="Times New Roman"/>
          <w:sz w:val="24"/>
          <w:szCs w:val="24"/>
        </w:rPr>
        <w:t xml:space="preserve">, 2017).  With </w:t>
      </w:r>
      <w:r w:rsidR="00FD4033" w:rsidRPr="000C618D">
        <w:rPr>
          <w:rFonts w:ascii="Times New Roman" w:hAnsi="Times New Roman" w:cs="Times New Roman"/>
          <w:sz w:val="24"/>
          <w:szCs w:val="24"/>
        </w:rPr>
        <w:t xml:space="preserve">limited </w:t>
      </w:r>
      <w:r w:rsidRPr="000C618D">
        <w:rPr>
          <w:rFonts w:ascii="Times New Roman" w:hAnsi="Times New Roman" w:cs="Times New Roman"/>
          <w:sz w:val="24"/>
          <w:szCs w:val="24"/>
        </w:rPr>
        <w:t>information on R/EM student engagement in activities promoting career development and the overall effect on outcomes of student career programming for the minority populations at PWI colleges and universities, it is imperative to explore what R/EM students are participating in with regard to activities that lend to the improvement and the attainment of important competencies that prepare them for the transition into life after college.</w:t>
      </w:r>
    </w:p>
    <w:p w14:paraId="05728B5E" w14:textId="74BC0E8E" w:rsidR="00CA50DE" w:rsidRPr="000C618D" w:rsidRDefault="001F030F" w:rsidP="001F030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Foundational theorist for career development focused on the majority, Caucasian population for their studies resulting in a lack of research in the area of racial differences in student career readiness, self-efficacy, and attainment of career goals.  With little information on the overall outcomes of racial/ethnic minority (R/EM) student career programming and participation in career focused professional, it is important to understand how R/EM students engage in career related activities through which they garner professional development skills, improve their self-efficacy, and feel more inclined to set higher career goals.  Because these facets of career development lend to the successful achievement of transition into the professional phase of their lives, it is necessary to have a better grasp on what R/EM students are currently participating in to better understand what we can do as supportive higher education professionals in order to help them become more engaged in this vital activities and have a more positive experience where they can achieve successful career development.</w:t>
      </w:r>
    </w:p>
    <w:p w14:paraId="18BD295B" w14:textId="56451FDD" w:rsidR="002116BF" w:rsidRPr="000C618D" w:rsidRDefault="00FD4033" w:rsidP="00A51BFA">
      <w:pPr>
        <w:pStyle w:val="NoSpacing"/>
        <w:spacing w:line="480" w:lineRule="auto"/>
        <w:ind w:firstLine="720"/>
        <w:rPr>
          <w:rFonts w:ascii="Times New Roman" w:hAnsi="Times New Roman" w:cs="Times New Roman"/>
          <w:b/>
          <w:sz w:val="24"/>
          <w:szCs w:val="24"/>
        </w:rPr>
      </w:pPr>
      <w:r w:rsidRPr="000C618D">
        <w:rPr>
          <w:rFonts w:ascii="Times New Roman" w:hAnsi="Times New Roman" w:cs="Times New Roman"/>
          <w:sz w:val="24"/>
          <w:szCs w:val="24"/>
        </w:rPr>
        <w:t xml:space="preserve">This research study is relevant to higher education institutions, primarily those serving underrepresented populations of students.  The proposed study utilizes data collected through the College Senior Survey conducted by the Higher Education Research Institute &amp; Cooperative Institutional Research Program (HERI).  </w:t>
      </w:r>
    </w:p>
    <w:p w14:paraId="1EA6ABD9" w14:textId="5D657818" w:rsidR="008019D4" w:rsidRPr="000C618D" w:rsidRDefault="00BC7F69" w:rsidP="008019D4">
      <w:pPr>
        <w:pStyle w:val="NoSpacing"/>
        <w:spacing w:line="480" w:lineRule="auto"/>
        <w:rPr>
          <w:rFonts w:ascii="Times New Roman" w:hAnsi="Times New Roman" w:cs="Times New Roman"/>
          <w:sz w:val="24"/>
          <w:szCs w:val="24"/>
        </w:rPr>
      </w:pPr>
      <w:r w:rsidRPr="000C618D">
        <w:rPr>
          <w:rFonts w:ascii="Times New Roman" w:hAnsi="Times New Roman" w:cs="Times New Roman"/>
          <w:b/>
          <w:sz w:val="24"/>
          <w:szCs w:val="24"/>
        </w:rPr>
        <w:lastRenderedPageBreak/>
        <w:t>Theoretical Framework</w:t>
      </w:r>
    </w:p>
    <w:p w14:paraId="7B1B69A9" w14:textId="6B541751" w:rsidR="00BC7F69" w:rsidRPr="000C618D" w:rsidRDefault="00A56419" w:rsidP="00FE40C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Two theories guide this research: </w:t>
      </w:r>
      <w:r w:rsidR="00891C50" w:rsidRPr="000C618D">
        <w:rPr>
          <w:rFonts w:ascii="Times New Roman" w:hAnsi="Times New Roman" w:cs="Times New Roman"/>
          <w:sz w:val="24"/>
          <w:szCs w:val="24"/>
        </w:rPr>
        <w:t xml:space="preserve">Lent, Brown, and Hackett’s Social Cognitive Career Theory based on Bandura’s foundational Social Cognitive Theory and </w:t>
      </w:r>
      <w:r w:rsidR="00BC7F69" w:rsidRPr="000C618D">
        <w:rPr>
          <w:rFonts w:ascii="Times New Roman" w:hAnsi="Times New Roman" w:cs="Times New Roman"/>
          <w:sz w:val="24"/>
          <w:szCs w:val="24"/>
        </w:rPr>
        <w:t>Super’s Self-Concept Theory of Career Development</w:t>
      </w:r>
      <w:r w:rsidR="00FE40C1" w:rsidRPr="000C618D">
        <w:rPr>
          <w:rFonts w:ascii="Times New Roman" w:hAnsi="Times New Roman" w:cs="Times New Roman"/>
          <w:sz w:val="24"/>
          <w:szCs w:val="24"/>
        </w:rPr>
        <w:t>.</w:t>
      </w:r>
    </w:p>
    <w:p w14:paraId="2BE84C78" w14:textId="09CA6B38"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Social Cognitive Career Theory</w:t>
      </w:r>
    </w:p>
    <w:p w14:paraId="615BE67D" w14:textId="05F1AFEC" w:rsidR="008019D4" w:rsidRPr="000C618D" w:rsidRDefault="008A445D" w:rsidP="008A445D">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Social Cognitive Career Theory (SCCT) has been utilized in the investigation of career development</w:t>
      </w:r>
      <w:r w:rsidR="00A51BFA" w:rsidRPr="000C618D">
        <w:rPr>
          <w:rFonts w:ascii="Times New Roman" w:hAnsi="Times New Roman" w:cs="Times New Roman"/>
          <w:sz w:val="24"/>
          <w:szCs w:val="24"/>
        </w:rPr>
        <w:t xml:space="preserve"> for decades</w:t>
      </w:r>
      <w:r w:rsidRPr="000C618D">
        <w:rPr>
          <w:rFonts w:ascii="Times New Roman" w:hAnsi="Times New Roman" w:cs="Times New Roman"/>
          <w:sz w:val="24"/>
          <w:szCs w:val="24"/>
        </w:rPr>
        <w:t xml:space="preserve">.  </w:t>
      </w:r>
      <w:r w:rsidR="009F0B16" w:rsidRPr="000C618D">
        <w:rPr>
          <w:rFonts w:ascii="Times New Roman" w:hAnsi="Times New Roman" w:cs="Times New Roman"/>
          <w:sz w:val="24"/>
          <w:szCs w:val="24"/>
        </w:rPr>
        <w:t xml:space="preserve">In order to critically evaluate the research conducted in this study, it is imperative that the supporting research include utilization of SCCT, provide additional value to the understanding of minority career development, and enhance the understanding of supporting services for undergraduate minority students that contribute to their college to career transition (Mejia-Smith &amp; </w:t>
      </w:r>
      <w:proofErr w:type="spellStart"/>
      <w:r w:rsidR="009F0B16" w:rsidRPr="000C618D">
        <w:rPr>
          <w:rFonts w:ascii="Times New Roman" w:hAnsi="Times New Roman" w:cs="Times New Roman"/>
          <w:sz w:val="24"/>
          <w:szCs w:val="24"/>
        </w:rPr>
        <w:t>Gushue</w:t>
      </w:r>
      <w:proofErr w:type="spellEnd"/>
      <w:r w:rsidR="009F0B16" w:rsidRPr="000C618D">
        <w:rPr>
          <w:rFonts w:ascii="Times New Roman" w:hAnsi="Times New Roman" w:cs="Times New Roman"/>
          <w:sz w:val="24"/>
          <w:szCs w:val="24"/>
        </w:rPr>
        <w:t>, 2017).</w:t>
      </w:r>
    </w:p>
    <w:p w14:paraId="1DA62580" w14:textId="4031FA76" w:rsidR="009F0B16" w:rsidRPr="000C618D" w:rsidRDefault="009F0B16" w:rsidP="008A445D">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 review of recent literature the use of SCCT to understand the student perception of career development, self-efficacy, and career goals.  </w:t>
      </w:r>
      <w:r w:rsidR="00AA0EE7" w:rsidRPr="000C618D">
        <w:rPr>
          <w:rFonts w:ascii="Times New Roman" w:hAnsi="Times New Roman" w:cs="Times New Roman"/>
          <w:sz w:val="24"/>
          <w:szCs w:val="24"/>
        </w:rPr>
        <w:t>The social cognitive aspect of SCCT incorporates an individual’s self-efficacy, career outcomes and goals (Tatum, 2018). W</w:t>
      </w:r>
      <w:r w:rsidRPr="000C618D">
        <w:rPr>
          <w:rFonts w:ascii="Times New Roman" w:hAnsi="Times New Roman" w:cs="Times New Roman"/>
          <w:sz w:val="24"/>
          <w:szCs w:val="24"/>
        </w:rPr>
        <w:t>hile fewer studies focused on the minority students in PWI</w:t>
      </w:r>
      <w:r w:rsidR="00A51BFA" w:rsidRPr="000C618D">
        <w:rPr>
          <w:rFonts w:ascii="Times New Roman" w:hAnsi="Times New Roman" w:cs="Times New Roman"/>
          <w:sz w:val="24"/>
          <w:szCs w:val="24"/>
        </w:rPr>
        <w:t>s</w:t>
      </w:r>
      <w:r w:rsidRPr="000C618D">
        <w:rPr>
          <w:rFonts w:ascii="Times New Roman" w:hAnsi="Times New Roman" w:cs="Times New Roman"/>
          <w:sz w:val="24"/>
          <w:szCs w:val="24"/>
        </w:rPr>
        <w:t>, key studies focused on the aspect of race and gender in relation to achieving career objectives.  With higher educational organizations becoming increasingly diverse</w:t>
      </w:r>
      <w:r w:rsidR="00CA768F" w:rsidRPr="000C618D">
        <w:rPr>
          <w:rFonts w:ascii="Times New Roman" w:hAnsi="Times New Roman" w:cs="Times New Roman"/>
          <w:sz w:val="24"/>
          <w:szCs w:val="24"/>
        </w:rPr>
        <w:t xml:space="preserve"> and </w:t>
      </w:r>
      <w:r w:rsidRPr="000C618D">
        <w:rPr>
          <w:rFonts w:ascii="Times New Roman" w:hAnsi="Times New Roman" w:cs="Times New Roman"/>
          <w:sz w:val="24"/>
          <w:szCs w:val="24"/>
        </w:rPr>
        <w:t xml:space="preserve">student outcomes becoming a major incentive for student enrollment, it is imperative to evaluate the career development of not only minority students on campus but to also compare the reported student perceptions of their majority peers in order to address the holistic and developmental needs for </w:t>
      </w:r>
      <w:r w:rsidR="00A51BFA" w:rsidRPr="000C618D">
        <w:rPr>
          <w:rFonts w:ascii="Times New Roman" w:hAnsi="Times New Roman" w:cs="Times New Roman"/>
          <w:sz w:val="24"/>
          <w:szCs w:val="24"/>
        </w:rPr>
        <w:t xml:space="preserve">equally </w:t>
      </w:r>
      <w:r w:rsidRPr="000C618D">
        <w:rPr>
          <w:rFonts w:ascii="Times New Roman" w:hAnsi="Times New Roman" w:cs="Times New Roman"/>
          <w:sz w:val="24"/>
          <w:szCs w:val="24"/>
        </w:rPr>
        <w:t xml:space="preserve">supporting </w:t>
      </w:r>
      <w:r w:rsidR="00A51BFA" w:rsidRPr="000C618D">
        <w:rPr>
          <w:rFonts w:ascii="Times New Roman" w:hAnsi="Times New Roman" w:cs="Times New Roman"/>
          <w:sz w:val="24"/>
          <w:szCs w:val="24"/>
        </w:rPr>
        <w:t xml:space="preserve">both the minority and majority </w:t>
      </w:r>
      <w:r w:rsidRPr="000C618D">
        <w:rPr>
          <w:rFonts w:ascii="Times New Roman" w:hAnsi="Times New Roman" w:cs="Times New Roman"/>
          <w:sz w:val="24"/>
          <w:szCs w:val="24"/>
        </w:rPr>
        <w:t>career potential.</w:t>
      </w:r>
    </w:p>
    <w:p w14:paraId="09F95C0C" w14:textId="0EAEF166" w:rsidR="008019D4" w:rsidRPr="000C618D" w:rsidRDefault="0024728B" w:rsidP="008019D4">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CA768F" w:rsidRPr="000C618D">
        <w:rPr>
          <w:rFonts w:ascii="Times New Roman" w:hAnsi="Times New Roman" w:cs="Times New Roman"/>
          <w:sz w:val="24"/>
          <w:szCs w:val="24"/>
        </w:rPr>
        <w:t xml:space="preserve">Examining social cognitive variables of career development with minority undergraduate students can help solidify career interests and </w:t>
      </w:r>
      <w:r w:rsidR="00AA0EE7" w:rsidRPr="000C618D">
        <w:rPr>
          <w:rFonts w:ascii="Times New Roman" w:hAnsi="Times New Roman" w:cs="Times New Roman"/>
          <w:sz w:val="24"/>
          <w:szCs w:val="24"/>
        </w:rPr>
        <w:t xml:space="preserve">improve </w:t>
      </w:r>
      <w:r w:rsidR="00CA768F" w:rsidRPr="000C618D">
        <w:rPr>
          <w:rFonts w:ascii="Times New Roman" w:hAnsi="Times New Roman" w:cs="Times New Roman"/>
          <w:sz w:val="24"/>
          <w:szCs w:val="24"/>
        </w:rPr>
        <w:t xml:space="preserve">career decision making skills (Hui &amp; </w:t>
      </w:r>
      <w:r w:rsidR="00CA768F" w:rsidRPr="000C618D">
        <w:rPr>
          <w:rFonts w:ascii="Times New Roman" w:hAnsi="Times New Roman" w:cs="Times New Roman"/>
          <w:sz w:val="24"/>
          <w:szCs w:val="24"/>
        </w:rPr>
        <w:lastRenderedPageBreak/>
        <w:t xml:space="preserve">Lent, 2017).  </w:t>
      </w:r>
      <w:r w:rsidRPr="000C618D">
        <w:rPr>
          <w:rFonts w:ascii="Times New Roman" w:hAnsi="Times New Roman" w:cs="Times New Roman"/>
          <w:sz w:val="24"/>
          <w:szCs w:val="24"/>
        </w:rPr>
        <w:t xml:space="preserve">SCCT can be utilized as a guided </w:t>
      </w:r>
      <w:r w:rsidR="00C91B94" w:rsidRPr="000C618D">
        <w:rPr>
          <w:rFonts w:ascii="Times New Roman" w:hAnsi="Times New Roman" w:cs="Times New Roman"/>
          <w:sz w:val="24"/>
          <w:szCs w:val="24"/>
        </w:rPr>
        <w:t xml:space="preserve">pathway for the understanding the career development of students based on their racial background, gender, socioeconomic status (SES), societal influences on self-efficacy, and overall career goals or outcomes which aid in shaping the behavior of the individual (Hui, Lent, 2017; Mejia-Smith &amp; </w:t>
      </w:r>
      <w:proofErr w:type="spellStart"/>
      <w:r w:rsidR="00C91B94" w:rsidRPr="000C618D">
        <w:rPr>
          <w:rFonts w:ascii="Times New Roman" w:hAnsi="Times New Roman" w:cs="Times New Roman"/>
          <w:sz w:val="24"/>
          <w:szCs w:val="24"/>
        </w:rPr>
        <w:t>Gushue</w:t>
      </w:r>
      <w:proofErr w:type="spellEnd"/>
      <w:r w:rsidR="00C91B94" w:rsidRPr="000C618D">
        <w:rPr>
          <w:rFonts w:ascii="Times New Roman" w:hAnsi="Times New Roman" w:cs="Times New Roman"/>
          <w:sz w:val="24"/>
          <w:szCs w:val="24"/>
        </w:rPr>
        <w:t xml:space="preserve">, 2017).  </w:t>
      </w:r>
      <w:r w:rsidR="00654C99" w:rsidRPr="000C618D">
        <w:rPr>
          <w:rFonts w:ascii="Times New Roman" w:hAnsi="Times New Roman" w:cs="Times New Roman"/>
          <w:sz w:val="24"/>
          <w:szCs w:val="24"/>
        </w:rPr>
        <w:t>By understanding the cultura</w:t>
      </w:r>
      <w:r w:rsidR="00011BE6" w:rsidRPr="000C618D">
        <w:rPr>
          <w:rFonts w:ascii="Times New Roman" w:hAnsi="Times New Roman" w:cs="Times New Roman"/>
          <w:sz w:val="24"/>
          <w:szCs w:val="24"/>
        </w:rPr>
        <w:t xml:space="preserve">l differences and utilizing </w:t>
      </w:r>
      <w:r w:rsidR="00654C99" w:rsidRPr="000C618D">
        <w:rPr>
          <w:rFonts w:ascii="Times New Roman" w:hAnsi="Times New Roman" w:cs="Times New Roman"/>
          <w:sz w:val="24"/>
          <w:szCs w:val="24"/>
        </w:rPr>
        <w:t>SCCT to evaluate students career development, perceived career readiness</w:t>
      </w:r>
      <w:r w:rsidR="00011BE6" w:rsidRPr="000C618D">
        <w:rPr>
          <w:rFonts w:ascii="Times New Roman" w:hAnsi="Times New Roman" w:cs="Times New Roman"/>
          <w:sz w:val="24"/>
          <w:szCs w:val="24"/>
        </w:rPr>
        <w:t xml:space="preserve">, </w:t>
      </w:r>
      <w:r w:rsidR="00654C99" w:rsidRPr="000C618D">
        <w:rPr>
          <w:rFonts w:ascii="Times New Roman" w:hAnsi="Times New Roman" w:cs="Times New Roman"/>
          <w:sz w:val="24"/>
          <w:szCs w:val="24"/>
        </w:rPr>
        <w:t>self-efficacy, and determination to achieve career goals</w:t>
      </w:r>
      <w:r w:rsidR="00A16713" w:rsidRPr="000C618D">
        <w:rPr>
          <w:rFonts w:ascii="Times New Roman" w:hAnsi="Times New Roman" w:cs="Times New Roman"/>
          <w:sz w:val="24"/>
          <w:szCs w:val="24"/>
        </w:rPr>
        <w:t>, PWIs</w:t>
      </w:r>
      <w:r w:rsidR="00654C99" w:rsidRPr="000C618D">
        <w:rPr>
          <w:rFonts w:ascii="Times New Roman" w:hAnsi="Times New Roman" w:cs="Times New Roman"/>
          <w:sz w:val="24"/>
          <w:szCs w:val="24"/>
        </w:rPr>
        <w:t xml:space="preserve"> can </w:t>
      </w:r>
      <w:r w:rsidR="00A16713" w:rsidRPr="000C618D">
        <w:rPr>
          <w:rFonts w:ascii="Times New Roman" w:hAnsi="Times New Roman" w:cs="Times New Roman"/>
          <w:sz w:val="24"/>
          <w:szCs w:val="24"/>
        </w:rPr>
        <w:t>make appropriate</w:t>
      </w:r>
      <w:r w:rsidR="00654C99" w:rsidRPr="000C618D">
        <w:rPr>
          <w:rFonts w:ascii="Times New Roman" w:hAnsi="Times New Roman" w:cs="Times New Roman"/>
          <w:sz w:val="24"/>
          <w:szCs w:val="24"/>
        </w:rPr>
        <w:t xml:space="preserve"> modification of programming to address the different needs that minority students have in order to achieve a successful college to career transition.</w:t>
      </w:r>
    </w:p>
    <w:p w14:paraId="46961A89" w14:textId="35AAF693" w:rsidR="00D25C0E" w:rsidRPr="000C618D" w:rsidRDefault="00CA50DE" w:rsidP="00190CBE">
      <w:pPr>
        <w:pStyle w:val="NoSpacing"/>
        <w:spacing w:line="480" w:lineRule="auto"/>
        <w:rPr>
          <w:noProof/>
        </w:rPr>
      </w:pPr>
      <w:r w:rsidRPr="000C618D">
        <w:rPr>
          <w:rFonts w:ascii="Times New Roman" w:hAnsi="Times New Roman" w:cs="Times New Roman"/>
          <w:sz w:val="24"/>
          <w:szCs w:val="24"/>
        </w:rPr>
        <w:tab/>
      </w:r>
      <w:r w:rsidR="00AA0EE7" w:rsidRPr="000C618D">
        <w:rPr>
          <w:rFonts w:ascii="Times New Roman" w:hAnsi="Times New Roman" w:cs="Times New Roman"/>
          <w:sz w:val="24"/>
          <w:szCs w:val="24"/>
        </w:rPr>
        <w:t>Another social construct where programming aimed at improving minority student career development is critical consciousness where students within an ethnic minority learn to critically analyze specific social conditions that oppress their advancement towards their career goals (</w:t>
      </w:r>
      <w:proofErr w:type="spellStart"/>
      <w:r w:rsidR="00AA0EE7" w:rsidRPr="000C618D">
        <w:rPr>
          <w:rFonts w:ascii="Times New Roman" w:hAnsi="Times New Roman" w:cs="Times New Roman"/>
          <w:sz w:val="24"/>
          <w:szCs w:val="24"/>
        </w:rPr>
        <w:t>Cadenas</w:t>
      </w:r>
      <w:proofErr w:type="spellEnd"/>
      <w:r w:rsidR="00AA0EE7" w:rsidRPr="000C618D">
        <w:rPr>
          <w:rFonts w:ascii="Times New Roman" w:hAnsi="Times New Roman" w:cs="Times New Roman"/>
          <w:sz w:val="24"/>
          <w:szCs w:val="24"/>
        </w:rPr>
        <w:t xml:space="preserve">, Bernstein, &amp; Tracey, 2018).  Minorities </w:t>
      </w:r>
      <w:r w:rsidR="00654C99" w:rsidRPr="000C618D">
        <w:rPr>
          <w:rFonts w:ascii="Times New Roman" w:hAnsi="Times New Roman" w:cs="Times New Roman"/>
          <w:sz w:val="24"/>
          <w:szCs w:val="24"/>
        </w:rPr>
        <w:t xml:space="preserve">that have been the </w:t>
      </w:r>
      <w:r w:rsidR="00AA0EE7" w:rsidRPr="000C618D">
        <w:rPr>
          <w:rFonts w:ascii="Times New Roman" w:hAnsi="Times New Roman" w:cs="Times New Roman"/>
          <w:sz w:val="24"/>
          <w:szCs w:val="24"/>
        </w:rPr>
        <w:t>emphasis</w:t>
      </w:r>
      <w:r w:rsidR="00654C99" w:rsidRPr="000C618D">
        <w:rPr>
          <w:rFonts w:ascii="Times New Roman" w:hAnsi="Times New Roman" w:cs="Times New Roman"/>
          <w:sz w:val="24"/>
          <w:szCs w:val="24"/>
        </w:rPr>
        <w:t xml:space="preserve"> of </w:t>
      </w:r>
      <w:r w:rsidR="00AA0EE7" w:rsidRPr="000C618D">
        <w:rPr>
          <w:rFonts w:ascii="Times New Roman" w:hAnsi="Times New Roman" w:cs="Times New Roman"/>
          <w:sz w:val="24"/>
          <w:szCs w:val="24"/>
        </w:rPr>
        <w:t>recent</w:t>
      </w:r>
      <w:r w:rsidR="00654C99" w:rsidRPr="000C618D">
        <w:rPr>
          <w:rFonts w:ascii="Times New Roman" w:hAnsi="Times New Roman" w:cs="Times New Roman"/>
          <w:sz w:val="24"/>
          <w:szCs w:val="24"/>
        </w:rPr>
        <w:t xml:space="preserve"> research include African Americans, Asian Americans, Latina/</w:t>
      </w:r>
      <w:proofErr w:type="spellStart"/>
      <w:r w:rsidR="00654C99" w:rsidRPr="000C618D">
        <w:rPr>
          <w:rFonts w:ascii="Times New Roman" w:hAnsi="Times New Roman" w:cs="Times New Roman"/>
          <w:sz w:val="24"/>
          <w:szCs w:val="24"/>
        </w:rPr>
        <w:t>os</w:t>
      </w:r>
      <w:proofErr w:type="spellEnd"/>
      <w:r w:rsidR="00654C99" w:rsidRPr="000C618D">
        <w:rPr>
          <w:rFonts w:ascii="Times New Roman" w:hAnsi="Times New Roman" w:cs="Times New Roman"/>
          <w:sz w:val="24"/>
          <w:szCs w:val="24"/>
        </w:rPr>
        <w:t xml:space="preserve">, first generation students, and </w:t>
      </w:r>
      <w:r w:rsidR="00AA0EE7" w:rsidRPr="000C618D">
        <w:rPr>
          <w:rFonts w:ascii="Times New Roman" w:hAnsi="Times New Roman" w:cs="Times New Roman"/>
          <w:sz w:val="24"/>
          <w:szCs w:val="24"/>
        </w:rPr>
        <w:t>gender with a focus on females</w:t>
      </w:r>
      <w:r w:rsidR="00BF15FB" w:rsidRPr="000C618D">
        <w:rPr>
          <w:rFonts w:ascii="Times New Roman" w:hAnsi="Times New Roman" w:cs="Times New Roman"/>
          <w:sz w:val="24"/>
          <w:szCs w:val="24"/>
        </w:rPr>
        <w:t xml:space="preserve">.  </w:t>
      </w:r>
      <w:r w:rsidR="00450EDB" w:rsidRPr="000C618D">
        <w:rPr>
          <w:rFonts w:ascii="Times New Roman" w:hAnsi="Times New Roman" w:cs="Times New Roman"/>
          <w:sz w:val="24"/>
          <w:szCs w:val="24"/>
        </w:rPr>
        <w:t xml:space="preserve">Because of these complexities involving the demographics labeling these students within the category of minorities, it is imperative that we understand the population in order to prepare higher level programming that will enable this population to achieve </w:t>
      </w:r>
      <w:r w:rsidR="00F15949" w:rsidRPr="000C618D">
        <w:rPr>
          <w:rFonts w:ascii="Times New Roman" w:hAnsi="Times New Roman" w:cs="Times New Roman"/>
          <w:sz w:val="24"/>
          <w:szCs w:val="24"/>
        </w:rPr>
        <w:t>these</w:t>
      </w:r>
      <w:r w:rsidR="00450EDB" w:rsidRPr="000C618D">
        <w:rPr>
          <w:rFonts w:ascii="Times New Roman" w:hAnsi="Times New Roman" w:cs="Times New Roman"/>
          <w:sz w:val="24"/>
          <w:szCs w:val="24"/>
        </w:rPr>
        <w:t xml:space="preserve"> career aspirations.</w:t>
      </w:r>
      <w:r w:rsidR="00BF15FB" w:rsidRPr="000C618D">
        <w:rPr>
          <w:rFonts w:ascii="Times New Roman" w:hAnsi="Times New Roman" w:cs="Times New Roman"/>
          <w:sz w:val="24"/>
          <w:szCs w:val="24"/>
        </w:rPr>
        <w:t xml:space="preserve">  T</w:t>
      </w:r>
      <w:r w:rsidR="00450EDB" w:rsidRPr="000C618D">
        <w:rPr>
          <w:rFonts w:ascii="Times New Roman" w:hAnsi="Times New Roman" w:cs="Times New Roman"/>
          <w:sz w:val="24"/>
          <w:szCs w:val="24"/>
        </w:rPr>
        <w:t xml:space="preserve">here are significant implications within the research that support the need for further </w:t>
      </w:r>
      <w:r w:rsidR="00B83641" w:rsidRPr="000C618D">
        <w:rPr>
          <w:rFonts w:ascii="Times New Roman" w:hAnsi="Times New Roman" w:cs="Times New Roman"/>
          <w:sz w:val="24"/>
          <w:szCs w:val="24"/>
        </w:rPr>
        <w:t>studies</w:t>
      </w:r>
      <w:r w:rsidR="00450EDB" w:rsidRPr="000C618D">
        <w:rPr>
          <w:rFonts w:ascii="Times New Roman" w:hAnsi="Times New Roman" w:cs="Times New Roman"/>
          <w:sz w:val="24"/>
          <w:szCs w:val="24"/>
        </w:rPr>
        <w:t xml:space="preserve"> </w:t>
      </w:r>
      <w:r w:rsidR="00B83641" w:rsidRPr="000C618D">
        <w:rPr>
          <w:rFonts w:ascii="Times New Roman" w:hAnsi="Times New Roman" w:cs="Times New Roman"/>
          <w:sz w:val="24"/>
          <w:szCs w:val="24"/>
        </w:rPr>
        <w:t xml:space="preserve">focusing </w:t>
      </w:r>
      <w:r w:rsidR="00450EDB" w:rsidRPr="000C618D">
        <w:rPr>
          <w:rFonts w:ascii="Times New Roman" w:hAnsi="Times New Roman" w:cs="Times New Roman"/>
          <w:sz w:val="24"/>
          <w:szCs w:val="24"/>
        </w:rPr>
        <w:t xml:space="preserve">on </w:t>
      </w:r>
      <w:r w:rsidR="00B83641" w:rsidRPr="000C618D">
        <w:rPr>
          <w:rFonts w:ascii="Times New Roman" w:hAnsi="Times New Roman" w:cs="Times New Roman"/>
          <w:sz w:val="24"/>
          <w:szCs w:val="24"/>
        </w:rPr>
        <w:t xml:space="preserve">understanding </w:t>
      </w:r>
      <w:r w:rsidR="00450EDB" w:rsidRPr="000C618D">
        <w:rPr>
          <w:rFonts w:ascii="Times New Roman" w:hAnsi="Times New Roman" w:cs="Times New Roman"/>
          <w:sz w:val="24"/>
          <w:szCs w:val="24"/>
        </w:rPr>
        <w:t xml:space="preserve">minority </w:t>
      </w:r>
      <w:r w:rsidR="00B83641" w:rsidRPr="000C618D">
        <w:rPr>
          <w:rFonts w:ascii="Times New Roman" w:hAnsi="Times New Roman" w:cs="Times New Roman"/>
          <w:sz w:val="24"/>
          <w:szCs w:val="24"/>
        </w:rPr>
        <w:t>career development</w:t>
      </w:r>
      <w:r w:rsidR="00450EDB" w:rsidRPr="000C618D">
        <w:rPr>
          <w:rFonts w:ascii="Times New Roman" w:hAnsi="Times New Roman" w:cs="Times New Roman"/>
          <w:sz w:val="24"/>
          <w:szCs w:val="24"/>
        </w:rPr>
        <w:t xml:space="preserve"> within higher education</w:t>
      </w:r>
      <w:r w:rsidR="00B83641" w:rsidRPr="000C618D">
        <w:rPr>
          <w:rFonts w:ascii="Times New Roman" w:hAnsi="Times New Roman" w:cs="Times New Roman"/>
          <w:sz w:val="24"/>
          <w:szCs w:val="24"/>
        </w:rPr>
        <w:t>.  Wi</w:t>
      </w:r>
      <w:r w:rsidR="00342E57" w:rsidRPr="000C618D">
        <w:rPr>
          <w:rFonts w:ascii="Times New Roman" w:hAnsi="Times New Roman" w:cs="Times New Roman"/>
          <w:sz w:val="24"/>
          <w:szCs w:val="24"/>
        </w:rPr>
        <w:t>th a lack of career theory that can serve as a foundation for the necessary programming for this population of students, further research is needed to unders</w:t>
      </w:r>
      <w:r w:rsidR="00D33AC2" w:rsidRPr="000C618D">
        <w:rPr>
          <w:rFonts w:ascii="Times New Roman" w:hAnsi="Times New Roman" w:cs="Times New Roman"/>
          <w:sz w:val="24"/>
          <w:szCs w:val="24"/>
        </w:rPr>
        <w:t>tand the cognitive person</w:t>
      </w:r>
      <w:r w:rsidR="00A456DE" w:rsidRPr="000C618D">
        <w:rPr>
          <w:rFonts w:ascii="Times New Roman" w:hAnsi="Times New Roman" w:cs="Times New Roman"/>
          <w:sz w:val="24"/>
          <w:szCs w:val="24"/>
        </w:rPr>
        <w:t>al</w:t>
      </w:r>
      <w:r w:rsidR="00D33AC2" w:rsidRPr="000C618D">
        <w:rPr>
          <w:rFonts w:ascii="Times New Roman" w:hAnsi="Times New Roman" w:cs="Times New Roman"/>
          <w:sz w:val="24"/>
          <w:szCs w:val="24"/>
        </w:rPr>
        <w:t xml:space="preserve"> variables and variables that help in measuring student self-efficacy and outcome expectations (Raque-Bogdan &amp; Lucas, 2016).  </w:t>
      </w:r>
    </w:p>
    <w:p w14:paraId="253B837F" w14:textId="77777777" w:rsidR="008A3BAF" w:rsidRPr="000C618D" w:rsidRDefault="008A3BAF" w:rsidP="00D25C0E">
      <w:pPr>
        <w:pStyle w:val="NoSpacing"/>
        <w:spacing w:line="480" w:lineRule="auto"/>
        <w:rPr>
          <w:rFonts w:ascii="Times New Roman" w:hAnsi="Times New Roman" w:cs="Times New Roman"/>
          <w:b/>
          <w:noProof/>
          <w:sz w:val="24"/>
          <w:szCs w:val="24"/>
        </w:rPr>
      </w:pPr>
    </w:p>
    <w:p w14:paraId="0F4F06FC" w14:textId="4BDE2B9A" w:rsidR="00D25C0E" w:rsidRPr="000C618D" w:rsidRDefault="00D25C0E" w:rsidP="00D25C0E">
      <w:pPr>
        <w:pStyle w:val="NoSpacing"/>
        <w:spacing w:line="480" w:lineRule="auto"/>
        <w:rPr>
          <w:rFonts w:ascii="Times New Roman" w:hAnsi="Times New Roman" w:cs="Times New Roman"/>
          <w:b/>
          <w:noProof/>
          <w:sz w:val="24"/>
          <w:szCs w:val="24"/>
        </w:rPr>
      </w:pPr>
      <w:r w:rsidRPr="000C618D">
        <w:rPr>
          <w:rFonts w:ascii="Times New Roman" w:hAnsi="Times New Roman" w:cs="Times New Roman"/>
          <w:b/>
          <w:noProof/>
          <w:sz w:val="24"/>
          <w:szCs w:val="24"/>
        </w:rPr>
        <w:lastRenderedPageBreak/>
        <w:t>Figure 1</w:t>
      </w:r>
    </w:p>
    <w:p w14:paraId="686FDC20" w14:textId="3FCB70C8" w:rsidR="005635F2" w:rsidRPr="000C618D" w:rsidRDefault="005635F2" w:rsidP="00D25C0E">
      <w:pPr>
        <w:pStyle w:val="NoSpacing"/>
        <w:spacing w:line="480" w:lineRule="auto"/>
        <w:rPr>
          <w:rFonts w:ascii="Times New Roman" w:hAnsi="Times New Roman" w:cs="Times New Roman"/>
          <w:b/>
          <w:i/>
          <w:noProof/>
          <w:sz w:val="24"/>
          <w:szCs w:val="24"/>
        </w:rPr>
      </w:pPr>
      <w:r w:rsidRPr="000C618D">
        <w:rPr>
          <w:rFonts w:ascii="Times New Roman" w:hAnsi="Times New Roman" w:cs="Times New Roman"/>
          <w:b/>
          <w:i/>
          <w:noProof/>
          <w:sz w:val="24"/>
          <w:szCs w:val="24"/>
        </w:rPr>
        <w:t>Social Cognitive Career Theory (SCCT)</w:t>
      </w:r>
    </w:p>
    <w:p w14:paraId="2D3E62B4" w14:textId="0784DE41" w:rsidR="00891C50" w:rsidRPr="000C618D" w:rsidRDefault="007A0CDF" w:rsidP="00190CBE">
      <w:pPr>
        <w:pStyle w:val="NoSpacing"/>
        <w:spacing w:line="480" w:lineRule="auto"/>
        <w:rPr>
          <w:rFonts w:ascii="Times New Roman" w:hAnsi="Times New Roman" w:cs="Times New Roman"/>
          <w:sz w:val="24"/>
          <w:szCs w:val="24"/>
        </w:rPr>
      </w:pPr>
      <w:r w:rsidRPr="000C618D">
        <w:rPr>
          <w:noProof/>
        </w:rPr>
        <w:drawing>
          <wp:inline distT="0" distB="0" distL="0" distR="0" wp14:anchorId="17D7CBDF" wp14:editId="1C0CAF0B">
            <wp:extent cx="5943600" cy="2291715"/>
            <wp:effectExtent l="0" t="0" r="0" b="0"/>
            <wp:docPr id="5" name="Picture 5" descr="http://career.iresearchnet.com/wp-content/uploads/2014/08/Social-Cognitive-Career-Theory-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reer.iresearchnet.com/wp-content/uploads/2014/08/Social-Cognitive-Career-Theory-Figure-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10599"/>
                    <a:stretch/>
                  </pic:blipFill>
                  <pic:spPr bwMode="auto">
                    <a:xfrm>
                      <a:off x="0" y="0"/>
                      <a:ext cx="5943600" cy="2291715"/>
                    </a:xfrm>
                    <a:prstGeom prst="rect">
                      <a:avLst/>
                    </a:prstGeom>
                    <a:noFill/>
                    <a:ln>
                      <a:noFill/>
                    </a:ln>
                    <a:extLst>
                      <a:ext uri="{53640926-AAD7-44D8-BBD7-CCE9431645EC}">
                        <a14:shadowObscured xmlns:a14="http://schemas.microsoft.com/office/drawing/2010/main"/>
                      </a:ext>
                    </a:extLst>
                  </pic:spPr>
                </pic:pic>
              </a:graphicData>
            </a:graphic>
          </wp:inline>
        </w:drawing>
      </w:r>
    </w:p>
    <w:p w14:paraId="0761057E" w14:textId="38D4AB11" w:rsidR="00D25C0E" w:rsidRPr="000C618D" w:rsidRDefault="00FF1DAD" w:rsidP="00AF47A0">
      <w:pPr>
        <w:pStyle w:val="NoSpacing"/>
        <w:rPr>
          <w:rFonts w:ascii="Times New Roman" w:hAnsi="Times New Roman" w:cs="Times New Roman"/>
          <w:sz w:val="24"/>
          <w:szCs w:val="24"/>
        </w:rPr>
      </w:pPr>
      <w:r w:rsidRPr="000C618D">
        <w:rPr>
          <w:rFonts w:ascii="Times New Roman" w:hAnsi="Times New Roman" w:cs="Times New Roman"/>
          <w:i/>
          <w:sz w:val="24"/>
          <w:szCs w:val="24"/>
        </w:rPr>
        <w:t>Note.</w:t>
      </w:r>
      <w:r w:rsidRPr="000C618D">
        <w:rPr>
          <w:rFonts w:ascii="Times New Roman" w:hAnsi="Times New Roman" w:cs="Times New Roman"/>
          <w:sz w:val="24"/>
          <w:szCs w:val="24"/>
        </w:rPr>
        <w:t xml:space="preserve"> Simplified diagram of Lent</w:t>
      </w:r>
      <w:r w:rsidR="00AF47A0" w:rsidRPr="000C618D">
        <w:rPr>
          <w:rFonts w:ascii="Times New Roman" w:hAnsi="Times New Roman" w:cs="Times New Roman"/>
          <w:sz w:val="24"/>
          <w:szCs w:val="24"/>
        </w:rPr>
        <w:t>, Brown, and Hackett’s (2000) career development model derived from a modified version of Bandura’s Social Cognitive Theory.</w:t>
      </w:r>
    </w:p>
    <w:p w14:paraId="62DDBDD3" w14:textId="77777777" w:rsidR="00AF47A0" w:rsidRPr="000C618D" w:rsidRDefault="00AF47A0" w:rsidP="002116BF">
      <w:pPr>
        <w:pStyle w:val="NoSpacing"/>
        <w:spacing w:line="480" w:lineRule="auto"/>
        <w:rPr>
          <w:rFonts w:ascii="Times New Roman" w:hAnsi="Times New Roman" w:cs="Times New Roman"/>
          <w:b/>
          <w:i/>
          <w:sz w:val="24"/>
          <w:szCs w:val="24"/>
        </w:rPr>
      </w:pPr>
    </w:p>
    <w:p w14:paraId="357FEBBB" w14:textId="685ECB88"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Super’s Theory of Career Development</w:t>
      </w:r>
    </w:p>
    <w:p w14:paraId="11E4DDCC" w14:textId="441BD354" w:rsidR="00997827" w:rsidRPr="000C618D" w:rsidRDefault="00891C50" w:rsidP="0099782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Donald Super’s career development theory focuses on the way an individual construct</w:t>
      </w:r>
      <w:r w:rsidR="00670A33" w:rsidRPr="000C618D">
        <w:rPr>
          <w:rFonts w:ascii="Times New Roman" w:hAnsi="Times New Roman" w:cs="Times New Roman"/>
          <w:sz w:val="24"/>
          <w:szCs w:val="24"/>
        </w:rPr>
        <w:t>s</w:t>
      </w:r>
      <w:r w:rsidRPr="000C618D">
        <w:rPr>
          <w:rFonts w:ascii="Times New Roman" w:hAnsi="Times New Roman" w:cs="Times New Roman"/>
          <w:sz w:val="24"/>
          <w:szCs w:val="24"/>
        </w:rPr>
        <w:t xml:space="preserve"> and negotiate</w:t>
      </w:r>
      <w:r w:rsidR="00670A33" w:rsidRPr="000C618D">
        <w:rPr>
          <w:rFonts w:ascii="Times New Roman" w:hAnsi="Times New Roman" w:cs="Times New Roman"/>
          <w:sz w:val="24"/>
          <w:szCs w:val="24"/>
        </w:rPr>
        <w:t>s</w:t>
      </w:r>
      <w:r w:rsidRPr="000C618D">
        <w:rPr>
          <w:rFonts w:ascii="Times New Roman" w:hAnsi="Times New Roman" w:cs="Times New Roman"/>
          <w:sz w:val="24"/>
          <w:szCs w:val="24"/>
        </w:rPr>
        <w:t xml:space="preserve"> their career as they encounter different experiences and learn how to deal with various situations, learn from the</w:t>
      </w:r>
      <w:r w:rsidR="00A456DE" w:rsidRPr="000C618D">
        <w:rPr>
          <w:rFonts w:ascii="Times New Roman" w:hAnsi="Times New Roman" w:cs="Times New Roman"/>
          <w:sz w:val="24"/>
          <w:szCs w:val="24"/>
        </w:rPr>
        <w:t>ir</w:t>
      </w:r>
      <w:r w:rsidRPr="000C618D">
        <w:rPr>
          <w:rFonts w:ascii="Times New Roman" w:hAnsi="Times New Roman" w:cs="Times New Roman"/>
          <w:sz w:val="24"/>
          <w:szCs w:val="24"/>
        </w:rPr>
        <w:t xml:space="preserve"> experiences, and develop coping skills in order to </w:t>
      </w:r>
      <w:r w:rsidR="00A456DE" w:rsidRPr="000C618D">
        <w:rPr>
          <w:rFonts w:ascii="Times New Roman" w:hAnsi="Times New Roman" w:cs="Times New Roman"/>
          <w:sz w:val="24"/>
          <w:szCs w:val="24"/>
        </w:rPr>
        <w:t>successfully attain</w:t>
      </w:r>
      <w:r w:rsidRPr="000C618D">
        <w:rPr>
          <w:rFonts w:ascii="Times New Roman" w:hAnsi="Times New Roman" w:cs="Times New Roman"/>
          <w:sz w:val="24"/>
          <w:szCs w:val="24"/>
        </w:rPr>
        <w:t xml:space="preserve"> their careers (Savickas, 1997).  His Self-Concept Theory of Career Development recognizes the transitions and changes that individuals go through as they mature and </w:t>
      </w:r>
      <w:r w:rsidR="00A456DE" w:rsidRPr="000C618D">
        <w:rPr>
          <w:rFonts w:ascii="Times New Roman" w:hAnsi="Times New Roman" w:cs="Times New Roman"/>
          <w:sz w:val="24"/>
          <w:szCs w:val="24"/>
        </w:rPr>
        <w:t xml:space="preserve">it </w:t>
      </w:r>
      <w:r w:rsidRPr="000C618D">
        <w:rPr>
          <w:rFonts w:ascii="Times New Roman" w:hAnsi="Times New Roman" w:cs="Times New Roman"/>
          <w:sz w:val="24"/>
          <w:szCs w:val="24"/>
        </w:rPr>
        <w:t>encompass</w:t>
      </w:r>
      <w:r w:rsidR="00A456DE" w:rsidRPr="000C618D">
        <w:rPr>
          <w:rFonts w:ascii="Times New Roman" w:hAnsi="Times New Roman" w:cs="Times New Roman"/>
          <w:sz w:val="24"/>
          <w:szCs w:val="24"/>
        </w:rPr>
        <w:t>es</w:t>
      </w:r>
      <w:r w:rsidRPr="000C618D">
        <w:rPr>
          <w:rFonts w:ascii="Times New Roman" w:hAnsi="Times New Roman" w:cs="Times New Roman"/>
          <w:sz w:val="24"/>
          <w:szCs w:val="24"/>
        </w:rPr>
        <w:t xml:space="preserve"> a life-span approach on how occupational decisions are made along with how a person a</w:t>
      </w:r>
      <w:r w:rsidR="00997827" w:rsidRPr="000C618D">
        <w:rPr>
          <w:rFonts w:ascii="Times New Roman" w:hAnsi="Times New Roman" w:cs="Times New Roman"/>
          <w:sz w:val="24"/>
          <w:szCs w:val="24"/>
        </w:rPr>
        <w:t>dapts to certain experiences.  Super’s theoretical framework, although primarily based on Westernized American, White (Caucasian) populations, focus</w:t>
      </w:r>
      <w:r w:rsidR="00A456DE" w:rsidRPr="000C618D">
        <w:rPr>
          <w:rFonts w:ascii="Times New Roman" w:hAnsi="Times New Roman" w:cs="Times New Roman"/>
          <w:sz w:val="24"/>
          <w:szCs w:val="24"/>
        </w:rPr>
        <w:t>ed</w:t>
      </w:r>
      <w:r w:rsidR="00997827" w:rsidRPr="000C618D">
        <w:rPr>
          <w:rFonts w:ascii="Times New Roman" w:hAnsi="Times New Roman" w:cs="Times New Roman"/>
          <w:sz w:val="24"/>
          <w:szCs w:val="24"/>
        </w:rPr>
        <w:t xml:space="preserve"> of self-concept </w:t>
      </w:r>
      <w:r w:rsidR="00A456DE" w:rsidRPr="000C618D">
        <w:rPr>
          <w:rFonts w:ascii="Times New Roman" w:hAnsi="Times New Roman" w:cs="Times New Roman"/>
          <w:sz w:val="24"/>
          <w:szCs w:val="24"/>
        </w:rPr>
        <w:t xml:space="preserve">and </w:t>
      </w:r>
      <w:r w:rsidR="00997827" w:rsidRPr="000C618D">
        <w:rPr>
          <w:rFonts w:ascii="Times New Roman" w:hAnsi="Times New Roman" w:cs="Times New Roman"/>
          <w:sz w:val="24"/>
          <w:szCs w:val="24"/>
        </w:rPr>
        <w:t xml:space="preserve">has </w:t>
      </w:r>
      <w:r w:rsidR="00A456DE" w:rsidRPr="000C618D">
        <w:rPr>
          <w:rFonts w:ascii="Times New Roman" w:hAnsi="Times New Roman" w:cs="Times New Roman"/>
          <w:sz w:val="24"/>
          <w:szCs w:val="24"/>
        </w:rPr>
        <w:t>been found</w:t>
      </w:r>
      <w:r w:rsidR="00997827" w:rsidRPr="000C618D">
        <w:rPr>
          <w:rFonts w:ascii="Times New Roman" w:hAnsi="Times New Roman" w:cs="Times New Roman"/>
          <w:sz w:val="24"/>
          <w:szCs w:val="24"/>
        </w:rPr>
        <w:t xml:space="preserve"> </w:t>
      </w:r>
      <w:r w:rsidR="00A456DE" w:rsidRPr="000C618D">
        <w:rPr>
          <w:rFonts w:ascii="Times New Roman" w:hAnsi="Times New Roman" w:cs="Times New Roman"/>
          <w:sz w:val="24"/>
          <w:szCs w:val="24"/>
        </w:rPr>
        <w:t>relevant to B</w:t>
      </w:r>
      <w:r w:rsidR="00997827" w:rsidRPr="000C618D">
        <w:rPr>
          <w:rFonts w:ascii="Times New Roman" w:hAnsi="Times New Roman" w:cs="Times New Roman"/>
          <w:sz w:val="24"/>
          <w:szCs w:val="24"/>
        </w:rPr>
        <w:t>lack</w:t>
      </w:r>
      <w:r w:rsidR="00A456DE" w:rsidRPr="000C618D">
        <w:rPr>
          <w:rFonts w:ascii="Times New Roman" w:hAnsi="Times New Roman" w:cs="Times New Roman"/>
          <w:sz w:val="24"/>
          <w:szCs w:val="24"/>
        </w:rPr>
        <w:t>,</w:t>
      </w:r>
      <w:r w:rsidR="00997827" w:rsidRPr="000C618D">
        <w:rPr>
          <w:rFonts w:ascii="Times New Roman" w:hAnsi="Times New Roman" w:cs="Times New Roman"/>
          <w:sz w:val="24"/>
          <w:szCs w:val="24"/>
        </w:rPr>
        <w:t xml:space="preserve"> South Africans due to the theories abilities to emphasize interrelationships within ones various life-roles (Stead &amp; Watson, 1998). </w:t>
      </w:r>
    </w:p>
    <w:p w14:paraId="7A4876F2" w14:textId="58BDE20F" w:rsidR="00D25C0E" w:rsidRPr="000C618D" w:rsidRDefault="00997827" w:rsidP="0099782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In addition to the theoretical connection to race, w</w:t>
      </w:r>
      <w:r w:rsidR="00891C50" w:rsidRPr="000C618D">
        <w:rPr>
          <w:rFonts w:ascii="Times New Roman" w:hAnsi="Times New Roman" w:cs="Times New Roman"/>
          <w:sz w:val="24"/>
          <w:szCs w:val="24"/>
        </w:rPr>
        <w:t xml:space="preserve">ithin Super’s life-span development is a critical stage for college age students.  The stage of exploration, during years fifteen through twenty-four, are important for student vocational development where they need to successfully manage key tasks that help them understand their interests, skills, values, and career goals (Super, 1990).  </w:t>
      </w:r>
      <w:r w:rsidRPr="000C618D">
        <w:rPr>
          <w:rFonts w:ascii="Times New Roman" w:hAnsi="Times New Roman" w:cs="Times New Roman"/>
          <w:sz w:val="24"/>
          <w:szCs w:val="24"/>
        </w:rPr>
        <w:t>The Life-Rainbow</w:t>
      </w:r>
      <w:r w:rsidR="00891C50"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or archway of career development, shows how </w:t>
      </w:r>
      <w:r w:rsidR="00891C50" w:rsidRPr="000C618D">
        <w:rPr>
          <w:rFonts w:ascii="Times New Roman" w:hAnsi="Times New Roman" w:cs="Times New Roman"/>
          <w:sz w:val="24"/>
          <w:szCs w:val="24"/>
        </w:rPr>
        <w:t>complex experiences,</w:t>
      </w:r>
      <w:r w:rsidRPr="000C618D">
        <w:rPr>
          <w:rFonts w:ascii="Times New Roman" w:hAnsi="Times New Roman" w:cs="Times New Roman"/>
          <w:sz w:val="24"/>
          <w:szCs w:val="24"/>
        </w:rPr>
        <w:t xml:space="preserve"> intrapersonal, and environmental influences act as determinants when forming ones career (Super, Savickas, &amp; Super, 1996).  This also involves </w:t>
      </w:r>
      <w:r w:rsidR="00891C50" w:rsidRPr="000C618D">
        <w:rPr>
          <w:rFonts w:ascii="Times New Roman" w:hAnsi="Times New Roman" w:cs="Times New Roman"/>
          <w:sz w:val="24"/>
          <w:szCs w:val="24"/>
        </w:rPr>
        <w:t xml:space="preserve">physical, mental, and environmental factors, during </w:t>
      </w:r>
      <w:r w:rsidRPr="000C618D">
        <w:rPr>
          <w:rFonts w:ascii="Times New Roman" w:hAnsi="Times New Roman" w:cs="Times New Roman"/>
          <w:sz w:val="24"/>
          <w:szCs w:val="24"/>
        </w:rPr>
        <w:t xml:space="preserve">the exploration </w:t>
      </w:r>
      <w:r w:rsidR="00891C50" w:rsidRPr="000C618D">
        <w:rPr>
          <w:rFonts w:ascii="Times New Roman" w:hAnsi="Times New Roman" w:cs="Times New Roman"/>
          <w:sz w:val="24"/>
          <w:szCs w:val="24"/>
        </w:rPr>
        <w:t xml:space="preserve">years of development </w:t>
      </w:r>
      <w:r w:rsidRPr="000C618D">
        <w:rPr>
          <w:rFonts w:ascii="Times New Roman" w:hAnsi="Times New Roman" w:cs="Times New Roman"/>
          <w:sz w:val="24"/>
          <w:szCs w:val="24"/>
        </w:rPr>
        <w:t xml:space="preserve">which </w:t>
      </w:r>
      <w:r w:rsidR="00891C50" w:rsidRPr="000C618D">
        <w:rPr>
          <w:rFonts w:ascii="Times New Roman" w:hAnsi="Times New Roman" w:cs="Times New Roman"/>
          <w:sz w:val="24"/>
          <w:szCs w:val="24"/>
        </w:rPr>
        <w:t xml:space="preserve">help shape and implement </w:t>
      </w:r>
      <w:r w:rsidRPr="000C618D">
        <w:rPr>
          <w:rFonts w:ascii="Times New Roman" w:hAnsi="Times New Roman" w:cs="Times New Roman"/>
          <w:sz w:val="24"/>
          <w:szCs w:val="24"/>
        </w:rPr>
        <w:t>student self-concept.</w:t>
      </w:r>
    </w:p>
    <w:p w14:paraId="4CA5A306" w14:textId="2483F92F" w:rsidR="007D5411" w:rsidRPr="000C618D" w:rsidRDefault="007D5411" w:rsidP="0099782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Super’s life-space segment of the Life-Career Rainbow has also been utilized as a valuable tool in the career counseling process to help students identify their current and ideal roles and then identify barriers or challenges that they would have reaching their career goals (Okocha, 2001)</w:t>
      </w:r>
      <w:r w:rsidR="00A2672A" w:rsidRPr="000C618D">
        <w:rPr>
          <w:rFonts w:ascii="Times New Roman" w:hAnsi="Times New Roman" w:cs="Times New Roman"/>
          <w:sz w:val="24"/>
          <w:szCs w:val="24"/>
        </w:rPr>
        <w:t>.  Although the primary focus for undergraduate students would be within the exploratory phase, not everyone progresses through the various stages at the same time or at specific fixed ages but instead, Super focused on readiness to make career decisions, by completing stage-appropriate career tasks (Super, Savickas, &amp; Super, 1996).</w:t>
      </w:r>
    </w:p>
    <w:p w14:paraId="73E02E9D" w14:textId="77777777" w:rsidR="007D5411" w:rsidRPr="000C618D" w:rsidRDefault="007D5411" w:rsidP="00997827">
      <w:pPr>
        <w:pStyle w:val="NoSpacing"/>
        <w:spacing w:line="480" w:lineRule="auto"/>
        <w:ind w:firstLine="720"/>
        <w:rPr>
          <w:rFonts w:ascii="Times New Roman" w:hAnsi="Times New Roman" w:cs="Times New Roman"/>
          <w:sz w:val="24"/>
          <w:szCs w:val="24"/>
        </w:rPr>
      </w:pPr>
    </w:p>
    <w:p w14:paraId="1A364FE4" w14:textId="77777777" w:rsidR="0079250F" w:rsidRPr="000C618D" w:rsidRDefault="0079250F">
      <w:pPr>
        <w:rPr>
          <w:rFonts w:ascii="Times New Roman" w:hAnsi="Times New Roman" w:cs="Times New Roman"/>
          <w:b/>
          <w:sz w:val="24"/>
          <w:szCs w:val="24"/>
        </w:rPr>
      </w:pPr>
      <w:r w:rsidRPr="000C618D">
        <w:rPr>
          <w:rFonts w:ascii="Times New Roman" w:hAnsi="Times New Roman" w:cs="Times New Roman"/>
          <w:b/>
          <w:sz w:val="24"/>
          <w:szCs w:val="24"/>
        </w:rPr>
        <w:br w:type="page"/>
      </w:r>
    </w:p>
    <w:p w14:paraId="0F4EFA7F" w14:textId="66A6707D" w:rsidR="00891C50" w:rsidRPr="000C618D" w:rsidRDefault="00D25C0E" w:rsidP="00D25C0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lastRenderedPageBreak/>
        <w:t>Figure 2</w:t>
      </w:r>
      <w:r w:rsidR="00891C50" w:rsidRPr="000C618D">
        <w:rPr>
          <w:rFonts w:ascii="Times New Roman" w:hAnsi="Times New Roman" w:cs="Times New Roman"/>
          <w:b/>
          <w:sz w:val="24"/>
          <w:szCs w:val="24"/>
        </w:rPr>
        <w:t xml:space="preserve"> </w:t>
      </w:r>
    </w:p>
    <w:p w14:paraId="2DEA5DBC" w14:textId="44D503B5" w:rsidR="005635F2" w:rsidRPr="000C618D" w:rsidRDefault="005635F2" w:rsidP="00D25C0E">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Super’s Theory of Career Development</w:t>
      </w:r>
    </w:p>
    <w:p w14:paraId="4A5EFE21" w14:textId="46559C5A" w:rsidR="002C6EBE" w:rsidRPr="000C618D" w:rsidRDefault="007A0CDF" w:rsidP="00450EDB">
      <w:pPr>
        <w:pStyle w:val="NoSpacing"/>
        <w:spacing w:line="480" w:lineRule="auto"/>
        <w:ind w:firstLine="720"/>
        <w:rPr>
          <w:rFonts w:ascii="Times New Roman" w:hAnsi="Times New Roman" w:cs="Times New Roman"/>
          <w:sz w:val="24"/>
          <w:szCs w:val="24"/>
        </w:rPr>
      </w:pPr>
      <w:r w:rsidRPr="000C618D">
        <w:rPr>
          <w:noProof/>
        </w:rPr>
        <w:drawing>
          <wp:inline distT="0" distB="0" distL="0" distR="0" wp14:anchorId="2DA4013A" wp14:editId="52AE687D">
            <wp:extent cx="5946140" cy="4095750"/>
            <wp:effectExtent l="0" t="0" r="0" b="0"/>
            <wp:docPr id="4" name="Picture 4" descr="Image result for super's self concep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per's self concept theory"/>
                    <pic:cNvPicPr>
                      <a:picLocks noChangeAspect="1" noChangeArrowheads="1"/>
                    </pic:cNvPicPr>
                  </pic:nvPicPr>
                  <pic:blipFill rotWithShape="1">
                    <a:blip r:embed="rId15">
                      <a:extLst>
                        <a:ext uri="{28A0092B-C50C-407E-A947-70E740481C1C}">
                          <a14:useLocalDpi xmlns:a14="http://schemas.microsoft.com/office/drawing/2010/main" val="0"/>
                        </a:ext>
                      </a:extLst>
                    </a:blip>
                    <a:srcRect b="4628"/>
                    <a:stretch/>
                  </pic:blipFill>
                  <pic:spPr bwMode="auto">
                    <a:xfrm>
                      <a:off x="0" y="0"/>
                      <a:ext cx="5946140" cy="4095750"/>
                    </a:xfrm>
                    <a:prstGeom prst="rect">
                      <a:avLst/>
                    </a:prstGeom>
                    <a:noFill/>
                    <a:ln>
                      <a:noFill/>
                    </a:ln>
                    <a:extLst>
                      <a:ext uri="{53640926-AAD7-44D8-BBD7-CCE9431645EC}">
                        <a14:shadowObscured xmlns:a14="http://schemas.microsoft.com/office/drawing/2010/main"/>
                      </a:ext>
                    </a:extLst>
                  </pic:spPr>
                </pic:pic>
              </a:graphicData>
            </a:graphic>
          </wp:inline>
        </w:drawing>
      </w:r>
      <w:r w:rsidR="00776719" w:rsidRPr="000C618D">
        <w:rPr>
          <w:rFonts w:ascii="Times New Roman" w:hAnsi="Times New Roman" w:cs="Times New Roman"/>
          <w:sz w:val="24"/>
          <w:szCs w:val="24"/>
        </w:rPr>
        <w:t xml:space="preserve">  </w:t>
      </w:r>
    </w:p>
    <w:p w14:paraId="10220467" w14:textId="380BBDF7" w:rsidR="00D25C0E" w:rsidRPr="000C618D" w:rsidRDefault="00FF1DAD" w:rsidP="00FF1DAD">
      <w:pPr>
        <w:pStyle w:val="NoSpacing"/>
        <w:rPr>
          <w:rFonts w:ascii="Times New Roman" w:hAnsi="Times New Roman" w:cs="Times New Roman"/>
          <w:sz w:val="24"/>
          <w:szCs w:val="24"/>
        </w:rPr>
      </w:pPr>
      <w:r w:rsidRPr="000C618D">
        <w:rPr>
          <w:rFonts w:ascii="Times New Roman" w:hAnsi="Times New Roman" w:cs="Times New Roman"/>
          <w:i/>
          <w:sz w:val="24"/>
          <w:szCs w:val="24"/>
        </w:rPr>
        <w:t>Note.</w:t>
      </w:r>
      <w:r w:rsidRPr="000C618D">
        <w:rPr>
          <w:rFonts w:ascii="Times New Roman" w:hAnsi="Times New Roman" w:cs="Times New Roman"/>
          <w:sz w:val="24"/>
          <w:szCs w:val="24"/>
        </w:rPr>
        <w:t xml:space="preserve"> Donald Super’s Life-Career Rainbow diagram showing various age related milestones in the career development process (Super, Savickas, &amp; Super, 1996).</w:t>
      </w:r>
    </w:p>
    <w:p w14:paraId="0C39271A" w14:textId="77777777" w:rsidR="00FF1DAD" w:rsidRPr="000C618D" w:rsidRDefault="00FF1DAD" w:rsidP="002C6EBE">
      <w:pPr>
        <w:pStyle w:val="NoSpacing"/>
        <w:spacing w:line="480" w:lineRule="auto"/>
        <w:rPr>
          <w:rFonts w:ascii="Times New Roman" w:hAnsi="Times New Roman" w:cs="Times New Roman"/>
          <w:b/>
          <w:sz w:val="24"/>
          <w:szCs w:val="24"/>
        </w:rPr>
      </w:pPr>
    </w:p>
    <w:p w14:paraId="3948155A" w14:textId="265FE98B" w:rsidR="00BC7F69" w:rsidRPr="000C618D" w:rsidRDefault="00BC7F69" w:rsidP="002C6EB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C</w:t>
      </w:r>
      <w:r w:rsidR="00F471CE" w:rsidRPr="000C618D">
        <w:rPr>
          <w:rFonts w:ascii="Times New Roman" w:hAnsi="Times New Roman" w:cs="Times New Roman"/>
          <w:b/>
          <w:sz w:val="24"/>
          <w:szCs w:val="24"/>
        </w:rPr>
        <w:t>onceptual Framework</w:t>
      </w:r>
    </w:p>
    <w:p w14:paraId="326B1761" w14:textId="606046E4" w:rsidR="00A56419" w:rsidRPr="000C618D" w:rsidRDefault="00BC7F69" w:rsidP="002C6EBE">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6E3772" w:rsidRPr="000C618D">
        <w:rPr>
          <w:rFonts w:ascii="Times New Roman" w:hAnsi="Times New Roman" w:cs="Times New Roman"/>
          <w:sz w:val="24"/>
          <w:szCs w:val="24"/>
        </w:rPr>
        <w:t xml:space="preserve">Super’s Theory of Career Development along with Social Cognitive Career Theory can be utilized as a guiding path for conceptualizing the career development </w:t>
      </w:r>
      <w:r w:rsidR="001C7197" w:rsidRPr="000C618D">
        <w:rPr>
          <w:rFonts w:ascii="Times New Roman" w:hAnsi="Times New Roman" w:cs="Times New Roman"/>
          <w:sz w:val="24"/>
          <w:szCs w:val="24"/>
        </w:rPr>
        <w:t>process</w:t>
      </w:r>
      <w:r w:rsidR="006E3772" w:rsidRPr="000C618D">
        <w:rPr>
          <w:rFonts w:ascii="Times New Roman" w:hAnsi="Times New Roman" w:cs="Times New Roman"/>
          <w:sz w:val="24"/>
          <w:szCs w:val="24"/>
        </w:rPr>
        <w:t xml:space="preserve"> of R/EM undergraduate students based on their engagement in activities that provide them with valuable experiences along with outlining the effects of carrier barriers that can often pr</w:t>
      </w:r>
      <w:r w:rsidR="001C7197" w:rsidRPr="000C618D">
        <w:rPr>
          <w:rFonts w:ascii="Times New Roman" w:hAnsi="Times New Roman" w:cs="Times New Roman"/>
          <w:sz w:val="24"/>
          <w:szCs w:val="24"/>
        </w:rPr>
        <w:t>olong the developmental process</w:t>
      </w:r>
      <w:r w:rsidR="006E3772" w:rsidRPr="000C618D">
        <w:rPr>
          <w:rFonts w:ascii="Times New Roman" w:hAnsi="Times New Roman" w:cs="Times New Roman"/>
          <w:sz w:val="24"/>
          <w:szCs w:val="24"/>
        </w:rPr>
        <w:t>.  By understanding the cultural differences and barriers that R/EM undergraduate students face</w:t>
      </w:r>
      <w:r w:rsidR="001C7197" w:rsidRPr="000C618D">
        <w:rPr>
          <w:rFonts w:ascii="Times New Roman" w:hAnsi="Times New Roman" w:cs="Times New Roman"/>
          <w:sz w:val="24"/>
          <w:szCs w:val="24"/>
        </w:rPr>
        <w:t>,</w:t>
      </w:r>
      <w:r w:rsidR="006E3772" w:rsidRPr="000C618D">
        <w:rPr>
          <w:rFonts w:ascii="Times New Roman" w:hAnsi="Times New Roman" w:cs="Times New Roman"/>
          <w:sz w:val="24"/>
          <w:szCs w:val="24"/>
        </w:rPr>
        <w:t xml:space="preserve"> Super’s career theory and SCCT can be utilized to evaluate the </w:t>
      </w:r>
      <w:r w:rsidR="006E3772" w:rsidRPr="000C618D">
        <w:rPr>
          <w:rFonts w:ascii="Times New Roman" w:hAnsi="Times New Roman" w:cs="Times New Roman"/>
          <w:sz w:val="24"/>
          <w:szCs w:val="24"/>
        </w:rPr>
        <w:lastRenderedPageBreak/>
        <w:t>students’ career development journey which encourages or impedes the students’ achievement of   career readiness</w:t>
      </w:r>
      <w:r w:rsidR="001C7197" w:rsidRPr="000C618D">
        <w:rPr>
          <w:rFonts w:ascii="Times New Roman" w:hAnsi="Times New Roman" w:cs="Times New Roman"/>
          <w:sz w:val="24"/>
          <w:szCs w:val="24"/>
        </w:rPr>
        <w:t>,</w:t>
      </w:r>
      <w:r w:rsidR="006E3772" w:rsidRPr="000C618D">
        <w:rPr>
          <w:rFonts w:ascii="Times New Roman" w:hAnsi="Times New Roman" w:cs="Times New Roman"/>
          <w:sz w:val="24"/>
          <w:szCs w:val="24"/>
        </w:rPr>
        <w:t xml:space="preserve"> self-efficacy, and determination to achieve career goals.  Evaluating the engagement of student participation in career development activities can help recognize whether or not there is a need for modification of programming to address the obstacles that minority students face in their willingness or ability to participate in activities that can enhance their potential to achieve a successful college to career transition.</w:t>
      </w:r>
    </w:p>
    <w:p w14:paraId="11892C16" w14:textId="1901D585" w:rsidR="003C30D2" w:rsidRPr="000C618D" w:rsidRDefault="003C30D2" w:rsidP="002C6EBE">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t>In Figure 3, the combination of Super’s career theory along with SCCT show</w:t>
      </w:r>
      <w:r w:rsidR="00827E2D" w:rsidRPr="000C618D">
        <w:rPr>
          <w:rFonts w:ascii="Times New Roman" w:hAnsi="Times New Roman" w:cs="Times New Roman"/>
          <w:sz w:val="24"/>
          <w:szCs w:val="24"/>
        </w:rPr>
        <w:t>s</w:t>
      </w:r>
      <w:r w:rsidRPr="000C618D">
        <w:rPr>
          <w:rFonts w:ascii="Times New Roman" w:hAnsi="Times New Roman" w:cs="Times New Roman"/>
          <w:sz w:val="24"/>
          <w:szCs w:val="24"/>
        </w:rPr>
        <w:t xml:space="preserve"> a potential journey in the career development process through which R/EM students may travel along.  Many R/EM students face obstacles or barriers in the career development process and when this occurs, some may be prevented from or make the decision not to participate in career development activities that promote self-efficacy, career </w:t>
      </w:r>
      <w:r w:rsidR="00806F67" w:rsidRPr="000C618D">
        <w:rPr>
          <w:rFonts w:ascii="Times New Roman" w:hAnsi="Times New Roman" w:cs="Times New Roman"/>
          <w:sz w:val="24"/>
          <w:szCs w:val="24"/>
        </w:rPr>
        <w:t>readiness</w:t>
      </w:r>
      <w:r w:rsidR="001C7197" w:rsidRPr="000C618D">
        <w:rPr>
          <w:rFonts w:ascii="Times New Roman" w:hAnsi="Times New Roman" w:cs="Times New Roman"/>
          <w:sz w:val="24"/>
          <w:szCs w:val="24"/>
        </w:rPr>
        <w:t xml:space="preserve">, </w:t>
      </w:r>
      <w:r w:rsidRPr="000C618D">
        <w:rPr>
          <w:rFonts w:ascii="Times New Roman" w:hAnsi="Times New Roman" w:cs="Times New Roman"/>
          <w:sz w:val="24"/>
          <w:szCs w:val="24"/>
        </w:rPr>
        <w:t>and the attainment of career goals.  Those th</w:t>
      </w:r>
      <w:r w:rsidR="001C7197" w:rsidRPr="000C618D">
        <w:rPr>
          <w:rFonts w:ascii="Times New Roman" w:hAnsi="Times New Roman" w:cs="Times New Roman"/>
          <w:sz w:val="24"/>
          <w:szCs w:val="24"/>
        </w:rPr>
        <w:t>at</w:t>
      </w:r>
      <w:r w:rsidRPr="000C618D">
        <w:rPr>
          <w:rFonts w:ascii="Times New Roman" w:hAnsi="Times New Roman" w:cs="Times New Roman"/>
          <w:sz w:val="24"/>
          <w:szCs w:val="24"/>
        </w:rPr>
        <w:t xml:space="preserve"> engage in career development activities even after facing barriers are able to attain these key areas that support their growth and </w:t>
      </w:r>
      <w:r w:rsidR="001C7197" w:rsidRPr="000C618D">
        <w:rPr>
          <w:rFonts w:ascii="Times New Roman" w:hAnsi="Times New Roman" w:cs="Times New Roman"/>
          <w:sz w:val="24"/>
          <w:szCs w:val="24"/>
        </w:rPr>
        <w:t xml:space="preserve">help the students </w:t>
      </w:r>
      <w:r w:rsidRPr="000C618D">
        <w:rPr>
          <w:rFonts w:ascii="Times New Roman" w:hAnsi="Times New Roman" w:cs="Times New Roman"/>
          <w:sz w:val="24"/>
          <w:szCs w:val="24"/>
        </w:rPr>
        <w:t>reach their career goals often</w:t>
      </w:r>
      <w:r w:rsidR="0082027E" w:rsidRPr="000C618D">
        <w:rPr>
          <w:rFonts w:ascii="Times New Roman" w:hAnsi="Times New Roman" w:cs="Times New Roman"/>
          <w:sz w:val="24"/>
          <w:szCs w:val="24"/>
        </w:rPr>
        <w:t xml:space="preserve"> before those that avoided or w</w:t>
      </w:r>
      <w:r w:rsidRPr="000C618D">
        <w:rPr>
          <w:rFonts w:ascii="Times New Roman" w:hAnsi="Times New Roman" w:cs="Times New Roman"/>
          <w:sz w:val="24"/>
          <w:szCs w:val="24"/>
        </w:rPr>
        <w:t>ere prevented from participating in these activities.  This is not saying that students that do not participate in activities that support their career development will never reach the same level of attainment tha</w:t>
      </w:r>
      <w:r w:rsidR="0082027E" w:rsidRPr="000C618D">
        <w:rPr>
          <w:rFonts w:ascii="Times New Roman" w:hAnsi="Times New Roman" w:cs="Times New Roman"/>
          <w:sz w:val="24"/>
          <w:szCs w:val="24"/>
        </w:rPr>
        <w:t>t those who did participate</w:t>
      </w:r>
      <w:r w:rsidRPr="000C618D">
        <w:rPr>
          <w:rFonts w:ascii="Times New Roman" w:hAnsi="Times New Roman" w:cs="Times New Roman"/>
          <w:sz w:val="24"/>
          <w:szCs w:val="24"/>
        </w:rPr>
        <w:t xml:space="preserve">, it </w:t>
      </w:r>
      <w:r w:rsidR="0083059D" w:rsidRPr="000C618D">
        <w:rPr>
          <w:rFonts w:ascii="Times New Roman" w:hAnsi="Times New Roman" w:cs="Times New Roman"/>
          <w:sz w:val="24"/>
          <w:szCs w:val="24"/>
        </w:rPr>
        <w:t>merely</w:t>
      </w:r>
      <w:r w:rsidRPr="000C618D">
        <w:rPr>
          <w:rFonts w:ascii="Times New Roman" w:hAnsi="Times New Roman" w:cs="Times New Roman"/>
          <w:sz w:val="24"/>
          <w:szCs w:val="24"/>
        </w:rPr>
        <w:t xml:space="preserve"> suggests that it may take them longer and still require some level of engagement in activities to reach those milestones that support their attainment of goals.</w:t>
      </w:r>
    </w:p>
    <w:p w14:paraId="3C6E0BCB" w14:textId="063816C6" w:rsidR="0082027E" w:rsidRPr="000C618D" w:rsidRDefault="0082027E" w:rsidP="0082027E">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When students face career uncertainty after facing a barrier and choose to avoid career development activities they will find difficulty successfully attaining their career goals.  This does not mean it is the end of the road for that individual.  While this may result in taking a part-time job that is not related to their professional education, for example, it allows the individual to participate in an experience that provides skill building, exposure to other occupations, has the </w:t>
      </w:r>
      <w:r w:rsidRPr="000C618D">
        <w:rPr>
          <w:rFonts w:ascii="Times New Roman" w:hAnsi="Times New Roman" w:cs="Times New Roman"/>
          <w:sz w:val="24"/>
          <w:szCs w:val="24"/>
        </w:rPr>
        <w:lastRenderedPageBreak/>
        <w:t>potential to build self-efficacy, and can lead to setting of career goals.  For those students, it is a cyclical process.</w:t>
      </w:r>
    </w:p>
    <w:p w14:paraId="54F01123" w14:textId="7C9A0991" w:rsidR="003C12AB" w:rsidRPr="000C618D" w:rsidRDefault="003C12AB" w:rsidP="0082027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Figure 3</w:t>
      </w:r>
    </w:p>
    <w:p w14:paraId="0035E17F" w14:textId="4C37D2A2" w:rsidR="005635F2" w:rsidRPr="000C618D" w:rsidRDefault="005635F2" w:rsidP="002C6EBE">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Researcher’s Integrated Conceptual Framework Model</w:t>
      </w:r>
    </w:p>
    <w:p w14:paraId="3910AC0C" w14:textId="1E725D97" w:rsidR="00FF461E" w:rsidRPr="000C618D" w:rsidRDefault="002F1E98" w:rsidP="002C6EBE">
      <w:pPr>
        <w:pStyle w:val="NoSpacing"/>
        <w:spacing w:line="480" w:lineRule="auto"/>
        <w:rPr>
          <w:rFonts w:ascii="Times New Roman" w:hAnsi="Times New Roman" w:cs="Times New Roman"/>
          <w:sz w:val="24"/>
          <w:szCs w:val="24"/>
        </w:rPr>
      </w:pPr>
      <w:r w:rsidRPr="000C618D">
        <w:rPr>
          <w:rFonts w:ascii="Times New Roman" w:hAnsi="Times New Roman" w:cs="Times New Roman"/>
          <w:noProof/>
          <w:sz w:val="24"/>
          <w:szCs w:val="24"/>
        </w:rPr>
        <w:drawing>
          <wp:inline distT="0" distB="0" distL="0" distR="0" wp14:anchorId="247D37C8" wp14:editId="22719792">
            <wp:extent cx="6040498" cy="2635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tegrated Framework Model (1).jpeg"/>
                    <pic:cNvPicPr/>
                  </pic:nvPicPr>
                  <pic:blipFill rotWithShape="1">
                    <a:blip r:embed="rId16" cstate="print">
                      <a:extLst>
                        <a:ext uri="{28A0092B-C50C-407E-A947-70E740481C1C}">
                          <a14:useLocalDpi xmlns:a14="http://schemas.microsoft.com/office/drawing/2010/main" val="0"/>
                        </a:ext>
                      </a:extLst>
                    </a:blip>
                    <a:srcRect l="2232" t="21291" r="1062" b="23821"/>
                    <a:stretch/>
                  </pic:blipFill>
                  <pic:spPr bwMode="auto">
                    <a:xfrm>
                      <a:off x="0" y="0"/>
                      <a:ext cx="6052818" cy="2640625"/>
                    </a:xfrm>
                    <a:prstGeom prst="rect">
                      <a:avLst/>
                    </a:prstGeom>
                    <a:ln>
                      <a:noFill/>
                    </a:ln>
                    <a:extLst>
                      <a:ext uri="{53640926-AAD7-44D8-BBD7-CCE9431645EC}">
                        <a14:shadowObscured xmlns:a14="http://schemas.microsoft.com/office/drawing/2010/main"/>
                      </a:ext>
                    </a:extLst>
                  </pic:spPr>
                </pic:pic>
              </a:graphicData>
            </a:graphic>
          </wp:inline>
        </w:drawing>
      </w:r>
    </w:p>
    <w:p w14:paraId="3AA791D4" w14:textId="2B991601" w:rsidR="00A3323B" w:rsidRPr="000C618D" w:rsidRDefault="00A3323B" w:rsidP="00AC1087">
      <w:pPr>
        <w:pStyle w:val="NoSpacing"/>
        <w:rPr>
          <w:rFonts w:ascii="Times New Roman" w:hAnsi="Times New Roman" w:cs="Times New Roman"/>
          <w:sz w:val="24"/>
          <w:szCs w:val="24"/>
        </w:rPr>
      </w:pPr>
      <w:r w:rsidRPr="000C618D">
        <w:rPr>
          <w:rFonts w:ascii="Times New Roman" w:hAnsi="Times New Roman" w:cs="Times New Roman"/>
          <w:sz w:val="24"/>
          <w:szCs w:val="24"/>
        </w:rPr>
        <w:t xml:space="preserve">Note. The researcher’s conceptual </w:t>
      </w:r>
      <w:r w:rsidR="00AC1087" w:rsidRPr="000C618D">
        <w:rPr>
          <w:rFonts w:ascii="Times New Roman" w:hAnsi="Times New Roman" w:cs="Times New Roman"/>
          <w:sz w:val="24"/>
          <w:szCs w:val="24"/>
        </w:rPr>
        <w:t xml:space="preserve">framework </w:t>
      </w:r>
      <w:r w:rsidRPr="000C618D">
        <w:rPr>
          <w:rFonts w:ascii="Times New Roman" w:hAnsi="Times New Roman" w:cs="Times New Roman"/>
          <w:sz w:val="24"/>
          <w:szCs w:val="24"/>
        </w:rPr>
        <w:t xml:space="preserve">model </w:t>
      </w:r>
      <w:r w:rsidR="00AC1087" w:rsidRPr="000C618D">
        <w:rPr>
          <w:rFonts w:ascii="Times New Roman" w:hAnsi="Times New Roman" w:cs="Times New Roman"/>
          <w:sz w:val="24"/>
          <w:szCs w:val="24"/>
        </w:rPr>
        <w:t xml:space="preserve">for student career development when faced with barriers.  An </w:t>
      </w:r>
      <w:r w:rsidRPr="000C618D">
        <w:rPr>
          <w:rFonts w:ascii="Times New Roman" w:hAnsi="Times New Roman" w:cs="Times New Roman"/>
          <w:sz w:val="24"/>
          <w:szCs w:val="24"/>
        </w:rPr>
        <w:t>integration of SCCT and Super’s The</w:t>
      </w:r>
      <w:r w:rsidR="00AC1087" w:rsidRPr="000C618D">
        <w:rPr>
          <w:rFonts w:ascii="Times New Roman" w:hAnsi="Times New Roman" w:cs="Times New Roman"/>
          <w:sz w:val="24"/>
          <w:szCs w:val="24"/>
        </w:rPr>
        <w:t xml:space="preserve">ory of Career Development. </w:t>
      </w:r>
      <w:r w:rsidRPr="000C618D">
        <w:rPr>
          <w:rFonts w:ascii="Times New Roman" w:hAnsi="Times New Roman" w:cs="Times New Roman"/>
          <w:sz w:val="24"/>
          <w:szCs w:val="24"/>
        </w:rPr>
        <w:t xml:space="preserve"> </w:t>
      </w:r>
    </w:p>
    <w:p w14:paraId="7A72AD00" w14:textId="77777777" w:rsidR="00AC1087" w:rsidRPr="000C618D" w:rsidRDefault="00AC1087" w:rsidP="00A56419">
      <w:pPr>
        <w:pStyle w:val="NoSpacing"/>
        <w:spacing w:line="480" w:lineRule="auto"/>
        <w:rPr>
          <w:rFonts w:ascii="Times New Roman" w:hAnsi="Times New Roman" w:cs="Times New Roman"/>
          <w:b/>
          <w:sz w:val="24"/>
          <w:szCs w:val="24"/>
        </w:rPr>
      </w:pPr>
    </w:p>
    <w:p w14:paraId="26EE8CCF" w14:textId="03DD2394" w:rsidR="00A56419" w:rsidRPr="000C618D" w:rsidRDefault="00A56419" w:rsidP="00A56419">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Purpose</w:t>
      </w:r>
      <w:r w:rsidR="00A1128D" w:rsidRPr="000C618D">
        <w:rPr>
          <w:rFonts w:ascii="Times New Roman" w:hAnsi="Times New Roman" w:cs="Times New Roman"/>
          <w:b/>
          <w:sz w:val="24"/>
          <w:szCs w:val="24"/>
        </w:rPr>
        <w:t xml:space="preserve"> </w:t>
      </w:r>
      <w:r w:rsidR="00702097" w:rsidRPr="000C618D">
        <w:rPr>
          <w:rFonts w:ascii="Times New Roman" w:hAnsi="Times New Roman" w:cs="Times New Roman"/>
          <w:b/>
          <w:sz w:val="24"/>
          <w:szCs w:val="24"/>
        </w:rPr>
        <w:t>of the Study</w:t>
      </w:r>
      <w:r w:rsidR="00A1128D" w:rsidRPr="000C618D">
        <w:rPr>
          <w:rFonts w:ascii="Times New Roman" w:hAnsi="Times New Roman" w:cs="Times New Roman"/>
          <w:b/>
          <w:sz w:val="24"/>
          <w:szCs w:val="24"/>
        </w:rPr>
        <w:t xml:space="preserve"> </w:t>
      </w:r>
    </w:p>
    <w:p w14:paraId="78CF3A0E" w14:textId="176475A7" w:rsidR="007510EB" w:rsidRPr="000C618D" w:rsidRDefault="007510EB" w:rsidP="00190CBE">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purpose of this comparative research case study is to examine the differences between racial/ethnic minority</w:t>
      </w:r>
      <w:r w:rsidRPr="000C618D" w:rsidDel="00DC7DC3">
        <w:rPr>
          <w:rFonts w:ascii="Times New Roman" w:hAnsi="Times New Roman" w:cs="Times New Roman"/>
          <w:sz w:val="24"/>
          <w:szCs w:val="24"/>
        </w:rPr>
        <w:t xml:space="preserve"> </w:t>
      </w:r>
      <w:r w:rsidRPr="000C618D">
        <w:rPr>
          <w:rFonts w:ascii="Times New Roman" w:hAnsi="Times New Roman" w:cs="Times New Roman"/>
          <w:sz w:val="24"/>
          <w:szCs w:val="24"/>
        </w:rPr>
        <w:t>(R/EM) undergraduate students and their White, majority peers’ engagement in career development activities and barriers they experience in the career development process while attending a primarily White institutions of higher education (PWIs).  The independent variable, RACE, is defined as either White (Caucasian) or Racial/Ethnic Minority (R/EM</w:t>
      </w:r>
      <w:r w:rsidR="00341BE1" w:rsidRPr="000C618D">
        <w:rPr>
          <w:rFonts w:ascii="Times New Roman" w:hAnsi="Times New Roman" w:cs="Times New Roman"/>
          <w:sz w:val="24"/>
          <w:szCs w:val="24"/>
        </w:rPr>
        <w:t xml:space="preserve">) and will be used along with the dependent variables, ENGAGEMENT SCORE and BARRIERS SCORE in order to determine if there are any significant differences between the two groups.  </w:t>
      </w:r>
      <w:r w:rsidRPr="000C618D">
        <w:rPr>
          <w:rFonts w:ascii="Times New Roman" w:hAnsi="Times New Roman" w:cs="Times New Roman"/>
          <w:sz w:val="24"/>
          <w:szCs w:val="24"/>
        </w:rPr>
        <w:t xml:space="preserve">If a significant difference is found, PWIs can then explore the potential reasons </w:t>
      </w:r>
      <w:r w:rsidRPr="000C618D">
        <w:rPr>
          <w:rFonts w:ascii="Times New Roman" w:hAnsi="Times New Roman" w:cs="Times New Roman"/>
          <w:sz w:val="24"/>
          <w:szCs w:val="24"/>
        </w:rPr>
        <w:lastRenderedPageBreak/>
        <w:t>for the disparity and take action towards rectifying the inequalities on their campuses so that all students have ample opportunities to participate in vital activities that lend to their career development and overall achievement of their goals</w:t>
      </w:r>
      <w:r w:rsidR="0082027E" w:rsidRPr="000C618D">
        <w:rPr>
          <w:rFonts w:ascii="Times New Roman" w:hAnsi="Times New Roman" w:cs="Times New Roman"/>
          <w:sz w:val="24"/>
          <w:szCs w:val="24"/>
        </w:rPr>
        <w:t xml:space="preserve">.  Additionally, PWIs can </w:t>
      </w:r>
      <w:r w:rsidRPr="000C618D">
        <w:rPr>
          <w:rFonts w:ascii="Times New Roman" w:hAnsi="Times New Roman" w:cs="Times New Roman"/>
          <w:sz w:val="24"/>
          <w:szCs w:val="24"/>
        </w:rPr>
        <w:t>implement necessary steps to reduce the number of barriers that their students face while enrolled at their schools.</w:t>
      </w:r>
    </w:p>
    <w:p w14:paraId="3F187522" w14:textId="53BF9BF7" w:rsidR="00152C8F" w:rsidRPr="000C618D" w:rsidRDefault="00152C8F" w:rsidP="00152C8F">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Research Question</w:t>
      </w:r>
    </w:p>
    <w:p w14:paraId="2FF138B4" w14:textId="6E7905C1" w:rsidR="00AE78C0" w:rsidRPr="000C618D" w:rsidRDefault="00152C8F" w:rsidP="00152C8F">
      <w:pPr>
        <w:pStyle w:val="NoSpacing"/>
        <w:spacing w:line="480" w:lineRule="auto"/>
        <w:rPr>
          <w:rFonts w:ascii="Times New Roman" w:hAnsi="Times New Roman" w:cs="Times New Roman"/>
          <w:sz w:val="24"/>
          <w:szCs w:val="24"/>
        </w:rPr>
      </w:pPr>
      <w:r w:rsidRPr="000C618D">
        <w:rPr>
          <w:rFonts w:ascii="Times New Roman" w:hAnsi="Times New Roman" w:cs="Times New Roman"/>
          <w:b/>
          <w:sz w:val="24"/>
          <w:szCs w:val="24"/>
        </w:rPr>
        <w:tab/>
      </w:r>
      <w:r w:rsidR="00360A27" w:rsidRPr="000C618D">
        <w:rPr>
          <w:rFonts w:ascii="Times New Roman" w:hAnsi="Times New Roman" w:cs="Times New Roman"/>
          <w:sz w:val="24"/>
          <w:szCs w:val="24"/>
        </w:rPr>
        <w:t xml:space="preserve">What </w:t>
      </w:r>
      <w:r w:rsidR="003605C4" w:rsidRPr="000C618D">
        <w:rPr>
          <w:rFonts w:ascii="Times New Roman" w:hAnsi="Times New Roman" w:cs="Times New Roman"/>
          <w:sz w:val="24"/>
          <w:szCs w:val="24"/>
        </w:rPr>
        <w:t xml:space="preserve">are </w:t>
      </w:r>
      <w:r w:rsidR="00360A27" w:rsidRPr="000C618D">
        <w:rPr>
          <w:rFonts w:ascii="Times New Roman" w:hAnsi="Times New Roman" w:cs="Times New Roman"/>
          <w:sz w:val="24"/>
          <w:szCs w:val="24"/>
        </w:rPr>
        <w:t>the difference</w:t>
      </w:r>
      <w:r w:rsidR="003605C4" w:rsidRPr="000C618D">
        <w:rPr>
          <w:rFonts w:ascii="Times New Roman" w:hAnsi="Times New Roman" w:cs="Times New Roman"/>
          <w:sz w:val="24"/>
          <w:szCs w:val="24"/>
        </w:rPr>
        <w:t>s</w:t>
      </w:r>
      <w:r w:rsidR="00360A27" w:rsidRPr="000C618D">
        <w:rPr>
          <w:rFonts w:ascii="Times New Roman" w:hAnsi="Times New Roman" w:cs="Times New Roman"/>
          <w:sz w:val="24"/>
          <w:szCs w:val="24"/>
        </w:rPr>
        <w:t xml:space="preserve"> between </w:t>
      </w:r>
      <w:r w:rsidR="00DC7DC3" w:rsidRPr="000C618D">
        <w:rPr>
          <w:rFonts w:ascii="Times New Roman" w:hAnsi="Times New Roman" w:cs="Times New Roman"/>
          <w:sz w:val="24"/>
          <w:szCs w:val="24"/>
        </w:rPr>
        <w:t>racial/ethnic minority</w:t>
      </w:r>
      <w:r w:rsidR="00360A27" w:rsidRPr="000C618D">
        <w:rPr>
          <w:rFonts w:ascii="Times New Roman" w:hAnsi="Times New Roman" w:cs="Times New Roman"/>
          <w:sz w:val="24"/>
          <w:szCs w:val="24"/>
        </w:rPr>
        <w:t xml:space="preserve"> </w:t>
      </w:r>
      <w:r w:rsidR="00DC7DC3" w:rsidRPr="000C618D">
        <w:rPr>
          <w:rFonts w:ascii="Times New Roman" w:hAnsi="Times New Roman" w:cs="Times New Roman"/>
          <w:sz w:val="24"/>
          <w:szCs w:val="24"/>
        </w:rPr>
        <w:t xml:space="preserve">(R/EM) </w:t>
      </w:r>
      <w:r w:rsidR="00360A27" w:rsidRPr="000C618D">
        <w:rPr>
          <w:rFonts w:ascii="Times New Roman" w:hAnsi="Times New Roman" w:cs="Times New Roman"/>
          <w:sz w:val="24"/>
          <w:szCs w:val="24"/>
        </w:rPr>
        <w:t xml:space="preserve">undergraduate students and their </w:t>
      </w:r>
      <w:r w:rsidR="003605C4" w:rsidRPr="000C618D">
        <w:rPr>
          <w:rFonts w:ascii="Times New Roman" w:hAnsi="Times New Roman" w:cs="Times New Roman"/>
          <w:sz w:val="24"/>
          <w:szCs w:val="24"/>
        </w:rPr>
        <w:t>White</w:t>
      </w:r>
      <w:r w:rsidR="00FA4D96" w:rsidRPr="000C618D">
        <w:rPr>
          <w:rFonts w:ascii="Times New Roman" w:hAnsi="Times New Roman" w:cs="Times New Roman"/>
          <w:sz w:val="24"/>
          <w:szCs w:val="24"/>
        </w:rPr>
        <w:t>,</w:t>
      </w:r>
      <w:r w:rsidR="003605C4" w:rsidRPr="000C618D">
        <w:rPr>
          <w:rFonts w:ascii="Times New Roman" w:hAnsi="Times New Roman" w:cs="Times New Roman"/>
          <w:sz w:val="24"/>
          <w:szCs w:val="24"/>
        </w:rPr>
        <w:t xml:space="preserve"> </w:t>
      </w:r>
      <w:r w:rsidR="00360A27" w:rsidRPr="000C618D">
        <w:rPr>
          <w:rFonts w:ascii="Times New Roman" w:hAnsi="Times New Roman" w:cs="Times New Roman"/>
          <w:sz w:val="24"/>
          <w:szCs w:val="24"/>
        </w:rPr>
        <w:t>majority peers’ engagement in career development activities</w:t>
      </w:r>
      <w:r w:rsidR="003605C4" w:rsidRPr="000C618D">
        <w:rPr>
          <w:rFonts w:ascii="Times New Roman" w:hAnsi="Times New Roman" w:cs="Times New Roman"/>
          <w:sz w:val="24"/>
          <w:szCs w:val="24"/>
        </w:rPr>
        <w:t xml:space="preserve"> and barriers experienced</w:t>
      </w:r>
      <w:r w:rsidR="00DC7DC3" w:rsidRPr="000C618D">
        <w:rPr>
          <w:rFonts w:ascii="Times New Roman" w:hAnsi="Times New Roman" w:cs="Times New Roman"/>
          <w:sz w:val="24"/>
          <w:szCs w:val="24"/>
        </w:rPr>
        <w:t xml:space="preserve"> </w:t>
      </w:r>
      <w:r w:rsidR="00AD4403" w:rsidRPr="000C618D">
        <w:rPr>
          <w:rFonts w:ascii="Times New Roman" w:hAnsi="Times New Roman" w:cs="Times New Roman"/>
          <w:sz w:val="24"/>
          <w:szCs w:val="24"/>
        </w:rPr>
        <w:t xml:space="preserve">in the career development process </w:t>
      </w:r>
      <w:r w:rsidR="00AE78C0" w:rsidRPr="000C618D">
        <w:rPr>
          <w:rFonts w:ascii="Times New Roman" w:hAnsi="Times New Roman" w:cs="Times New Roman"/>
          <w:sz w:val="24"/>
          <w:szCs w:val="24"/>
        </w:rPr>
        <w:t xml:space="preserve">while attending </w:t>
      </w:r>
      <w:r w:rsidR="00B719D1" w:rsidRPr="000C618D">
        <w:rPr>
          <w:rFonts w:ascii="Times New Roman" w:hAnsi="Times New Roman" w:cs="Times New Roman"/>
          <w:sz w:val="24"/>
          <w:szCs w:val="24"/>
        </w:rPr>
        <w:t xml:space="preserve">a </w:t>
      </w:r>
      <w:r w:rsidR="00AE78C0" w:rsidRPr="000C618D">
        <w:rPr>
          <w:rFonts w:ascii="Times New Roman" w:hAnsi="Times New Roman" w:cs="Times New Roman"/>
          <w:sz w:val="24"/>
          <w:szCs w:val="24"/>
        </w:rPr>
        <w:t>primarily White institution</w:t>
      </w:r>
      <w:r w:rsidR="00B719D1" w:rsidRPr="000C618D">
        <w:rPr>
          <w:rFonts w:ascii="Times New Roman" w:hAnsi="Times New Roman" w:cs="Times New Roman"/>
          <w:sz w:val="24"/>
          <w:szCs w:val="24"/>
        </w:rPr>
        <w:t xml:space="preserve"> </w:t>
      </w:r>
      <w:r w:rsidR="00AE78C0" w:rsidRPr="000C618D">
        <w:rPr>
          <w:rFonts w:ascii="Times New Roman" w:hAnsi="Times New Roman" w:cs="Times New Roman"/>
          <w:sz w:val="24"/>
          <w:szCs w:val="24"/>
        </w:rPr>
        <w:t>of higher education?</w:t>
      </w:r>
    </w:p>
    <w:p w14:paraId="6D12C3B6" w14:textId="77777777" w:rsidR="002116BF" w:rsidRPr="000C618D" w:rsidRDefault="00684B20"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 xml:space="preserve">Subproblem </w:t>
      </w:r>
      <w:r w:rsidR="002116BF" w:rsidRPr="000C618D">
        <w:rPr>
          <w:rFonts w:ascii="Times New Roman" w:hAnsi="Times New Roman" w:cs="Times New Roman"/>
          <w:b/>
          <w:i/>
          <w:sz w:val="24"/>
          <w:szCs w:val="24"/>
        </w:rPr>
        <w:t>One</w:t>
      </w:r>
    </w:p>
    <w:p w14:paraId="20F63958" w14:textId="03EB0C77" w:rsidR="00152C8F" w:rsidRPr="000C618D" w:rsidRDefault="00360A27" w:rsidP="00DC7DC3">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What is the engagement</w:t>
      </w:r>
      <w:r w:rsidR="00831C37" w:rsidRPr="000C618D">
        <w:rPr>
          <w:rFonts w:ascii="Times New Roman" w:hAnsi="Times New Roman" w:cs="Times New Roman"/>
          <w:sz w:val="24"/>
          <w:szCs w:val="24"/>
        </w:rPr>
        <w:t xml:space="preserve"> score</w:t>
      </w:r>
      <w:r w:rsidR="003605C4"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in career development </w:t>
      </w:r>
      <w:r w:rsidR="00DC7DC3" w:rsidRPr="000C618D">
        <w:rPr>
          <w:rFonts w:ascii="Times New Roman" w:hAnsi="Times New Roman" w:cs="Times New Roman"/>
          <w:sz w:val="24"/>
          <w:szCs w:val="24"/>
        </w:rPr>
        <w:t xml:space="preserve">activities </w:t>
      </w:r>
      <w:r w:rsidRPr="000C618D">
        <w:rPr>
          <w:rFonts w:ascii="Times New Roman" w:hAnsi="Times New Roman" w:cs="Times New Roman"/>
          <w:sz w:val="24"/>
          <w:szCs w:val="24"/>
        </w:rPr>
        <w:t xml:space="preserve">for R/EM </w:t>
      </w:r>
      <w:r w:rsidR="00DC7DC3" w:rsidRPr="000C618D">
        <w:rPr>
          <w:rFonts w:ascii="Times New Roman" w:hAnsi="Times New Roman" w:cs="Times New Roman"/>
          <w:sz w:val="24"/>
          <w:szCs w:val="24"/>
        </w:rPr>
        <w:t xml:space="preserve">undergraduate students attending </w:t>
      </w:r>
      <w:r w:rsidR="00B719D1" w:rsidRPr="000C618D">
        <w:rPr>
          <w:rFonts w:ascii="Times New Roman" w:hAnsi="Times New Roman" w:cs="Times New Roman"/>
          <w:sz w:val="24"/>
          <w:szCs w:val="24"/>
        </w:rPr>
        <w:t xml:space="preserve">a </w:t>
      </w:r>
      <w:r w:rsidR="00DC7DC3" w:rsidRPr="000C618D">
        <w:rPr>
          <w:rFonts w:ascii="Times New Roman" w:hAnsi="Times New Roman" w:cs="Times New Roman"/>
          <w:sz w:val="24"/>
          <w:szCs w:val="24"/>
        </w:rPr>
        <w:t>primarily White institution of higher education?</w:t>
      </w:r>
      <w:r w:rsidRPr="000C618D">
        <w:rPr>
          <w:rFonts w:ascii="Times New Roman" w:hAnsi="Times New Roman" w:cs="Times New Roman"/>
          <w:sz w:val="24"/>
          <w:szCs w:val="24"/>
        </w:rPr>
        <w:t xml:space="preserve"> </w:t>
      </w:r>
    </w:p>
    <w:p w14:paraId="2F38067D" w14:textId="0FEA167C"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 Two</w:t>
      </w:r>
    </w:p>
    <w:p w14:paraId="333AB77D" w14:textId="229452C5" w:rsidR="00AE78C0" w:rsidRPr="000C618D" w:rsidRDefault="00DC7DC3" w:rsidP="00DC7DC3">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What is the engagement</w:t>
      </w:r>
      <w:r w:rsidR="00831C37" w:rsidRPr="000C618D">
        <w:rPr>
          <w:rFonts w:ascii="Times New Roman" w:hAnsi="Times New Roman" w:cs="Times New Roman"/>
          <w:sz w:val="24"/>
          <w:szCs w:val="24"/>
        </w:rPr>
        <w:t xml:space="preserve"> score</w:t>
      </w:r>
      <w:r w:rsidRPr="000C618D">
        <w:rPr>
          <w:rFonts w:ascii="Times New Roman" w:hAnsi="Times New Roman" w:cs="Times New Roman"/>
          <w:sz w:val="24"/>
          <w:szCs w:val="24"/>
        </w:rPr>
        <w:t xml:space="preserve"> in career development activities for </w:t>
      </w:r>
      <w:r w:rsidR="003605C4" w:rsidRPr="000C618D">
        <w:rPr>
          <w:rFonts w:ascii="Times New Roman" w:hAnsi="Times New Roman" w:cs="Times New Roman"/>
          <w:sz w:val="24"/>
          <w:szCs w:val="24"/>
        </w:rPr>
        <w:t>White</w:t>
      </w:r>
      <w:r w:rsidR="00FA4D96" w:rsidRPr="000C618D">
        <w:rPr>
          <w:rFonts w:ascii="Times New Roman" w:hAnsi="Times New Roman" w:cs="Times New Roman"/>
          <w:sz w:val="24"/>
          <w:szCs w:val="24"/>
        </w:rPr>
        <w:t>,</w:t>
      </w:r>
      <w:r w:rsidR="003605C4" w:rsidRPr="000C618D">
        <w:rPr>
          <w:rFonts w:ascii="Times New Roman" w:hAnsi="Times New Roman" w:cs="Times New Roman"/>
          <w:sz w:val="24"/>
          <w:szCs w:val="24"/>
        </w:rPr>
        <w:t xml:space="preserve"> majority</w:t>
      </w:r>
      <w:r w:rsidRPr="000C618D">
        <w:rPr>
          <w:rFonts w:ascii="Times New Roman" w:hAnsi="Times New Roman" w:cs="Times New Roman"/>
          <w:sz w:val="24"/>
          <w:szCs w:val="24"/>
        </w:rPr>
        <w:t xml:space="preserve"> undergraduate students attending </w:t>
      </w:r>
      <w:r w:rsidR="00B719D1" w:rsidRPr="000C618D">
        <w:rPr>
          <w:rFonts w:ascii="Times New Roman" w:hAnsi="Times New Roman" w:cs="Times New Roman"/>
          <w:sz w:val="24"/>
          <w:szCs w:val="24"/>
        </w:rPr>
        <w:t xml:space="preserve">a </w:t>
      </w:r>
      <w:r w:rsidRPr="000C618D">
        <w:rPr>
          <w:rFonts w:ascii="Times New Roman" w:hAnsi="Times New Roman" w:cs="Times New Roman"/>
          <w:sz w:val="24"/>
          <w:szCs w:val="24"/>
        </w:rPr>
        <w:t xml:space="preserve">primarily White institution of higher education? </w:t>
      </w:r>
    </w:p>
    <w:p w14:paraId="154CDFE3" w14:textId="47C9E4C5"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 Three</w:t>
      </w:r>
    </w:p>
    <w:p w14:paraId="327ACF8B" w14:textId="560EEAA7" w:rsidR="003605C4" w:rsidRPr="000C618D" w:rsidRDefault="003605C4" w:rsidP="003605C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What is the barriers score for R/EM undergraduate students attending </w:t>
      </w:r>
      <w:r w:rsidR="00B719D1" w:rsidRPr="000C618D">
        <w:rPr>
          <w:rFonts w:ascii="Times New Roman" w:hAnsi="Times New Roman" w:cs="Times New Roman"/>
          <w:sz w:val="24"/>
          <w:szCs w:val="24"/>
        </w:rPr>
        <w:t xml:space="preserve">a </w:t>
      </w:r>
      <w:r w:rsidRPr="000C618D">
        <w:rPr>
          <w:rFonts w:ascii="Times New Roman" w:hAnsi="Times New Roman" w:cs="Times New Roman"/>
          <w:sz w:val="24"/>
          <w:szCs w:val="24"/>
        </w:rPr>
        <w:t xml:space="preserve">primarily White institution of higher education? </w:t>
      </w:r>
    </w:p>
    <w:p w14:paraId="1C41F9A2" w14:textId="23003BC3"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 Four</w:t>
      </w:r>
    </w:p>
    <w:p w14:paraId="2C78D4C0" w14:textId="4C7E16EA" w:rsidR="003605C4" w:rsidRPr="000C618D" w:rsidRDefault="003605C4" w:rsidP="003605C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What is the barriers score for White</w:t>
      </w:r>
      <w:r w:rsidR="00FA4D96" w:rsidRPr="000C618D">
        <w:rPr>
          <w:rFonts w:ascii="Times New Roman" w:hAnsi="Times New Roman" w:cs="Times New Roman"/>
          <w:sz w:val="24"/>
          <w:szCs w:val="24"/>
        </w:rPr>
        <w:t>,</w:t>
      </w:r>
      <w:r w:rsidRPr="000C618D">
        <w:rPr>
          <w:rFonts w:ascii="Times New Roman" w:hAnsi="Times New Roman" w:cs="Times New Roman"/>
          <w:sz w:val="24"/>
          <w:szCs w:val="24"/>
        </w:rPr>
        <w:t xml:space="preserve"> majority undergraduate students attending </w:t>
      </w:r>
      <w:r w:rsidR="00B719D1" w:rsidRPr="000C618D">
        <w:rPr>
          <w:rFonts w:ascii="Times New Roman" w:hAnsi="Times New Roman" w:cs="Times New Roman"/>
          <w:sz w:val="24"/>
          <w:szCs w:val="24"/>
        </w:rPr>
        <w:t xml:space="preserve">a </w:t>
      </w:r>
      <w:r w:rsidRPr="000C618D">
        <w:rPr>
          <w:rFonts w:ascii="Times New Roman" w:hAnsi="Times New Roman" w:cs="Times New Roman"/>
          <w:sz w:val="24"/>
          <w:szCs w:val="24"/>
        </w:rPr>
        <w:t xml:space="preserve">primarily White institution of higher education? </w:t>
      </w:r>
    </w:p>
    <w:p w14:paraId="23586CF2" w14:textId="5D6A8CFB"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 Five</w:t>
      </w:r>
    </w:p>
    <w:p w14:paraId="40E0A91D" w14:textId="632F2983" w:rsidR="003605C4" w:rsidRPr="000C618D" w:rsidRDefault="003605C4" w:rsidP="003605C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What is the difference in engagement</w:t>
      </w:r>
      <w:r w:rsidR="00831C37" w:rsidRPr="000C618D">
        <w:rPr>
          <w:rFonts w:ascii="Times New Roman" w:hAnsi="Times New Roman" w:cs="Times New Roman"/>
          <w:sz w:val="24"/>
          <w:szCs w:val="24"/>
        </w:rPr>
        <w:t xml:space="preserve"> scores</w:t>
      </w:r>
      <w:r w:rsidRPr="000C618D">
        <w:rPr>
          <w:rFonts w:ascii="Times New Roman" w:hAnsi="Times New Roman" w:cs="Times New Roman"/>
          <w:sz w:val="24"/>
          <w:szCs w:val="24"/>
        </w:rPr>
        <w:t xml:space="preserve"> in career development activities between R/EM undergraduate students and their </w:t>
      </w:r>
      <w:r w:rsidR="00FA4D96" w:rsidRPr="000C618D">
        <w:rPr>
          <w:rFonts w:ascii="Times New Roman" w:hAnsi="Times New Roman" w:cs="Times New Roman"/>
          <w:sz w:val="24"/>
          <w:szCs w:val="24"/>
        </w:rPr>
        <w:t>White, majority</w:t>
      </w:r>
      <w:r w:rsidRPr="000C618D">
        <w:rPr>
          <w:rFonts w:ascii="Times New Roman" w:hAnsi="Times New Roman" w:cs="Times New Roman"/>
          <w:sz w:val="24"/>
          <w:szCs w:val="24"/>
        </w:rPr>
        <w:t xml:space="preserve"> peers?</w:t>
      </w:r>
    </w:p>
    <w:p w14:paraId="3077A838" w14:textId="522EB675"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 Six</w:t>
      </w:r>
    </w:p>
    <w:p w14:paraId="649E7979" w14:textId="71F3C91F" w:rsidR="003605C4" w:rsidRPr="000C618D" w:rsidRDefault="003605C4" w:rsidP="003605C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What is the difference in the barriers score</w:t>
      </w:r>
      <w:r w:rsidR="00831C37" w:rsidRPr="000C618D">
        <w:rPr>
          <w:rFonts w:ascii="Times New Roman" w:hAnsi="Times New Roman" w:cs="Times New Roman"/>
          <w:sz w:val="24"/>
          <w:szCs w:val="24"/>
        </w:rPr>
        <w:t>s</w:t>
      </w:r>
      <w:r w:rsidRPr="000C618D">
        <w:rPr>
          <w:rFonts w:ascii="Times New Roman" w:hAnsi="Times New Roman" w:cs="Times New Roman"/>
          <w:sz w:val="24"/>
          <w:szCs w:val="24"/>
        </w:rPr>
        <w:t xml:space="preserve"> of R/EM undergraduate students and their </w:t>
      </w:r>
      <w:r w:rsidR="00FA4D96" w:rsidRPr="000C618D">
        <w:rPr>
          <w:rFonts w:ascii="Times New Roman" w:hAnsi="Times New Roman" w:cs="Times New Roman"/>
          <w:sz w:val="24"/>
          <w:szCs w:val="24"/>
        </w:rPr>
        <w:t>White, majority</w:t>
      </w:r>
      <w:r w:rsidRPr="000C618D">
        <w:rPr>
          <w:rFonts w:ascii="Times New Roman" w:hAnsi="Times New Roman" w:cs="Times New Roman"/>
          <w:sz w:val="24"/>
          <w:szCs w:val="24"/>
        </w:rPr>
        <w:t xml:space="preserve"> peers?</w:t>
      </w:r>
    </w:p>
    <w:p w14:paraId="514A54F1" w14:textId="1CB3C174" w:rsidR="002B2850" w:rsidRPr="000C618D" w:rsidRDefault="002B2850" w:rsidP="002B2850">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Hypothesis</w:t>
      </w:r>
    </w:p>
    <w:p w14:paraId="6A6A7255" w14:textId="4BB0A4A0" w:rsidR="00737B4C" w:rsidRPr="000C618D" w:rsidRDefault="002B2850" w:rsidP="002B2850">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737B4C" w:rsidRPr="000C618D">
        <w:rPr>
          <w:rFonts w:ascii="Times New Roman" w:hAnsi="Times New Roman" w:cs="Times New Roman"/>
          <w:b/>
          <w:sz w:val="24"/>
          <w:szCs w:val="24"/>
        </w:rPr>
        <w:t>H</w:t>
      </w:r>
      <w:r w:rsidR="00737B4C" w:rsidRPr="000C618D">
        <w:rPr>
          <w:rFonts w:ascii="Times New Roman" w:hAnsi="Times New Roman" w:cs="Times New Roman"/>
          <w:b/>
          <w:sz w:val="24"/>
          <w:szCs w:val="24"/>
          <w:vertAlign w:val="subscript"/>
        </w:rPr>
        <w:t>o</w:t>
      </w:r>
      <w:r w:rsidR="00737B4C" w:rsidRPr="000C618D">
        <w:rPr>
          <w:rFonts w:ascii="Times New Roman" w:hAnsi="Times New Roman" w:cs="Times New Roman"/>
          <w:b/>
          <w:sz w:val="24"/>
          <w:szCs w:val="24"/>
        </w:rPr>
        <w:t xml:space="preserve">. </w:t>
      </w:r>
      <w:r w:rsidR="00737B4C" w:rsidRPr="000C618D">
        <w:rPr>
          <w:rFonts w:ascii="Times New Roman" w:hAnsi="Times New Roman" w:cs="Times New Roman"/>
          <w:sz w:val="24"/>
          <w:szCs w:val="24"/>
        </w:rPr>
        <w:t>T</w:t>
      </w:r>
      <w:r w:rsidR="00684B20" w:rsidRPr="000C618D">
        <w:rPr>
          <w:rFonts w:ascii="Times New Roman" w:hAnsi="Times New Roman" w:cs="Times New Roman"/>
          <w:sz w:val="24"/>
          <w:szCs w:val="24"/>
        </w:rPr>
        <w:t xml:space="preserve">here are no differences in engagement scores </w:t>
      </w:r>
      <w:r w:rsidR="00E63300" w:rsidRPr="000C618D">
        <w:rPr>
          <w:rFonts w:ascii="Times New Roman" w:hAnsi="Times New Roman" w:cs="Times New Roman"/>
          <w:sz w:val="24"/>
          <w:szCs w:val="24"/>
        </w:rPr>
        <w:t>or barriers scores</w:t>
      </w:r>
      <w:r w:rsidR="00684B20" w:rsidRPr="000C618D">
        <w:rPr>
          <w:rFonts w:ascii="Times New Roman" w:hAnsi="Times New Roman" w:cs="Times New Roman"/>
          <w:sz w:val="24"/>
          <w:szCs w:val="24"/>
        </w:rPr>
        <w:t xml:space="preserve"> between R/EM undergraduate students and their White, majority peers while attending a primarily White </w:t>
      </w:r>
      <w:r w:rsidR="001E03C4" w:rsidRPr="000C618D">
        <w:rPr>
          <w:rFonts w:ascii="Times New Roman" w:hAnsi="Times New Roman" w:cs="Times New Roman"/>
          <w:sz w:val="24"/>
          <w:szCs w:val="24"/>
        </w:rPr>
        <w:t>institution of higher education</w:t>
      </w:r>
      <w:r w:rsidR="00E63300" w:rsidRPr="000C618D">
        <w:rPr>
          <w:rFonts w:ascii="Times New Roman" w:hAnsi="Times New Roman" w:cs="Times New Roman"/>
          <w:sz w:val="24"/>
          <w:szCs w:val="24"/>
        </w:rPr>
        <w:t>.</w:t>
      </w:r>
      <w:r w:rsidR="001E03C4" w:rsidRPr="000C618D">
        <w:rPr>
          <w:rFonts w:ascii="Times New Roman" w:hAnsi="Times New Roman" w:cs="Times New Roman"/>
          <w:sz w:val="24"/>
          <w:szCs w:val="24"/>
        </w:rPr>
        <w:t xml:space="preserve"> </w:t>
      </w:r>
    </w:p>
    <w:p w14:paraId="15B5384F" w14:textId="61402F9C" w:rsidR="001E03C4" w:rsidRPr="000C618D" w:rsidRDefault="00737B4C" w:rsidP="001E03C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H</w:t>
      </w:r>
      <w:r w:rsidRPr="000C618D">
        <w:rPr>
          <w:rFonts w:ascii="Times New Roman" w:hAnsi="Times New Roman" w:cs="Times New Roman"/>
          <w:b/>
          <w:sz w:val="24"/>
          <w:szCs w:val="24"/>
          <w:vertAlign w:val="subscript"/>
        </w:rPr>
        <w:t>a</w:t>
      </w:r>
      <w:r w:rsidR="002B2850" w:rsidRPr="000C618D">
        <w:rPr>
          <w:rFonts w:ascii="Times New Roman" w:hAnsi="Times New Roman" w:cs="Times New Roman"/>
          <w:b/>
          <w:sz w:val="24"/>
          <w:szCs w:val="24"/>
        </w:rPr>
        <w:t xml:space="preserve">. </w:t>
      </w:r>
      <w:r w:rsidR="00684B20" w:rsidRPr="000C618D">
        <w:rPr>
          <w:rFonts w:ascii="Times New Roman" w:hAnsi="Times New Roman" w:cs="Times New Roman"/>
          <w:sz w:val="24"/>
          <w:szCs w:val="24"/>
        </w:rPr>
        <w:t xml:space="preserve">There are differences in engagement scores </w:t>
      </w:r>
      <w:r w:rsidR="00E63300" w:rsidRPr="000C618D">
        <w:rPr>
          <w:rFonts w:ascii="Times New Roman" w:hAnsi="Times New Roman" w:cs="Times New Roman"/>
          <w:sz w:val="24"/>
          <w:szCs w:val="24"/>
        </w:rPr>
        <w:t xml:space="preserve">or barriers scores between </w:t>
      </w:r>
      <w:r w:rsidR="00684B20" w:rsidRPr="000C618D">
        <w:rPr>
          <w:rFonts w:ascii="Times New Roman" w:hAnsi="Times New Roman" w:cs="Times New Roman"/>
          <w:sz w:val="24"/>
          <w:szCs w:val="24"/>
        </w:rPr>
        <w:t xml:space="preserve">R/EM undergraduate students and their White, majority peers while attending a primarily White </w:t>
      </w:r>
      <w:r w:rsidR="00E16C75" w:rsidRPr="000C618D">
        <w:rPr>
          <w:rFonts w:ascii="Times New Roman" w:hAnsi="Times New Roman" w:cs="Times New Roman"/>
          <w:sz w:val="24"/>
          <w:szCs w:val="24"/>
        </w:rPr>
        <w:t>institution of higher</w:t>
      </w:r>
      <w:r w:rsidR="00E63300" w:rsidRPr="000C618D">
        <w:rPr>
          <w:rFonts w:ascii="Times New Roman" w:hAnsi="Times New Roman" w:cs="Times New Roman"/>
          <w:sz w:val="24"/>
          <w:szCs w:val="24"/>
        </w:rPr>
        <w:t>.</w:t>
      </w:r>
    </w:p>
    <w:p w14:paraId="23723634" w14:textId="04A42EE2" w:rsidR="00DC7DC3" w:rsidRPr="000C618D" w:rsidRDefault="00DC7DC3" w:rsidP="00DC7DC3">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Definition of Terminology</w:t>
      </w:r>
    </w:p>
    <w:p w14:paraId="7DAD2040" w14:textId="5ED5F1AB" w:rsidR="002116BF" w:rsidRPr="000C618D" w:rsidRDefault="00DC7DC3" w:rsidP="002116BF">
      <w:pPr>
        <w:pStyle w:val="NoSpacing"/>
        <w:spacing w:line="480" w:lineRule="auto"/>
        <w:rPr>
          <w:rFonts w:ascii="Times New Roman" w:hAnsi="Times New Roman" w:cs="Times New Roman"/>
          <w:i/>
          <w:sz w:val="24"/>
          <w:szCs w:val="24"/>
        </w:rPr>
      </w:pPr>
      <w:r w:rsidRPr="000C618D">
        <w:rPr>
          <w:rFonts w:ascii="Times New Roman" w:hAnsi="Times New Roman" w:cs="Times New Roman"/>
          <w:b/>
          <w:i/>
          <w:sz w:val="24"/>
          <w:szCs w:val="24"/>
        </w:rPr>
        <w:t>Racial/</w:t>
      </w:r>
      <w:r w:rsidR="00667049" w:rsidRPr="000C618D">
        <w:rPr>
          <w:rFonts w:ascii="Times New Roman" w:hAnsi="Times New Roman" w:cs="Times New Roman"/>
          <w:b/>
          <w:i/>
          <w:sz w:val="24"/>
          <w:szCs w:val="24"/>
        </w:rPr>
        <w:t>E</w:t>
      </w:r>
      <w:r w:rsidRPr="000C618D">
        <w:rPr>
          <w:rFonts w:ascii="Times New Roman" w:hAnsi="Times New Roman" w:cs="Times New Roman"/>
          <w:b/>
          <w:i/>
          <w:sz w:val="24"/>
          <w:szCs w:val="24"/>
        </w:rPr>
        <w:t xml:space="preserve">thnic </w:t>
      </w:r>
      <w:r w:rsidR="002116BF" w:rsidRPr="000C618D">
        <w:rPr>
          <w:rFonts w:ascii="Times New Roman" w:hAnsi="Times New Roman" w:cs="Times New Roman"/>
          <w:b/>
          <w:i/>
          <w:sz w:val="24"/>
          <w:szCs w:val="24"/>
        </w:rPr>
        <w:t>M</w:t>
      </w:r>
      <w:r w:rsidRPr="000C618D">
        <w:rPr>
          <w:rFonts w:ascii="Times New Roman" w:hAnsi="Times New Roman" w:cs="Times New Roman"/>
          <w:b/>
          <w:i/>
          <w:sz w:val="24"/>
          <w:szCs w:val="24"/>
        </w:rPr>
        <w:t>inority (R/EM)</w:t>
      </w:r>
    </w:p>
    <w:p w14:paraId="09E0C3AF" w14:textId="75BB2850" w:rsidR="00DC7DC3" w:rsidRPr="000C618D" w:rsidRDefault="00DC7DC3" w:rsidP="00DC7DC3">
      <w:pPr>
        <w:pStyle w:val="NoSpacing"/>
        <w:spacing w:line="480" w:lineRule="auto"/>
        <w:ind w:firstLine="720"/>
        <w:rPr>
          <w:rFonts w:ascii="Times New Roman" w:hAnsi="Times New Roman" w:cs="Times New Roman"/>
          <w:b/>
          <w:sz w:val="24"/>
          <w:szCs w:val="24"/>
        </w:rPr>
      </w:pPr>
      <w:r w:rsidRPr="000C618D">
        <w:rPr>
          <w:rFonts w:ascii="Times New Roman" w:hAnsi="Times New Roman" w:cs="Times New Roman"/>
          <w:sz w:val="24"/>
          <w:szCs w:val="24"/>
        </w:rPr>
        <w:t>The term minority refers to a population or group that is distinct because of their culture, ethnicity, or race but coexists as a subordinate with a more dominant group (“Minority”, n.d.).  The minority populations at PWI</w:t>
      </w:r>
      <w:r w:rsidR="008133B9" w:rsidRPr="000C618D">
        <w:rPr>
          <w:rFonts w:ascii="Times New Roman" w:hAnsi="Times New Roman" w:cs="Times New Roman"/>
          <w:sz w:val="24"/>
          <w:szCs w:val="24"/>
        </w:rPr>
        <w:t>s</w:t>
      </w:r>
      <w:r w:rsidRPr="000C618D">
        <w:rPr>
          <w:rFonts w:ascii="Times New Roman" w:hAnsi="Times New Roman" w:cs="Times New Roman"/>
          <w:sz w:val="24"/>
          <w:szCs w:val="24"/>
        </w:rPr>
        <w:t xml:space="preserve"> are the smaller ethnic student percentages that make up the remaining population that Caucasian or White students do not account for. Minorities that have been the emphasis of recent research include African Americans, Asian Americans, Latina/</w:t>
      </w:r>
      <w:proofErr w:type="spellStart"/>
      <w:r w:rsidRPr="000C618D">
        <w:rPr>
          <w:rFonts w:ascii="Times New Roman" w:hAnsi="Times New Roman" w:cs="Times New Roman"/>
          <w:sz w:val="24"/>
          <w:szCs w:val="24"/>
        </w:rPr>
        <w:t>os</w:t>
      </w:r>
      <w:proofErr w:type="spellEnd"/>
      <w:r w:rsidRPr="000C618D">
        <w:rPr>
          <w:rFonts w:ascii="Times New Roman" w:hAnsi="Times New Roman" w:cs="Times New Roman"/>
          <w:sz w:val="24"/>
          <w:szCs w:val="24"/>
        </w:rPr>
        <w:t>, first generation students, and gender with a focus on females.</w:t>
      </w:r>
      <w:r w:rsidR="00A1128D" w:rsidRPr="000C618D">
        <w:rPr>
          <w:rFonts w:ascii="Times New Roman" w:hAnsi="Times New Roman" w:cs="Times New Roman"/>
          <w:sz w:val="24"/>
          <w:szCs w:val="24"/>
        </w:rPr>
        <w:t xml:space="preserve"> </w:t>
      </w:r>
      <w:r w:rsidR="008133B9" w:rsidRPr="000C618D">
        <w:rPr>
          <w:rFonts w:ascii="Times New Roman" w:hAnsi="Times New Roman" w:cs="Times New Roman"/>
          <w:sz w:val="24"/>
          <w:szCs w:val="24"/>
        </w:rPr>
        <w:t xml:space="preserve">For the purpose of this research study, first generation students will not be included in the category of R/EMs.  This study will consist of R/EM students who have identified themselves as African American/Black, American Indian/Alaska Native, East Asian, Filipina/o/x, Southeast Asian, South Asian, Other Asian, </w:t>
      </w:r>
      <w:r w:rsidR="008133B9" w:rsidRPr="000C618D">
        <w:rPr>
          <w:rFonts w:ascii="Times New Roman" w:hAnsi="Times New Roman" w:cs="Times New Roman"/>
          <w:sz w:val="24"/>
          <w:szCs w:val="24"/>
        </w:rPr>
        <w:lastRenderedPageBreak/>
        <w:t xml:space="preserve">Native Hawaiian/Pacific Islander, Mexican American/Chicana/o/x, Puerto Rican, South American, Other Latina/o/x, and Other.  </w:t>
      </w:r>
    </w:p>
    <w:p w14:paraId="667BD7DD" w14:textId="02A49C74" w:rsidR="002116BF" w:rsidRPr="000C618D" w:rsidRDefault="00A1128D"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White</w:t>
      </w:r>
      <w:r w:rsidR="00FA4D96" w:rsidRPr="000C618D">
        <w:rPr>
          <w:rFonts w:ascii="Times New Roman" w:hAnsi="Times New Roman" w:cs="Times New Roman"/>
          <w:b/>
          <w:i/>
          <w:sz w:val="24"/>
          <w:szCs w:val="24"/>
        </w:rPr>
        <w:t>,</w:t>
      </w:r>
      <w:r w:rsidRPr="000C618D">
        <w:rPr>
          <w:rFonts w:ascii="Times New Roman" w:hAnsi="Times New Roman" w:cs="Times New Roman"/>
          <w:b/>
          <w:i/>
          <w:sz w:val="24"/>
          <w:szCs w:val="24"/>
        </w:rPr>
        <w:t xml:space="preserve"> </w:t>
      </w:r>
      <w:r w:rsidR="002116BF" w:rsidRPr="000C618D">
        <w:rPr>
          <w:rFonts w:ascii="Times New Roman" w:hAnsi="Times New Roman" w:cs="Times New Roman"/>
          <w:b/>
          <w:i/>
          <w:sz w:val="24"/>
          <w:szCs w:val="24"/>
        </w:rPr>
        <w:t>M</w:t>
      </w:r>
      <w:r w:rsidR="00DC7DC3" w:rsidRPr="000C618D">
        <w:rPr>
          <w:rFonts w:ascii="Times New Roman" w:hAnsi="Times New Roman" w:cs="Times New Roman"/>
          <w:b/>
          <w:i/>
          <w:sz w:val="24"/>
          <w:szCs w:val="24"/>
        </w:rPr>
        <w:t>ajority</w:t>
      </w:r>
      <w:r w:rsidRPr="000C618D">
        <w:rPr>
          <w:rFonts w:ascii="Times New Roman" w:hAnsi="Times New Roman" w:cs="Times New Roman"/>
          <w:b/>
          <w:i/>
          <w:sz w:val="24"/>
          <w:szCs w:val="24"/>
        </w:rPr>
        <w:t xml:space="preserve"> </w:t>
      </w:r>
      <w:r w:rsidR="002116BF" w:rsidRPr="000C618D">
        <w:rPr>
          <w:rFonts w:ascii="Times New Roman" w:hAnsi="Times New Roman" w:cs="Times New Roman"/>
          <w:b/>
          <w:i/>
          <w:sz w:val="24"/>
          <w:szCs w:val="24"/>
        </w:rPr>
        <w:t>P</w:t>
      </w:r>
      <w:r w:rsidRPr="000C618D">
        <w:rPr>
          <w:rFonts w:ascii="Times New Roman" w:hAnsi="Times New Roman" w:cs="Times New Roman"/>
          <w:b/>
          <w:i/>
          <w:sz w:val="24"/>
          <w:szCs w:val="24"/>
        </w:rPr>
        <w:t>eers</w:t>
      </w:r>
    </w:p>
    <w:p w14:paraId="07DB2865" w14:textId="3D831CA4" w:rsidR="00DC7DC3" w:rsidRPr="000C618D" w:rsidRDefault="00A77B89" w:rsidP="002116BF">
      <w:pPr>
        <w:pStyle w:val="NoSpacing"/>
        <w:spacing w:line="480" w:lineRule="auto"/>
        <w:ind w:firstLine="720"/>
        <w:rPr>
          <w:rFonts w:ascii="Times New Roman" w:hAnsi="Times New Roman" w:cs="Times New Roman"/>
          <w:b/>
          <w:sz w:val="24"/>
          <w:szCs w:val="24"/>
        </w:rPr>
      </w:pPr>
      <w:r w:rsidRPr="000C618D">
        <w:rPr>
          <w:rFonts w:ascii="Times New Roman" w:hAnsi="Times New Roman" w:cs="Times New Roman"/>
          <w:sz w:val="24"/>
          <w:szCs w:val="24"/>
        </w:rPr>
        <w:t xml:space="preserve">White, or as it is often referred to as Caucasian, is a racial identification that classifies a group of people </w:t>
      </w:r>
      <w:r w:rsidR="008133B9" w:rsidRPr="000C618D">
        <w:rPr>
          <w:rFonts w:ascii="Times New Roman" w:hAnsi="Times New Roman" w:cs="Times New Roman"/>
          <w:sz w:val="24"/>
          <w:szCs w:val="24"/>
        </w:rPr>
        <w:t>typically</w:t>
      </w:r>
      <w:r w:rsidRPr="000C618D">
        <w:rPr>
          <w:rFonts w:ascii="Times New Roman" w:hAnsi="Times New Roman" w:cs="Times New Roman"/>
          <w:sz w:val="24"/>
          <w:szCs w:val="24"/>
        </w:rPr>
        <w:t xml:space="preserve"> </w:t>
      </w:r>
      <w:r w:rsidR="008133B9" w:rsidRPr="000C618D">
        <w:rPr>
          <w:rFonts w:ascii="Times New Roman" w:hAnsi="Times New Roman" w:cs="Times New Roman"/>
          <w:sz w:val="24"/>
          <w:szCs w:val="24"/>
        </w:rPr>
        <w:t>with European decent, who</w:t>
      </w:r>
      <w:r w:rsidRPr="000C618D">
        <w:rPr>
          <w:rFonts w:ascii="Times New Roman" w:hAnsi="Times New Roman" w:cs="Times New Roman"/>
          <w:sz w:val="24"/>
          <w:szCs w:val="24"/>
        </w:rPr>
        <w:t xml:space="preserve"> often have light skin pigmentation </w:t>
      </w:r>
      <w:r w:rsidR="008133B9" w:rsidRPr="000C618D">
        <w:rPr>
          <w:rFonts w:ascii="Times New Roman" w:hAnsi="Times New Roman" w:cs="Times New Roman"/>
          <w:sz w:val="24"/>
          <w:szCs w:val="24"/>
        </w:rPr>
        <w:t>(</w:t>
      </w:r>
      <w:r w:rsidRPr="000C618D">
        <w:rPr>
          <w:rFonts w:ascii="Times New Roman" w:hAnsi="Times New Roman" w:cs="Times New Roman"/>
          <w:sz w:val="24"/>
          <w:szCs w:val="24"/>
        </w:rPr>
        <w:t xml:space="preserve">“Caucasian”, n.d.).  With approximately 60.4% of the U.S. population estimated in 2018 to fall within </w:t>
      </w:r>
      <w:r w:rsidR="008133B9" w:rsidRPr="000C618D">
        <w:rPr>
          <w:rFonts w:ascii="Times New Roman" w:hAnsi="Times New Roman" w:cs="Times New Roman"/>
          <w:sz w:val="24"/>
          <w:szCs w:val="24"/>
        </w:rPr>
        <w:t>the</w:t>
      </w:r>
      <w:r w:rsidRPr="000C618D">
        <w:rPr>
          <w:rFonts w:ascii="Times New Roman" w:hAnsi="Times New Roman" w:cs="Times New Roman"/>
          <w:sz w:val="24"/>
          <w:szCs w:val="24"/>
        </w:rPr>
        <w:t xml:space="preserve"> racial classification of White (White alone, not Hispanic or Latino), this population serves as a majority, defined as being more than half of the total number or amount, of the population</w:t>
      </w:r>
      <w:r w:rsidRPr="000C618D">
        <w:rPr>
          <w:rFonts w:ascii="Times New Roman" w:hAnsi="Times New Roman" w:cs="Times New Roman"/>
          <w:b/>
          <w:sz w:val="24"/>
          <w:szCs w:val="24"/>
        </w:rPr>
        <w:t xml:space="preserve"> </w:t>
      </w:r>
      <w:r w:rsidR="0001254C" w:rsidRPr="000C618D">
        <w:rPr>
          <w:rFonts w:ascii="Times New Roman" w:hAnsi="Times New Roman" w:cs="Times New Roman"/>
          <w:sz w:val="24"/>
          <w:szCs w:val="24"/>
        </w:rPr>
        <w:t>and for the purposes of this research study, will reflect on the larger percentage of White population of undergraduate students enrolled at a college or university (</w:t>
      </w:r>
      <w:r w:rsidR="00BB6B7C" w:rsidRPr="000C618D">
        <w:rPr>
          <w:rFonts w:ascii="Times New Roman" w:hAnsi="Times New Roman" w:cs="Times New Roman"/>
          <w:sz w:val="24"/>
          <w:szCs w:val="24"/>
        </w:rPr>
        <w:t xml:space="preserve">“U.S. </w:t>
      </w:r>
      <w:r w:rsidRPr="000C618D">
        <w:rPr>
          <w:rFonts w:ascii="Times New Roman" w:hAnsi="Times New Roman" w:cs="Times New Roman"/>
          <w:sz w:val="24"/>
          <w:szCs w:val="24"/>
        </w:rPr>
        <w:t>Census</w:t>
      </w:r>
      <w:r w:rsidR="00BB6B7C" w:rsidRPr="000C618D">
        <w:rPr>
          <w:rFonts w:ascii="Times New Roman" w:hAnsi="Times New Roman" w:cs="Times New Roman"/>
          <w:sz w:val="24"/>
          <w:szCs w:val="24"/>
        </w:rPr>
        <w:t>”</w:t>
      </w:r>
      <w:r w:rsidRPr="000C618D">
        <w:rPr>
          <w:rFonts w:ascii="Times New Roman" w:hAnsi="Times New Roman" w:cs="Times New Roman"/>
          <w:sz w:val="24"/>
          <w:szCs w:val="24"/>
        </w:rPr>
        <w:t xml:space="preserve">, </w:t>
      </w:r>
      <w:r w:rsidR="00BB6B7C" w:rsidRPr="000C618D">
        <w:rPr>
          <w:rFonts w:ascii="Times New Roman" w:hAnsi="Times New Roman" w:cs="Times New Roman"/>
          <w:sz w:val="24"/>
          <w:szCs w:val="24"/>
        </w:rPr>
        <w:t>n.d.</w:t>
      </w:r>
      <w:r w:rsidRPr="000C618D">
        <w:rPr>
          <w:rFonts w:ascii="Times New Roman" w:hAnsi="Times New Roman" w:cs="Times New Roman"/>
          <w:sz w:val="24"/>
          <w:szCs w:val="24"/>
        </w:rPr>
        <w:t xml:space="preserve">; </w:t>
      </w:r>
      <w:r w:rsidR="0001254C" w:rsidRPr="000C618D">
        <w:rPr>
          <w:rFonts w:ascii="Times New Roman" w:hAnsi="Times New Roman" w:cs="Times New Roman"/>
          <w:sz w:val="24"/>
          <w:szCs w:val="24"/>
        </w:rPr>
        <w:t>“Majority”, n.d.).</w:t>
      </w:r>
    </w:p>
    <w:p w14:paraId="0012AE84" w14:textId="1B5CF4D0" w:rsidR="002116BF" w:rsidRPr="000C618D" w:rsidRDefault="00DC7DC3" w:rsidP="002116BF">
      <w:pPr>
        <w:pStyle w:val="NoSpacing"/>
        <w:spacing w:line="480" w:lineRule="auto"/>
        <w:rPr>
          <w:rFonts w:ascii="Times New Roman" w:hAnsi="Times New Roman" w:cs="Times New Roman"/>
          <w:i/>
          <w:sz w:val="24"/>
          <w:szCs w:val="24"/>
        </w:rPr>
      </w:pPr>
      <w:r w:rsidRPr="000C618D">
        <w:rPr>
          <w:rFonts w:ascii="Times New Roman" w:hAnsi="Times New Roman" w:cs="Times New Roman"/>
          <w:b/>
          <w:i/>
          <w:sz w:val="24"/>
          <w:szCs w:val="24"/>
        </w:rPr>
        <w:t xml:space="preserve">Engagement in </w:t>
      </w:r>
      <w:r w:rsidR="002116BF" w:rsidRPr="000C618D">
        <w:rPr>
          <w:rFonts w:ascii="Times New Roman" w:hAnsi="Times New Roman" w:cs="Times New Roman"/>
          <w:b/>
          <w:i/>
          <w:sz w:val="24"/>
          <w:szCs w:val="24"/>
        </w:rPr>
        <w:t>C</w:t>
      </w:r>
      <w:r w:rsidRPr="000C618D">
        <w:rPr>
          <w:rFonts w:ascii="Times New Roman" w:hAnsi="Times New Roman" w:cs="Times New Roman"/>
          <w:b/>
          <w:i/>
          <w:sz w:val="24"/>
          <w:szCs w:val="24"/>
        </w:rPr>
        <w:t xml:space="preserve">areer </w:t>
      </w:r>
      <w:r w:rsidR="002116BF" w:rsidRPr="000C618D">
        <w:rPr>
          <w:rFonts w:ascii="Times New Roman" w:hAnsi="Times New Roman" w:cs="Times New Roman"/>
          <w:b/>
          <w:i/>
          <w:sz w:val="24"/>
          <w:szCs w:val="24"/>
        </w:rPr>
        <w:t>D</w:t>
      </w:r>
      <w:r w:rsidRPr="000C618D">
        <w:rPr>
          <w:rFonts w:ascii="Times New Roman" w:hAnsi="Times New Roman" w:cs="Times New Roman"/>
          <w:b/>
          <w:i/>
          <w:sz w:val="24"/>
          <w:szCs w:val="24"/>
        </w:rPr>
        <w:t>evelopment</w:t>
      </w:r>
      <w:r w:rsidR="002116BF" w:rsidRPr="000C618D">
        <w:rPr>
          <w:rFonts w:ascii="Times New Roman" w:hAnsi="Times New Roman" w:cs="Times New Roman"/>
          <w:b/>
          <w:i/>
          <w:sz w:val="24"/>
          <w:szCs w:val="24"/>
        </w:rPr>
        <w:t xml:space="preserve"> A</w:t>
      </w:r>
      <w:r w:rsidR="00763C50" w:rsidRPr="000C618D">
        <w:rPr>
          <w:rFonts w:ascii="Times New Roman" w:hAnsi="Times New Roman" w:cs="Times New Roman"/>
          <w:b/>
          <w:i/>
          <w:sz w:val="24"/>
          <w:szCs w:val="24"/>
        </w:rPr>
        <w:t>ctivities</w:t>
      </w:r>
    </w:p>
    <w:p w14:paraId="0D85863B" w14:textId="5B6ACE7C" w:rsidR="00DC7DC3" w:rsidRPr="000C618D" w:rsidRDefault="0001254C"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This is the active participation in activities that impact and support the career development process.  </w:t>
      </w:r>
      <w:r w:rsidR="00FB0758" w:rsidRPr="000C618D">
        <w:rPr>
          <w:rFonts w:ascii="Times New Roman" w:hAnsi="Times New Roman" w:cs="Times New Roman"/>
          <w:sz w:val="24"/>
          <w:szCs w:val="24"/>
        </w:rPr>
        <w:t xml:space="preserve">Hirschi, Freund, and Herrmann (2014) define further constructs of activities that are categorical career behaviors which include career planning, exploration, networking, and feedback-seeking for example. </w:t>
      </w:r>
      <w:r w:rsidR="00DC7DC3" w:rsidRPr="000C618D">
        <w:rPr>
          <w:rFonts w:ascii="Times New Roman" w:hAnsi="Times New Roman" w:cs="Times New Roman"/>
          <w:sz w:val="24"/>
          <w:szCs w:val="24"/>
        </w:rPr>
        <w:t xml:space="preserve">Career development is defined as a lifelong process of experiences that support an individual’s development in seeking, processing, and obtaining information regarding one’s self, their educational and occupational opportunities, lifestyles, and role models (Hansen, </w:t>
      </w:r>
      <w:r w:rsidRPr="000C618D">
        <w:rPr>
          <w:rFonts w:ascii="Times New Roman" w:hAnsi="Times New Roman" w:cs="Times New Roman"/>
          <w:sz w:val="24"/>
          <w:szCs w:val="24"/>
        </w:rPr>
        <w:t>1976).</w:t>
      </w:r>
      <w:r w:rsidR="00A1128D" w:rsidRPr="000C618D">
        <w:rPr>
          <w:rFonts w:ascii="Times New Roman" w:hAnsi="Times New Roman" w:cs="Times New Roman"/>
          <w:sz w:val="24"/>
          <w:szCs w:val="24"/>
        </w:rPr>
        <w:t xml:space="preserve"> </w:t>
      </w:r>
      <w:r w:rsidR="008133B9" w:rsidRPr="000C618D">
        <w:rPr>
          <w:rFonts w:ascii="Times New Roman" w:hAnsi="Times New Roman" w:cs="Times New Roman"/>
          <w:sz w:val="24"/>
          <w:szCs w:val="24"/>
        </w:rPr>
        <w:t>In this study, student engagement in career development activities will be evaluated by specific activities addressed in HERI’s College Senior Survey of 2019.  Some of these activities include experiential learning activities, such as internships and study abroad, as well as participation in a mentorship, other employment, clubs, organizations, and volunteer experiences for example.</w:t>
      </w:r>
      <w:r w:rsidR="003F6729" w:rsidRPr="000C618D">
        <w:rPr>
          <w:rFonts w:ascii="Times New Roman" w:hAnsi="Times New Roman" w:cs="Times New Roman"/>
          <w:sz w:val="24"/>
          <w:szCs w:val="24"/>
        </w:rPr>
        <w:t xml:space="preserve">  In this study, engagement will be </w:t>
      </w:r>
      <w:r w:rsidR="003F6729" w:rsidRPr="000C618D">
        <w:rPr>
          <w:rFonts w:ascii="Times New Roman" w:hAnsi="Times New Roman" w:cs="Times New Roman"/>
          <w:sz w:val="24"/>
          <w:szCs w:val="24"/>
        </w:rPr>
        <w:lastRenderedPageBreak/>
        <w:t>measured by calculating the cumulative score of the number of activities (maximum of twenty) that the student indicated they engaged in while attending a primarily White institution of higher education.</w:t>
      </w:r>
      <w:r w:rsidR="004D6E86" w:rsidRPr="000C618D">
        <w:rPr>
          <w:rFonts w:ascii="Times New Roman" w:hAnsi="Times New Roman" w:cs="Times New Roman"/>
          <w:sz w:val="24"/>
          <w:szCs w:val="24"/>
        </w:rPr>
        <w:t xml:space="preserve"> The engagement score will range from 0 (No Engagement) to 20 (High Level of Engagement)</w:t>
      </w:r>
    </w:p>
    <w:p w14:paraId="6D195E5A" w14:textId="0958B4AB"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Barriers</w:t>
      </w:r>
    </w:p>
    <w:p w14:paraId="42EFFF19" w14:textId="127F1421" w:rsidR="003F6729" w:rsidRPr="000C618D" w:rsidRDefault="00370BE7" w:rsidP="003F6729">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Barriers that students may face in their career development process can be defined as events or conditions that can be found within the individual or in the individual’s environment that have the potential to make the career development process difficult (Swanson &amp; </w:t>
      </w:r>
      <w:proofErr w:type="spellStart"/>
      <w:r w:rsidRPr="000C618D">
        <w:rPr>
          <w:rFonts w:ascii="Times New Roman" w:hAnsi="Times New Roman" w:cs="Times New Roman"/>
          <w:sz w:val="24"/>
          <w:szCs w:val="24"/>
        </w:rPr>
        <w:t>Woitke</w:t>
      </w:r>
      <w:proofErr w:type="spellEnd"/>
      <w:r w:rsidRPr="000C618D">
        <w:rPr>
          <w:rFonts w:ascii="Times New Roman" w:hAnsi="Times New Roman" w:cs="Times New Roman"/>
          <w:sz w:val="24"/>
          <w:szCs w:val="24"/>
        </w:rPr>
        <w:t xml:space="preserve">, 1997).  Lent, Brown, and Hackett (2000) noted that barriers often have a negative impact that impede a person’s ability or willingness to set career goals and participate in activities that put forth an effort towards attaining those goals.  </w:t>
      </w:r>
      <w:r w:rsidR="003F6729" w:rsidRPr="000C618D">
        <w:rPr>
          <w:rFonts w:ascii="Times New Roman" w:hAnsi="Times New Roman" w:cs="Times New Roman"/>
          <w:sz w:val="24"/>
          <w:szCs w:val="24"/>
        </w:rPr>
        <w:t>In this study, barriers will be measured by calculating the cumulative score of the number of barriers (maximum of twenty) that the student indicated they experienced while attending a primarily White institution of higher education.</w:t>
      </w:r>
      <w:r w:rsidR="00341BE1" w:rsidRPr="000C618D">
        <w:rPr>
          <w:rFonts w:ascii="Times New Roman" w:hAnsi="Times New Roman" w:cs="Times New Roman"/>
          <w:sz w:val="24"/>
          <w:szCs w:val="24"/>
        </w:rPr>
        <w:t xml:space="preserve">  The barrier score will range from 0 (No Barriers) to 20 (High Level of Barriers).</w:t>
      </w:r>
    </w:p>
    <w:p w14:paraId="78307E07" w14:textId="4B7A5F6C" w:rsidR="002116BF" w:rsidRPr="000C618D" w:rsidRDefault="00DC7DC3"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 xml:space="preserve">Predominantly White </w:t>
      </w:r>
      <w:r w:rsidR="002116BF" w:rsidRPr="000C618D">
        <w:rPr>
          <w:rFonts w:ascii="Times New Roman" w:hAnsi="Times New Roman" w:cs="Times New Roman"/>
          <w:b/>
          <w:i/>
          <w:sz w:val="24"/>
          <w:szCs w:val="24"/>
        </w:rPr>
        <w:t>I</w:t>
      </w:r>
      <w:r w:rsidRPr="000C618D">
        <w:rPr>
          <w:rFonts w:ascii="Times New Roman" w:hAnsi="Times New Roman" w:cs="Times New Roman"/>
          <w:b/>
          <w:i/>
          <w:sz w:val="24"/>
          <w:szCs w:val="24"/>
        </w:rPr>
        <w:t>nstitutions</w:t>
      </w:r>
      <w:r w:rsidR="002116BF" w:rsidRPr="000C618D">
        <w:rPr>
          <w:rFonts w:ascii="Times New Roman" w:hAnsi="Times New Roman" w:cs="Times New Roman"/>
          <w:b/>
          <w:i/>
          <w:sz w:val="24"/>
          <w:szCs w:val="24"/>
        </w:rPr>
        <w:t xml:space="preserve"> of Higher E</w:t>
      </w:r>
      <w:r w:rsidR="00A1128D" w:rsidRPr="000C618D">
        <w:rPr>
          <w:rFonts w:ascii="Times New Roman" w:hAnsi="Times New Roman" w:cs="Times New Roman"/>
          <w:b/>
          <w:i/>
          <w:sz w:val="24"/>
          <w:szCs w:val="24"/>
        </w:rPr>
        <w:t>ducation</w:t>
      </w:r>
    </w:p>
    <w:p w14:paraId="6F9629C7" w14:textId="775FCD92" w:rsidR="00DC7DC3" w:rsidRPr="000C618D" w:rsidRDefault="00DC7DC3" w:rsidP="00DC7DC3">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Brown II and Dancy II (2010) define predominantly white institutions as means of classification to describe higher educational organizations where Whites account for 5</w:t>
      </w:r>
      <w:r w:rsidR="008133B9" w:rsidRPr="000C618D">
        <w:rPr>
          <w:rFonts w:ascii="Times New Roman" w:hAnsi="Times New Roman" w:cs="Times New Roman"/>
          <w:sz w:val="24"/>
          <w:szCs w:val="24"/>
        </w:rPr>
        <w:t>1</w:t>
      </w:r>
      <w:r w:rsidRPr="000C618D">
        <w:rPr>
          <w:rFonts w:ascii="Times New Roman" w:hAnsi="Times New Roman" w:cs="Times New Roman"/>
          <w:sz w:val="24"/>
          <w:szCs w:val="24"/>
        </w:rPr>
        <w:t xml:space="preserve">% or more of the student population.  </w:t>
      </w:r>
      <w:r w:rsidR="008133B9" w:rsidRPr="000C618D">
        <w:rPr>
          <w:rFonts w:ascii="Times New Roman" w:hAnsi="Times New Roman" w:cs="Times New Roman"/>
          <w:sz w:val="24"/>
          <w:szCs w:val="24"/>
        </w:rPr>
        <w:t>In this study,</w:t>
      </w:r>
      <w:r w:rsidR="00A1128D" w:rsidRPr="000C618D">
        <w:rPr>
          <w:rFonts w:ascii="Times New Roman" w:hAnsi="Times New Roman" w:cs="Times New Roman"/>
          <w:sz w:val="24"/>
          <w:szCs w:val="24"/>
        </w:rPr>
        <w:t xml:space="preserve"> </w:t>
      </w:r>
      <w:r w:rsidR="008133B9" w:rsidRPr="000C618D">
        <w:rPr>
          <w:rFonts w:ascii="Times New Roman" w:hAnsi="Times New Roman" w:cs="Times New Roman"/>
          <w:sz w:val="24"/>
          <w:szCs w:val="24"/>
        </w:rPr>
        <w:t xml:space="preserve">data will be </w:t>
      </w:r>
      <w:r w:rsidR="00134E54" w:rsidRPr="000C618D">
        <w:rPr>
          <w:rFonts w:ascii="Times New Roman" w:hAnsi="Times New Roman" w:cs="Times New Roman"/>
          <w:sz w:val="24"/>
          <w:szCs w:val="24"/>
        </w:rPr>
        <w:t xml:space="preserve">received from a Mid-Atlantic regional PWI that has participated in the </w:t>
      </w:r>
      <w:r w:rsidR="0051698D" w:rsidRPr="000C618D">
        <w:rPr>
          <w:rFonts w:ascii="Times New Roman" w:hAnsi="Times New Roman" w:cs="Times New Roman"/>
          <w:sz w:val="24"/>
          <w:szCs w:val="24"/>
        </w:rPr>
        <w:t xml:space="preserve">College Senior Survey </w:t>
      </w:r>
      <w:r w:rsidR="00134E54" w:rsidRPr="000C618D">
        <w:rPr>
          <w:rFonts w:ascii="Times New Roman" w:hAnsi="Times New Roman" w:cs="Times New Roman"/>
          <w:sz w:val="24"/>
          <w:szCs w:val="24"/>
        </w:rPr>
        <w:t>for a minimum of five consecutive years</w:t>
      </w:r>
      <w:r w:rsidR="0051698D" w:rsidRPr="000C618D">
        <w:rPr>
          <w:rFonts w:ascii="Times New Roman" w:hAnsi="Times New Roman" w:cs="Times New Roman"/>
          <w:sz w:val="24"/>
          <w:szCs w:val="24"/>
        </w:rPr>
        <w:t xml:space="preserve"> and have </w:t>
      </w:r>
      <w:r w:rsidR="008133B9" w:rsidRPr="000C618D">
        <w:rPr>
          <w:rFonts w:ascii="Times New Roman" w:hAnsi="Times New Roman" w:cs="Times New Roman"/>
          <w:sz w:val="24"/>
          <w:szCs w:val="24"/>
        </w:rPr>
        <w:t>been deemed primarily White institutions of higher education</w:t>
      </w:r>
      <w:r w:rsidR="0051698D" w:rsidRPr="000C618D">
        <w:rPr>
          <w:rFonts w:ascii="Times New Roman" w:hAnsi="Times New Roman" w:cs="Times New Roman"/>
          <w:sz w:val="24"/>
          <w:szCs w:val="24"/>
        </w:rPr>
        <w:t xml:space="preserve"> because of their ration of 51% or higher of White (Caucasian) students enrolled at their institutions</w:t>
      </w:r>
      <w:r w:rsidR="008133B9" w:rsidRPr="000C618D">
        <w:rPr>
          <w:rFonts w:ascii="Times New Roman" w:hAnsi="Times New Roman" w:cs="Times New Roman"/>
          <w:sz w:val="24"/>
          <w:szCs w:val="24"/>
        </w:rPr>
        <w:t>.</w:t>
      </w:r>
    </w:p>
    <w:p w14:paraId="6B8D478D" w14:textId="77777777" w:rsidR="00D83FB1" w:rsidRPr="000C618D" w:rsidRDefault="00D83FB1" w:rsidP="00F44C7E">
      <w:pPr>
        <w:pStyle w:val="NoSpacing"/>
        <w:spacing w:line="480" w:lineRule="auto"/>
        <w:rPr>
          <w:rFonts w:ascii="Times New Roman" w:hAnsi="Times New Roman" w:cs="Times New Roman"/>
          <w:b/>
          <w:sz w:val="24"/>
          <w:szCs w:val="24"/>
        </w:rPr>
      </w:pPr>
    </w:p>
    <w:p w14:paraId="6C038768" w14:textId="77777777" w:rsidR="00D83FB1" w:rsidRPr="000C618D" w:rsidRDefault="00D83FB1" w:rsidP="00F44C7E">
      <w:pPr>
        <w:pStyle w:val="NoSpacing"/>
        <w:spacing w:line="480" w:lineRule="auto"/>
        <w:rPr>
          <w:rFonts w:ascii="Times New Roman" w:hAnsi="Times New Roman" w:cs="Times New Roman"/>
          <w:b/>
          <w:sz w:val="24"/>
          <w:szCs w:val="24"/>
        </w:rPr>
      </w:pPr>
    </w:p>
    <w:p w14:paraId="6FA59A2C" w14:textId="19910899" w:rsidR="00152C8F" w:rsidRPr="000C618D" w:rsidRDefault="00A770A0" w:rsidP="00F44C7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lastRenderedPageBreak/>
        <w:t>Delimitations</w:t>
      </w:r>
      <w:r w:rsidR="00094452" w:rsidRPr="000C618D">
        <w:rPr>
          <w:rFonts w:ascii="Times New Roman" w:hAnsi="Times New Roman" w:cs="Times New Roman"/>
          <w:b/>
          <w:sz w:val="24"/>
          <w:szCs w:val="24"/>
        </w:rPr>
        <w:t xml:space="preserve"> </w:t>
      </w:r>
    </w:p>
    <w:p w14:paraId="40CB53AE" w14:textId="3E638AA5" w:rsidR="00F34794" w:rsidRPr="000C618D" w:rsidRDefault="00B923BB" w:rsidP="002C6EB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ab/>
      </w:r>
      <w:r w:rsidR="00DF4D17" w:rsidRPr="000C618D">
        <w:rPr>
          <w:rFonts w:ascii="Times New Roman" w:hAnsi="Times New Roman" w:cs="Times New Roman"/>
          <w:sz w:val="24"/>
          <w:szCs w:val="24"/>
        </w:rPr>
        <w:t xml:space="preserve">Although this is a national survey, the </w:t>
      </w:r>
      <w:r w:rsidR="00F34794" w:rsidRPr="000C618D">
        <w:rPr>
          <w:rFonts w:ascii="Times New Roman" w:hAnsi="Times New Roman" w:cs="Times New Roman"/>
          <w:sz w:val="24"/>
          <w:szCs w:val="24"/>
        </w:rPr>
        <w:t xml:space="preserve">researcher will only be using the data from </w:t>
      </w:r>
      <w:r w:rsidR="00DF4D17" w:rsidRPr="000C618D">
        <w:rPr>
          <w:rFonts w:ascii="Times New Roman" w:hAnsi="Times New Roman" w:cs="Times New Roman"/>
          <w:sz w:val="24"/>
          <w:szCs w:val="24"/>
        </w:rPr>
        <w:t xml:space="preserve">students </w:t>
      </w:r>
      <w:r w:rsidR="00F34794" w:rsidRPr="000C618D">
        <w:rPr>
          <w:rFonts w:ascii="Times New Roman" w:hAnsi="Times New Roman" w:cs="Times New Roman"/>
          <w:sz w:val="24"/>
          <w:szCs w:val="24"/>
        </w:rPr>
        <w:t xml:space="preserve">attending </w:t>
      </w:r>
      <w:r w:rsidR="00B719D1" w:rsidRPr="000C618D">
        <w:rPr>
          <w:rFonts w:ascii="Times New Roman" w:hAnsi="Times New Roman" w:cs="Times New Roman"/>
          <w:sz w:val="24"/>
          <w:szCs w:val="24"/>
        </w:rPr>
        <w:t xml:space="preserve">one Mid-Atlantic region, </w:t>
      </w:r>
      <w:r w:rsidR="00DF4D17" w:rsidRPr="000C618D">
        <w:rPr>
          <w:rFonts w:ascii="Times New Roman" w:hAnsi="Times New Roman" w:cs="Times New Roman"/>
          <w:sz w:val="24"/>
          <w:szCs w:val="24"/>
        </w:rPr>
        <w:t>primarily White institutions of higher education which does not reflect the entire undergraduate student population.</w:t>
      </w:r>
      <w:r w:rsidR="00733F9A" w:rsidRPr="000C618D">
        <w:rPr>
          <w:rFonts w:ascii="Times New Roman" w:hAnsi="Times New Roman" w:cs="Times New Roman"/>
          <w:sz w:val="24"/>
          <w:szCs w:val="24"/>
        </w:rPr>
        <w:t xml:space="preserve">  </w:t>
      </w:r>
      <w:r w:rsidR="00B719D1" w:rsidRPr="000C618D">
        <w:rPr>
          <w:rFonts w:ascii="Times New Roman" w:hAnsi="Times New Roman" w:cs="Times New Roman"/>
          <w:sz w:val="24"/>
          <w:szCs w:val="24"/>
        </w:rPr>
        <w:t xml:space="preserve">The PWI was identified through </w:t>
      </w:r>
      <w:r w:rsidR="00134E54" w:rsidRPr="000C618D">
        <w:rPr>
          <w:rFonts w:ascii="Times New Roman" w:hAnsi="Times New Roman" w:cs="Times New Roman"/>
          <w:sz w:val="24"/>
          <w:szCs w:val="24"/>
        </w:rPr>
        <w:t>HERI’s</w:t>
      </w:r>
      <w:r w:rsidR="00B719D1" w:rsidRPr="000C618D">
        <w:rPr>
          <w:rFonts w:ascii="Times New Roman" w:hAnsi="Times New Roman" w:cs="Times New Roman"/>
          <w:sz w:val="24"/>
          <w:szCs w:val="24"/>
        </w:rPr>
        <w:t xml:space="preserve"> public database of schools participating in the survey.  Based on the PWI’s </w:t>
      </w:r>
      <w:r w:rsidR="009D130A" w:rsidRPr="000C618D">
        <w:rPr>
          <w:rFonts w:ascii="Times New Roman" w:hAnsi="Times New Roman" w:cs="Times New Roman"/>
          <w:sz w:val="24"/>
          <w:szCs w:val="24"/>
        </w:rPr>
        <w:t xml:space="preserve">consistent yearly </w:t>
      </w:r>
      <w:r w:rsidR="00B719D1" w:rsidRPr="000C618D">
        <w:rPr>
          <w:rFonts w:ascii="Times New Roman" w:hAnsi="Times New Roman" w:cs="Times New Roman"/>
          <w:sz w:val="24"/>
          <w:szCs w:val="24"/>
        </w:rPr>
        <w:t xml:space="preserve">participation in </w:t>
      </w:r>
      <w:r w:rsidR="009D130A" w:rsidRPr="000C618D">
        <w:rPr>
          <w:rFonts w:ascii="Times New Roman" w:hAnsi="Times New Roman" w:cs="Times New Roman"/>
          <w:sz w:val="24"/>
          <w:szCs w:val="24"/>
        </w:rPr>
        <w:t>the College Senior Survey (CSS)</w:t>
      </w:r>
      <w:r w:rsidR="00134E54" w:rsidRPr="000C618D">
        <w:rPr>
          <w:rFonts w:ascii="Times New Roman" w:hAnsi="Times New Roman" w:cs="Times New Roman"/>
          <w:sz w:val="24"/>
          <w:szCs w:val="24"/>
        </w:rPr>
        <w:t>,</w:t>
      </w:r>
      <w:r w:rsidR="009D130A" w:rsidRPr="000C618D">
        <w:rPr>
          <w:rFonts w:ascii="Times New Roman" w:hAnsi="Times New Roman" w:cs="Times New Roman"/>
          <w:sz w:val="24"/>
          <w:szCs w:val="24"/>
        </w:rPr>
        <w:t xml:space="preserve"> the available data from 2012, 2013, 2014, 2015, and 2016 will be requested for a secondary analysis case study.  The researcher will only utilize the data from these years due to the Higher Education Research Institute’s (HERI) regulation for embargoing data within the past three years.</w:t>
      </w:r>
    </w:p>
    <w:p w14:paraId="2A12178A" w14:textId="45C45746" w:rsidR="00DF4D17" w:rsidRPr="000C618D" w:rsidRDefault="00F34794" w:rsidP="00F3479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Additionally, the researcher will limit the population size of the </w:t>
      </w:r>
      <w:r w:rsidR="00733F9A" w:rsidRPr="000C618D">
        <w:rPr>
          <w:rFonts w:ascii="Times New Roman" w:hAnsi="Times New Roman" w:cs="Times New Roman"/>
          <w:sz w:val="24"/>
          <w:szCs w:val="24"/>
        </w:rPr>
        <w:t>CSS</w:t>
      </w:r>
      <w:r w:rsidRPr="000C618D">
        <w:rPr>
          <w:rFonts w:ascii="Times New Roman" w:hAnsi="Times New Roman" w:cs="Times New Roman"/>
          <w:sz w:val="24"/>
          <w:szCs w:val="24"/>
        </w:rPr>
        <w:t xml:space="preserve"> by using only the data </w:t>
      </w:r>
      <w:r w:rsidR="00733F9A" w:rsidRPr="000C618D">
        <w:rPr>
          <w:rFonts w:ascii="Times New Roman" w:hAnsi="Times New Roman" w:cs="Times New Roman"/>
          <w:sz w:val="24"/>
          <w:szCs w:val="24"/>
        </w:rPr>
        <w:t>from</w:t>
      </w:r>
      <w:r w:rsidRPr="000C618D">
        <w:rPr>
          <w:rFonts w:ascii="Times New Roman" w:hAnsi="Times New Roman" w:cs="Times New Roman"/>
          <w:sz w:val="24"/>
          <w:szCs w:val="24"/>
        </w:rPr>
        <w:t xml:space="preserve"> students who have attended </w:t>
      </w:r>
      <w:r w:rsidR="009D130A" w:rsidRPr="000C618D">
        <w:rPr>
          <w:rFonts w:ascii="Times New Roman" w:hAnsi="Times New Roman" w:cs="Times New Roman"/>
          <w:sz w:val="24"/>
          <w:szCs w:val="24"/>
        </w:rPr>
        <w:t xml:space="preserve">the </w:t>
      </w:r>
      <w:r w:rsidR="00733F9A" w:rsidRPr="000C618D">
        <w:rPr>
          <w:rFonts w:ascii="Times New Roman" w:hAnsi="Times New Roman" w:cs="Times New Roman"/>
          <w:sz w:val="24"/>
          <w:szCs w:val="24"/>
        </w:rPr>
        <w:t xml:space="preserve">reporting </w:t>
      </w:r>
      <w:r w:rsidRPr="000C618D">
        <w:rPr>
          <w:rFonts w:ascii="Times New Roman" w:hAnsi="Times New Roman" w:cs="Times New Roman"/>
          <w:sz w:val="24"/>
          <w:szCs w:val="24"/>
        </w:rPr>
        <w:t>PWI</w:t>
      </w:r>
      <w:r w:rsidR="00733F9A" w:rsidRPr="000C618D">
        <w:rPr>
          <w:rFonts w:ascii="Times New Roman" w:hAnsi="Times New Roman" w:cs="Times New Roman"/>
          <w:sz w:val="24"/>
          <w:szCs w:val="24"/>
        </w:rPr>
        <w:t xml:space="preserve"> college or university</w:t>
      </w:r>
      <w:r w:rsidRPr="000C618D">
        <w:rPr>
          <w:rFonts w:ascii="Times New Roman" w:hAnsi="Times New Roman" w:cs="Times New Roman"/>
          <w:sz w:val="24"/>
          <w:szCs w:val="24"/>
        </w:rPr>
        <w:t xml:space="preserve"> fo</w:t>
      </w:r>
      <w:r w:rsidR="004305A8" w:rsidRPr="000C618D">
        <w:rPr>
          <w:rFonts w:ascii="Times New Roman" w:hAnsi="Times New Roman" w:cs="Times New Roman"/>
          <w:sz w:val="24"/>
          <w:szCs w:val="24"/>
        </w:rPr>
        <w:t>r a term of three or more years</w:t>
      </w:r>
      <w:r w:rsidRPr="000C618D">
        <w:rPr>
          <w:rFonts w:ascii="Times New Roman" w:hAnsi="Times New Roman" w:cs="Times New Roman"/>
          <w:sz w:val="24"/>
          <w:szCs w:val="24"/>
        </w:rPr>
        <w:t xml:space="preserve"> and are within the defined exploratory age of fifteen through twenty-four.  Of the selected population, the researcher will specifically request and utilize variable information that lends to the evidence of engagement in career development activities.</w:t>
      </w:r>
      <w:r w:rsidR="00733F9A" w:rsidRPr="000C618D">
        <w:rPr>
          <w:rFonts w:ascii="Times New Roman" w:hAnsi="Times New Roman" w:cs="Times New Roman"/>
          <w:sz w:val="24"/>
          <w:szCs w:val="24"/>
        </w:rPr>
        <w:t xml:space="preserve">  The small sampling of variables taken from the entirety of the survey will be used as representation of the type of activity that lends towards career development</w:t>
      </w:r>
      <w:r w:rsidR="009D130A" w:rsidRPr="000C618D">
        <w:rPr>
          <w:rFonts w:ascii="Times New Roman" w:hAnsi="Times New Roman" w:cs="Times New Roman"/>
          <w:sz w:val="24"/>
          <w:szCs w:val="24"/>
        </w:rPr>
        <w:t xml:space="preserve"> along with selected variables that represent barriers that the students my encounter due to their race</w:t>
      </w:r>
      <w:r w:rsidR="00733F9A" w:rsidRPr="000C618D">
        <w:rPr>
          <w:rFonts w:ascii="Times New Roman" w:hAnsi="Times New Roman" w:cs="Times New Roman"/>
          <w:sz w:val="24"/>
          <w:szCs w:val="24"/>
        </w:rPr>
        <w:t>.</w:t>
      </w:r>
    </w:p>
    <w:p w14:paraId="73158B16" w14:textId="1C85D1F1" w:rsidR="007C3EB8" w:rsidRPr="000C618D" w:rsidRDefault="007C3EB8" w:rsidP="00F34794">
      <w:pPr>
        <w:pStyle w:val="NoSpacing"/>
        <w:spacing w:line="480" w:lineRule="auto"/>
        <w:ind w:firstLine="720"/>
      </w:pPr>
      <w:r w:rsidRPr="000C618D">
        <w:rPr>
          <w:rFonts w:ascii="Times New Roman" w:hAnsi="Times New Roman" w:cs="Times New Roman"/>
          <w:sz w:val="24"/>
          <w:szCs w:val="24"/>
        </w:rPr>
        <w:t xml:space="preserve">Finally, while the IPEDS’s data indicated that the population for the 2018 year represented a 73% White/Caucasian population and 27% R/EM population, this study had an overwhelming response from White/Caucasian participants at 93.1% and only 6.9% of the participants identifying as R/EM students.  Because this study was conducted over a five year period, the ratios may have slightly changed, but with a lack of responses from the minority </w:t>
      </w:r>
      <w:r w:rsidRPr="000C618D">
        <w:rPr>
          <w:rFonts w:ascii="Times New Roman" w:hAnsi="Times New Roman" w:cs="Times New Roman"/>
          <w:sz w:val="24"/>
          <w:szCs w:val="24"/>
        </w:rPr>
        <w:lastRenderedPageBreak/>
        <w:t>population that had the opportunity to participate, the scores are not reflective of the experiences that those students had.</w:t>
      </w:r>
    </w:p>
    <w:p w14:paraId="198B2F4C" w14:textId="3BECA63A" w:rsidR="00DF4D17" w:rsidRPr="000C618D" w:rsidRDefault="00B97139" w:rsidP="002C6EBE">
      <w:pPr>
        <w:pStyle w:val="NoSpacing"/>
        <w:spacing w:line="480" w:lineRule="auto"/>
        <w:rPr>
          <w:rFonts w:ascii="Times New Roman" w:hAnsi="Times New Roman" w:cs="Times New Roman"/>
          <w:sz w:val="24"/>
          <w:szCs w:val="24"/>
        </w:rPr>
      </w:pPr>
      <w:r w:rsidRPr="000C618D">
        <w:rPr>
          <w:rFonts w:ascii="Times New Roman" w:hAnsi="Times New Roman" w:cs="Times New Roman"/>
          <w:b/>
          <w:sz w:val="24"/>
          <w:szCs w:val="24"/>
        </w:rPr>
        <w:t>Assumptions</w:t>
      </w:r>
    </w:p>
    <w:p w14:paraId="7E4D2840" w14:textId="7BA1908C" w:rsidR="00B97139" w:rsidRPr="000C618D" w:rsidRDefault="00B97139" w:rsidP="002C6EBE">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F34794" w:rsidRPr="000C618D">
        <w:rPr>
          <w:rFonts w:ascii="Times New Roman" w:hAnsi="Times New Roman" w:cs="Times New Roman"/>
          <w:sz w:val="24"/>
          <w:szCs w:val="24"/>
        </w:rPr>
        <w:t>The assumptions for this study include: t</w:t>
      </w:r>
      <w:r w:rsidRPr="000C618D">
        <w:rPr>
          <w:rFonts w:ascii="Times New Roman" w:hAnsi="Times New Roman" w:cs="Times New Roman"/>
          <w:sz w:val="24"/>
          <w:szCs w:val="24"/>
        </w:rPr>
        <w:t>he students that responded to the study answered honestly</w:t>
      </w:r>
      <w:r w:rsidR="00F34794" w:rsidRPr="000C618D">
        <w:rPr>
          <w:rFonts w:ascii="Times New Roman" w:hAnsi="Times New Roman" w:cs="Times New Roman"/>
          <w:sz w:val="24"/>
          <w:szCs w:val="24"/>
        </w:rPr>
        <w:t>; t</w:t>
      </w:r>
      <w:r w:rsidRPr="000C618D">
        <w:rPr>
          <w:rFonts w:ascii="Times New Roman" w:hAnsi="Times New Roman" w:cs="Times New Roman"/>
          <w:sz w:val="24"/>
          <w:szCs w:val="24"/>
        </w:rPr>
        <w:t xml:space="preserve">he data that was received from </w:t>
      </w:r>
      <w:r w:rsidR="00E40C85" w:rsidRPr="000C618D">
        <w:rPr>
          <w:rFonts w:ascii="Times New Roman" w:hAnsi="Times New Roman" w:cs="Times New Roman"/>
          <w:sz w:val="24"/>
          <w:szCs w:val="24"/>
        </w:rPr>
        <w:t xml:space="preserve">the Mid-Atlantic PWI of higher education </w:t>
      </w:r>
      <w:r w:rsidRPr="000C618D">
        <w:rPr>
          <w:rFonts w:ascii="Times New Roman" w:hAnsi="Times New Roman" w:cs="Times New Roman"/>
          <w:sz w:val="24"/>
          <w:szCs w:val="24"/>
        </w:rPr>
        <w:t>was accurate and as requested by the researcher</w:t>
      </w:r>
      <w:r w:rsidR="00F34794" w:rsidRPr="000C618D">
        <w:rPr>
          <w:rFonts w:ascii="Times New Roman" w:hAnsi="Times New Roman" w:cs="Times New Roman"/>
          <w:sz w:val="24"/>
          <w:szCs w:val="24"/>
        </w:rPr>
        <w:t>; t</w:t>
      </w:r>
      <w:r w:rsidRPr="000C618D">
        <w:rPr>
          <w:rFonts w:ascii="Times New Roman" w:hAnsi="Times New Roman" w:cs="Times New Roman"/>
          <w:sz w:val="24"/>
          <w:szCs w:val="24"/>
        </w:rPr>
        <w:t xml:space="preserve">he sample of data is representative of the racial/ethnic minority population of undergraduate students at </w:t>
      </w:r>
      <w:r w:rsidR="00E40C85" w:rsidRPr="000C618D">
        <w:rPr>
          <w:rFonts w:ascii="Times New Roman" w:hAnsi="Times New Roman" w:cs="Times New Roman"/>
          <w:sz w:val="24"/>
          <w:szCs w:val="24"/>
        </w:rPr>
        <w:t xml:space="preserve">the </w:t>
      </w:r>
      <w:r w:rsidRPr="000C618D">
        <w:rPr>
          <w:rFonts w:ascii="Times New Roman" w:hAnsi="Times New Roman" w:cs="Times New Roman"/>
          <w:sz w:val="24"/>
          <w:szCs w:val="24"/>
        </w:rPr>
        <w:t>primarily White institutions of higher education</w:t>
      </w:r>
      <w:r w:rsidR="00F34794" w:rsidRPr="000C618D">
        <w:rPr>
          <w:rFonts w:ascii="Times New Roman" w:hAnsi="Times New Roman" w:cs="Times New Roman"/>
          <w:sz w:val="24"/>
          <w:szCs w:val="24"/>
        </w:rPr>
        <w:t>; and a</w:t>
      </w:r>
      <w:r w:rsidRPr="000C618D">
        <w:rPr>
          <w:rFonts w:ascii="Times New Roman" w:hAnsi="Times New Roman" w:cs="Times New Roman"/>
          <w:sz w:val="24"/>
          <w:szCs w:val="24"/>
        </w:rPr>
        <w:t>lthough the purpose of the College Senior Survey was not to examine the differences in racial/ethnic minority undergraduate student and White undergraduate student engagement in activities that support their career development</w:t>
      </w:r>
      <w:r w:rsidR="00E40C85" w:rsidRPr="000C618D">
        <w:rPr>
          <w:rFonts w:ascii="Times New Roman" w:hAnsi="Times New Roman" w:cs="Times New Roman"/>
          <w:sz w:val="24"/>
          <w:szCs w:val="24"/>
        </w:rPr>
        <w:t xml:space="preserve"> and the racial barriers</w:t>
      </w:r>
      <w:r w:rsidRPr="000C618D">
        <w:rPr>
          <w:rFonts w:ascii="Times New Roman" w:hAnsi="Times New Roman" w:cs="Times New Roman"/>
          <w:sz w:val="24"/>
          <w:szCs w:val="24"/>
        </w:rPr>
        <w:t xml:space="preserve">, there is sufficient </w:t>
      </w:r>
      <w:r w:rsidR="00AC4417" w:rsidRPr="000C618D">
        <w:rPr>
          <w:rFonts w:ascii="Times New Roman" w:hAnsi="Times New Roman" w:cs="Times New Roman"/>
          <w:sz w:val="24"/>
          <w:szCs w:val="24"/>
        </w:rPr>
        <w:t>variables that serve as examples</w:t>
      </w:r>
      <w:r w:rsidRPr="000C618D">
        <w:rPr>
          <w:rFonts w:ascii="Times New Roman" w:hAnsi="Times New Roman" w:cs="Times New Roman"/>
          <w:sz w:val="24"/>
          <w:szCs w:val="24"/>
        </w:rPr>
        <w:t xml:space="preserve"> of activities that reflect student participation </w:t>
      </w:r>
      <w:r w:rsidR="00E40C85" w:rsidRPr="000C618D">
        <w:rPr>
          <w:rFonts w:ascii="Times New Roman" w:hAnsi="Times New Roman" w:cs="Times New Roman"/>
          <w:sz w:val="24"/>
          <w:szCs w:val="24"/>
        </w:rPr>
        <w:t xml:space="preserve">and barriers </w:t>
      </w:r>
      <w:r w:rsidRPr="000C618D">
        <w:rPr>
          <w:rFonts w:ascii="Times New Roman" w:hAnsi="Times New Roman" w:cs="Times New Roman"/>
          <w:sz w:val="24"/>
          <w:szCs w:val="24"/>
        </w:rPr>
        <w:t>to determine if there is such a difference.</w:t>
      </w:r>
    </w:p>
    <w:p w14:paraId="535EBD94" w14:textId="00BA245F" w:rsidR="00E4230B" w:rsidRPr="000C618D" w:rsidRDefault="00E4230B" w:rsidP="002C6EB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Significance</w:t>
      </w:r>
    </w:p>
    <w:p w14:paraId="7807E254" w14:textId="7BB486C7" w:rsidR="002B593E" w:rsidRPr="000C618D" w:rsidRDefault="00E4230B" w:rsidP="002B593E">
      <w:pPr>
        <w:pStyle w:val="NormalWeb"/>
        <w:spacing w:before="0" w:beforeAutospacing="0" w:after="0" w:afterAutospacing="0" w:line="480" w:lineRule="auto"/>
      </w:pPr>
      <w:r w:rsidRPr="000C618D">
        <w:tab/>
      </w:r>
      <w:r w:rsidR="002B593E" w:rsidRPr="000C618D">
        <w:rPr>
          <w:color w:val="000000"/>
        </w:rPr>
        <w:t xml:space="preserve">Undergraduate minority students attending primarily White institutions (PWI) of higher education have often experienced social inequity in the career development process that is a vital to a successful college to career transition (Mejia-Smith &amp; </w:t>
      </w:r>
      <w:proofErr w:type="spellStart"/>
      <w:r w:rsidR="002B593E" w:rsidRPr="000C618D">
        <w:rPr>
          <w:color w:val="000000"/>
        </w:rPr>
        <w:t>Gushue</w:t>
      </w:r>
      <w:proofErr w:type="spellEnd"/>
      <w:r w:rsidR="002B593E" w:rsidRPr="000C618D">
        <w:rPr>
          <w:color w:val="000000"/>
        </w:rPr>
        <w:t>, 2017).  This population of students can greatly benefit from a more supportive educational climate where they are encouraged to reach their career goals and participate in programming which includes activities such as workshops, in class projects and assignments, internships, and a culminating capstone experience that focuses on showing the students’ development of communication, leadership, teamwork, problem solving and critical thinking, and professionalism and work ethic competencies (“Are College Graduate</w:t>
      </w:r>
      <w:r w:rsidR="00506155" w:rsidRPr="000C618D">
        <w:rPr>
          <w:color w:val="000000"/>
        </w:rPr>
        <w:t>s</w:t>
      </w:r>
      <w:r w:rsidR="002B593E" w:rsidRPr="000C618D">
        <w:rPr>
          <w:color w:val="000000"/>
        </w:rPr>
        <w:t xml:space="preserve"> Career Ready</w:t>
      </w:r>
      <w:r w:rsidR="006E420A" w:rsidRPr="000C618D">
        <w:rPr>
          <w:color w:val="000000"/>
        </w:rPr>
        <w:t>?</w:t>
      </w:r>
      <w:r w:rsidR="002B593E" w:rsidRPr="000C618D">
        <w:rPr>
          <w:color w:val="000000"/>
        </w:rPr>
        <w:t xml:space="preserve">”, 2018).  Understanding the differences in students’ cultural background in order to develop effective programming and strategies to </w:t>
      </w:r>
      <w:r w:rsidR="002B593E" w:rsidRPr="000C618D">
        <w:rPr>
          <w:color w:val="000000"/>
        </w:rPr>
        <w:lastRenderedPageBreak/>
        <w:t>improve student career development is imperative when analyzing and interpreting the data from this type of research (</w:t>
      </w:r>
      <w:proofErr w:type="spellStart"/>
      <w:r w:rsidR="002B593E" w:rsidRPr="000C618D">
        <w:rPr>
          <w:color w:val="000000"/>
        </w:rPr>
        <w:t>Byars</w:t>
      </w:r>
      <w:proofErr w:type="spellEnd"/>
      <w:r w:rsidR="002B593E" w:rsidRPr="000C618D">
        <w:rPr>
          <w:color w:val="000000"/>
        </w:rPr>
        <w:t xml:space="preserve">-Winston &amp; Rogers, 2018). </w:t>
      </w:r>
    </w:p>
    <w:p w14:paraId="6182B1D7" w14:textId="43FBFB14" w:rsidR="002B593E" w:rsidRPr="000C618D" w:rsidRDefault="002B593E" w:rsidP="002B593E">
      <w:pPr>
        <w:pStyle w:val="NormalWeb"/>
        <w:spacing w:before="0" w:beforeAutospacing="0" w:after="0" w:afterAutospacing="0" w:line="480" w:lineRule="auto"/>
      </w:pPr>
      <w:r w:rsidRPr="000C618D">
        <w:rPr>
          <w:color w:val="000000"/>
        </w:rPr>
        <w:t xml:space="preserve">            Student participation in activities that support their career development at PWI of higher education will </w:t>
      </w:r>
      <w:r w:rsidR="00422D99" w:rsidRPr="000C618D">
        <w:rPr>
          <w:color w:val="000000"/>
        </w:rPr>
        <w:t>allow R/EMs exposure to various s</w:t>
      </w:r>
      <w:r w:rsidRPr="000C618D">
        <w:rPr>
          <w:color w:val="000000"/>
        </w:rPr>
        <w:t xml:space="preserve">ocial </w:t>
      </w:r>
      <w:r w:rsidR="00EA5607" w:rsidRPr="000C618D">
        <w:rPr>
          <w:color w:val="000000"/>
        </w:rPr>
        <w:t>situations</w:t>
      </w:r>
      <w:r w:rsidR="00422D99" w:rsidRPr="000C618D">
        <w:rPr>
          <w:color w:val="000000"/>
        </w:rPr>
        <w:t xml:space="preserve"> and allow students to</w:t>
      </w:r>
      <w:r w:rsidRPr="000C618D">
        <w:rPr>
          <w:color w:val="000000"/>
        </w:rPr>
        <w:t xml:space="preserve"> learn </w:t>
      </w:r>
      <w:r w:rsidR="00422D99" w:rsidRPr="000C618D">
        <w:rPr>
          <w:color w:val="000000"/>
        </w:rPr>
        <w:t>how to</w:t>
      </w:r>
      <w:r w:rsidRPr="000C618D">
        <w:rPr>
          <w:color w:val="000000"/>
        </w:rPr>
        <w:t xml:space="preserve"> critically analyze specific social conditions that oppress their advancement towards their career goals (</w:t>
      </w:r>
      <w:proofErr w:type="spellStart"/>
      <w:r w:rsidRPr="000C618D">
        <w:rPr>
          <w:color w:val="000000"/>
        </w:rPr>
        <w:t>Cadenas</w:t>
      </w:r>
      <w:proofErr w:type="spellEnd"/>
      <w:r w:rsidRPr="000C618D">
        <w:rPr>
          <w:color w:val="000000"/>
        </w:rPr>
        <w:t>, Bernstein, &amp; Tracey, 2018).  Improving minority students’ outlook of expectations focused on career outcomes will help them achieve their career aspirations by building self-confidence and allowing them to set higher standards of goals for themselves (Raque-Bogdan &amp; Lucas, 2016). Because of these complexities involving the demographics by labeling these students within the category of racial/ethnic minorities, it is imperative to understand this population in order to prepare higher level programming and create a supportive campus climate that will encourage them to achieve these career aspirations.</w:t>
      </w:r>
    </w:p>
    <w:p w14:paraId="6DED72B9" w14:textId="2C8030BB" w:rsidR="002B593E" w:rsidRPr="000C618D" w:rsidRDefault="002B593E" w:rsidP="002B593E">
      <w:pPr>
        <w:pStyle w:val="NormalWeb"/>
        <w:spacing w:before="0" w:beforeAutospacing="0" w:after="0" w:afterAutospacing="0" w:line="480" w:lineRule="auto"/>
        <w:ind w:firstLine="720"/>
      </w:pPr>
      <w:r w:rsidRPr="000C618D">
        <w:rPr>
          <w:color w:val="000000"/>
        </w:rPr>
        <w:t xml:space="preserve">This study can provide significant </w:t>
      </w:r>
      <w:r w:rsidR="006834D3" w:rsidRPr="000C618D">
        <w:rPr>
          <w:color w:val="000000"/>
        </w:rPr>
        <w:t>findings</w:t>
      </w:r>
      <w:r w:rsidRPr="000C618D">
        <w:rPr>
          <w:color w:val="000000"/>
        </w:rPr>
        <w:t xml:space="preserve"> within career focused research that helps PWIs understand </w:t>
      </w:r>
      <w:r w:rsidR="006834D3" w:rsidRPr="000C618D">
        <w:rPr>
          <w:color w:val="000000"/>
        </w:rPr>
        <w:t xml:space="preserve">racial/ethnic </w:t>
      </w:r>
      <w:r w:rsidRPr="000C618D">
        <w:rPr>
          <w:color w:val="000000"/>
        </w:rPr>
        <w:t xml:space="preserve">minority </w:t>
      </w:r>
      <w:r w:rsidR="00613DD0" w:rsidRPr="000C618D">
        <w:rPr>
          <w:color w:val="000000"/>
        </w:rPr>
        <w:t xml:space="preserve">engagement in </w:t>
      </w:r>
      <w:r w:rsidRPr="000C618D">
        <w:rPr>
          <w:color w:val="000000"/>
        </w:rPr>
        <w:t xml:space="preserve">career development </w:t>
      </w:r>
      <w:r w:rsidR="00613DD0" w:rsidRPr="000C618D">
        <w:rPr>
          <w:color w:val="000000"/>
        </w:rPr>
        <w:t xml:space="preserve">activities </w:t>
      </w:r>
      <w:r w:rsidRPr="000C618D">
        <w:rPr>
          <w:color w:val="000000"/>
        </w:rPr>
        <w:t xml:space="preserve">within higher education and </w:t>
      </w:r>
      <w:r w:rsidR="006834D3" w:rsidRPr="000C618D">
        <w:rPr>
          <w:color w:val="000000"/>
        </w:rPr>
        <w:t xml:space="preserve">can lend to the </w:t>
      </w:r>
      <w:r w:rsidRPr="000C618D">
        <w:rPr>
          <w:color w:val="000000"/>
        </w:rPr>
        <w:t>build</w:t>
      </w:r>
      <w:r w:rsidR="006834D3" w:rsidRPr="000C618D">
        <w:rPr>
          <w:color w:val="000000"/>
        </w:rPr>
        <w:t>ing of</w:t>
      </w:r>
      <w:r w:rsidRPr="000C618D">
        <w:rPr>
          <w:color w:val="000000"/>
        </w:rPr>
        <w:t xml:space="preserve"> </w:t>
      </w:r>
      <w:r w:rsidR="00613DD0" w:rsidRPr="000C618D">
        <w:rPr>
          <w:color w:val="000000"/>
        </w:rPr>
        <w:t xml:space="preserve">better </w:t>
      </w:r>
      <w:r w:rsidRPr="000C618D">
        <w:rPr>
          <w:color w:val="000000"/>
        </w:rPr>
        <w:t>relationships and an environment that meets the academic, social</w:t>
      </w:r>
      <w:r w:rsidR="006834D3" w:rsidRPr="000C618D">
        <w:rPr>
          <w:color w:val="000000"/>
        </w:rPr>
        <w:t>,</w:t>
      </w:r>
      <w:r w:rsidRPr="000C618D">
        <w:rPr>
          <w:color w:val="000000"/>
        </w:rPr>
        <w:t xml:space="preserve"> and occupational nee</w:t>
      </w:r>
      <w:r w:rsidR="006834D3" w:rsidRPr="000C618D">
        <w:rPr>
          <w:color w:val="000000"/>
        </w:rPr>
        <w:t>d</w:t>
      </w:r>
      <w:r w:rsidRPr="000C618D">
        <w:rPr>
          <w:color w:val="000000"/>
        </w:rPr>
        <w:t xml:space="preserve">s this population of students </w:t>
      </w:r>
      <w:r w:rsidR="006834D3" w:rsidRPr="000C618D">
        <w:rPr>
          <w:color w:val="000000"/>
        </w:rPr>
        <w:t xml:space="preserve">has </w:t>
      </w:r>
      <w:r w:rsidRPr="000C618D">
        <w:rPr>
          <w:color w:val="000000"/>
        </w:rPr>
        <w:t>for transition</w:t>
      </w:r>
      <w:r w:rsidR="006834D3" w:rsidRPr="000C618D">
        <w:rPr>
          <w:color w:val="000000"/>
        </w:rPr>
        <w:t>ing</w:t>
      </w:r>
      <w:r w:rsidRPr="000C618D">
        <w:rPr>
          <w:color w:val="000000"/>
        </w:rPr>
        <w:t xml:space="preserve"> from college to career.  With a lack of career theory that can serve as a foundation for the necessary programming for </w:t>
      </w:r>
      <w:r w:rsidR="006834D3" w:rsidRPr="000C618D">
        <w:rPr>
          <w:color w:val="000000"/>
        </w:rPr>
        <w:t xml:space="preserve">racial/ethnic </w:t>
      </w:r>
      <w:r w:rsidRPr="000C618D">
        <w:rPr>
          <w:color w:val="000000"/>
        </w:rPr>
        <w:t xml:space="preserve">minority students, further research is needed to understand the </w:t>
      </w:r>
      <w:r w:rsidR="006834D3" w:rsidRPr="000C618D">
        <w:rPr>
          <w:color w:val="000000"/>
        </w:rPr>
        <w:t>level of student engagement in activities that support career development of R/EMs</w:t>
      </w:r>
      <w:r w:rsidRPr="000C618D">
        <w:rPr>
          <w:color w:val="000000"/>
        </w:rPr>
        <w:t>.  Recent research on undergraduate</w:t>
      </w:r>
      <w:r w:rsidR="006834D3" w:rsidRPr="000C618D">
        <w:rPr>
          <w:color w:val="000000"/>
        </w:rPr>
        <w:t xml:space="preserve"> racial/ethnic</w:t>
      </w:r>
      <w:r w:rsidRPr="000C618D">
        <w:rPr>
          <w:color w:val="000000"/>
        </w:rPr>
        <w:t xml:space="preserve"> minorities has clearly suggested that there is a distinction in </w:t>
      </w:r>
      <w:r w:rsidR="006834D3" w:rsidRPr="000C618D">
        <w:rPr>
          <w:color w:val="000000"/>
        </w:rPr>
        <w:t xml:space="preserve">R/EM </w:t>
      </w:r>
      <w:r w:rsidRPr="000C618D">
        <w:rPr>
          <w:color w:val="000000"/>
        </w:rPr>
        <w:t xml:space="preserve">student </w:t>
      </w:r>
      <w:r w:rsidR="006834D3" w:rsidRPr="000C618D">
        <w:rPr>
          <w:color w:val="000000"/>
        </w:rPr>
        <w:t xml:space="preserve">and White student </w:t>
      </w:r>
      <w:r w:rsidRPr="000C618D">
        <w:rPr>
          <w:color w:val="000000"/>
        </w:rPr>
        <w:t>perceptions of career readiness, self-efficacy, and career goals, which influence student success in occupation achievement upon graduation.</w:t>
      </w:r>
    </w:p>
    <w:p w14:paraId="10C18F56" w14:textId="22E0FE76" w:rsidR="00E4230B" w:rsidRPr="000C618D" w:rsidRDefault="002B593E" w:rsidP="006834D3">
      <w:pPr>
        <w:pStyle w:val="NormalWeb"/>
        <w:spacing w:before="0" w:beforeAutospacing="0" w:after="0" w:afterAutospacing="0" w:line="480" w:lineRule="auto"/>
        <w:ind w:firstLine="720"/>
        <w:rPr>
          <w:color w:val="000000"/>
        </w:rPr>
      </w:pPr>
      <w:r w:rsidRPr="000C618D">
        <w:rPr>
          <w:color w:val="000000"/>
        </w:rPr>
        <w:lastRenderedPageBreak/>
        <w:t>A study conducted by Bounds (2017) supported the notion that the career decision process of ethnic minorities is significantly affected by student ethnic identity, self-concept, and self-efficacy.  This is a clear indication that this population of students have different needs compared to their White, majority peers. Additional or improved programming that is designed to fulfill these needs will lend to greater levels of self-efficacy and confidence i</w:t>
      </w:r>
      <w:r w:rsidR="0073129A" w:rsidRPr="000C618D">
        <w:rPr>
          <w:color w:val="000000"/>
        </w:rPr>
        <w:t>n</w:t>
      </w:r>
      <w:r w:rsidRPr="000C618D">
        <w:rPr>
          <w:color w:val="000000"/>
        </w:rPr>
        <w:t xml:space="preserve"> attaining their career goals.  </w:t>
      </w:r>
      <w:r w:rsidR="006834D3" w:rsidRPr="000C618D">
        <w:rPr>
          <w:color w:val="000000"/>
        </w:rPr>
        <w:t>U</w:t>
      </w:r>
      <w:r w:rsidRPr="000C618D">
        <w:rPr>
          <w:color w:val="000000"/>
        </w:rPr>
        <w:t xml:space="preserve">tilizing the data collected from this study </w:t>
      </w:r>
      <w:r w:rsidR="006834D3" w:rsidRPr="000C618D">
        <w:rPr>
          <w:color w:val="000000"/>
        </w:rPr>
        <w:t>can assist PWIs with recognizing whether or n</w:t>
      </w:r>
      <w:r w:rsidR="00947AD6" w:rsidRPr="000C618D">
        <w:rPr>
          <w:color w:val="000000"/>
        </w:rPr>
        <w:t>ot there is a need for change at</w:t>
      </w:r>
      <w:r w:rsidR="006834D3" w:rsidRPr="000C618D">
        <w:rPr>
          <w:color w:val="000000"/>
        </w:rPr>
        <w:t xml:space="preserve"> </w:t>
      </w:r>
      <w:r w:rsidR="00947AD6" w:rsidRPr="000C618D">
        <w:rPr>
          <w:color w:val="000000"/>
        </w:rPr>
        <w:t>PWIs</w:t>
      </w:r>
      <w:r w:rsidR="006834D3" w:rsidRPr="000C618D">
        <w:rPr>
          <w:color w:val="000000"/>
        </w:rPr>
        <w:t xml:space="preserve"> </w:t>
      </w:r>
      <w:r w:rsidR="00947AD6" w:rsidRPr="000C618D">
        <w:rPr>
          <w:color w:val="000000"/>
        </w:rPr>
        <w:t xml:space="preserve">of higher education in order </w:t>
      </w:r>
      <w:r w:rsidR="006834D3" w:rsidRPr="000C618D">
        <w:rPr>
          <w:color w:val="000000"/>
        </w:rPr>
        <w:t xml:space="preserve">to meet the racial/ethnic </w:t>
      </w:r>
      <w:r w:rsidRPr="000C618D">
        <w:rPr>
          <w:color w:val="000000"/>
        </w:rPr>
        <w:t>mi</w:t>
      </w:r>
      <w:r w:rsidR="006834D3" w:rsidRPr="000C618D">
        <w:rPr>
          <w:color w:val="000000"/>
        </w:rPr>
        <w:t>nority student’s career needs.</w:t>
      </w:r>
    </w:p>
    <w:p w14:paraId="741A9E00" w14:textId="77777777" w:rsidR="00DC7DC3" w:rsidRPr="000C618D" w:rsidRDefault="00DC7DC3" w:rsidP="00DC7DC3">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data collected from this study can provide a better understanding of whether or not there is discourse in the engagement levels and lead to better practices and services that can further enhance programming offered to this population of students in order to improve their overall career outcomes at PWIs.</w:t>
      </w:r>
    </w:p>
    <w:p w14:paraId="71AEE669" w14:textId="77777777" w:rsidR="009701E5" w:rsidRPr="000C618D" w:rsidRDefault="009701E5">
      <w:pPr>
        <w:rPr>
          <w:rFonts w:ascii="Times New Roman" w:hAnsi="Times New Roman" w:cs="Times New Roman"/>
          <w:b/>
          <w:sz w:val="24"/>
          <w:szCs w:val="24"/>
        </w:rPr>
      </w:pPr>
      <w:r w:rsidRPr="000C618D">
        <w:rPr>
          <w:rFonts w:ascii="Times New Roman" w:hAnsi="Times New Roman" w:cs="Times New Roman"/>
          <w:b/>
          <w:sz w:val="24"/>
          <w:szCs w:val="24"/>
        </w:rPr>
        <w:br w:type="page"/>
      </w:r>
    </w:p>
    <w:p w14:paraId="663BE9DC" w14:textId="5CD1A4DF" w:rsidR="00FE40C1" w:rsidRPr="000C618D" w:rsidRDefault="00886CCA" w:rsidP="000C0EE0">
      <w:pPr>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 xml:space="preserve">Chapter </w:t>
      </w:r>
      <w:r w:rsidR="00BC7F69" w:rsidRPr="000C618D">
        <w:rPr>
          <w:rFonts w:ascii="Times New Roman" w:hAnsi="Times New Roman" w:cs="Times New Roman"/>
          <w:b/>
          <w:sz w:val="24"/>
          <w:szCs w:val="24"/>
        </w:rPr>
        <w:t>2</w:t>
      </w:r>
    </w:p>
    <w:p w14:paraId="7F41EE44" w14:textId="1B4E055C" w:rsidR="001278B8" w:rsidRPr="000C618D" w:rsidRDefault="00BC7F69" w:rsidP="004F6F06">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R</w:t>
      </w:r>
      <w:r w:rsidR="00886CCA" w:rsidRPr="000C618D">
        <w:rPr>
          <w:rFonts w:ascii="Times New Roman" w:hAnsi="Times New Roman" w:cs="Times New Roman"/>
          <w:b/>
          <w:sz w:val="24"/>
          <w:szCs w:val="24"/>
        </w:rPr>
        <w:t>eview of Literature</w:t>
      </w:r>
    </w:p>
    <w:p w14:paraId="1F5EB31F" w14:textId="1FB078EA" w:rsidR="00BC7F69" w:rsidRPr="000C618D" w:rsidRDefault="00473099">
      <w:pPr>
        <w:rPr>
          <w:rFonts w:ascii="Times New Roman" w:hAnsi="Times New Roman" w:cs="Times New Roman"/>
          <w:b/>
          <w:sz w:val="24"/>
          <w:szCs w:val="24"/>
        </w:rPr>
      </w:pPr>
      <w:r w:rsidRPr="000C618D">
        <w:rPr>
          <w:rFonts w:ascii="Times New Roman" w:hAnsi="Times New Roman" w:cs="Times New Roman"/>
          <w:b/>
          <w:sz w:val="24"/>
          <w:szCs w:val="24"/>
        </w:rPr>
        <w:t>Introduction</w:t>
      </w:r>
    </w:p>
    <w:p w14:paraId="519FC66E" w14:textId="1420052D" w:rsidR="00AE3FA7" w:rsidRPr="000C618D" w:rsidRDefault="00E50D86" w:rsidP="00F7433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1954 became a pivotal moment for not only K-12 educational organizations but also for higher education when the Supreme Court ruling of </w:t>
      </w:r>
      <w:r w:rsidR="00A401B8" w:rsidRPr="000C618D">
        <w:rPr>
          <w:rFonts w:ascii="Times New Roman" w:hAnsi="Times New Roman" w:cs="Times New Roman"/>
          <w:i/>
          <w:sz w:val="24"/>
          <w:szCs w:val="24"/>
        </w:rPr>
        <w:t>Brown v. Board of Education</w:t>
      </w:r>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xml:space="preserve">shattered racial barriers by desegregating the American public education system (Strayhorn &amp; Johnson, 2014).  With this major milestone </w:t>
      </w:r>
      <w:r w:rsidR="00A401B8" w:rsidRPr="000C618D">
        <w:rPr>
          <w:rFonts w:ascii="Times New Roman" w:hAnsi="Times New Roman" w:cs="Times New Roman"/>
          <w:sz w:val="24"/>
          <w:szCs w:val="24"/>
        </w:rPr>
        <w:t>in</w:t>
      </w:r>
      <w:r w:rsidRPr="000C618D">
        <w:rPr>
          <w:rFonts w:ascii="Times New Roman" w:hAnsi="Times New Roman" w:cs="Times New Roman"/>
          <w:sz w:val="24"/>
          <w:szCs w:val="24"/>
        </w:rPr>
        <w:t xml:space="preserve"> racial equality, K-12 organizations began making the transition to integrating </w:t>
      </w:r>
      <w:r w:rsidR="00DF7EC5" w:rsidRPr="000C618D">
        <w:rPr>
          <w:rFonts w:ascii="Times New Roman" w:hAnsi="Times New Roman" w:cs="Times New Roman"/>
          <w:sz w:val="24"/>
          <w:szCs w:val="24"/>
        </w:rPr>
        <w:t>their schools while higher education</w:t>
      </w:r>
      <w:r w:rsidRPr="000C618D">
        <w:rPr>
          <w:rFonts w:ascii="Times New Roman" w:hAnsi="Times New Roman" w:cs="Times New Roman"/>
          <w:sz w:val="24"/>
          <w:szCs w:val="24"/>
        </w:rPr>
        <w:t xml:space="preserve"> organization</w:t>
      </w:r>
      <w:r w:rsidR="00DF7EC5" w:rsidRPr="000C618D">
        <w:rPr>
          <w:rFonts w:ascii="Times New Roman" w:hAnsi="Times New Roman" w:cs="Times New Roman"/>
          <w:sz w:val="24"/>
          <w:szCs w:val="24"/>
        </w:rPr>
        <w:t>s</w:t>
      </w:r>
      <w:r w:rsidRPr="000C618D">
        <w:rPr>
          <w:rFonts w:ascii="Times New Roman" w:hAnsi="Times New Roman" w:cs="Times New Roman"/>
          <w:sz w:val="24"/>
          <w:szCs w:val="24"/>
        </w:rPr>
        <w:t xml:space="preserve"> took a much longer approach to </w:t>
      </w:r>
      <w:r w:rsidR="00DF7EC5" w:rsidRPr="000C618D">
        <w:rPr>
          <w:rFonts w:ascii="Times New Roman" w:hAnsi="Times New Roman" w:cs="Times New Roman"/>
          <w:sz w:val="24"/>
          <w:szCs w:val="24"/>
        </w:rPr>
        <w:t>adapting</w:t>
      </w:r>
      <w:r w:rsidRPr="000C618D">
        <w:rPr>
          <w:rFonts w:ascii="Times New Roman" w:hAnsi="Times New Roman" w:cs="Times New Roman"/>
          <w:sz w:val="24"/>
          <w:szCs w:val="24"/>
        </w:rPr>
        <w:t xml:space="preserve"> to the concept of a new, non-segregated educational system.  Although racial/ethnic minority (R/EM) students were no longer mandated to attend separate </w:t>
      </w:r>
      <w:r w:rsidR="00A50ED5" w:rsidRPr="000C618D">
        <w:rPr>
          <w:rFonts w:ascii="Times New Roman" w:hAnsi="Times New Roman" w:cs="Times New Roman"/>
          <w:sz w:val="24"/>
          <w:szCs w:val="24"/>
        </w:rPr>
        <w:t xml:space="preserve">post-secondary colleges and universities, they still continued to find themselves facing inequalities in </w:t>
      </w:r>
      <w:r w:rsidR="001A6AD9" w:rsidRPr="000C618D">
        <w:rPr>
          <w:rFonts w:ascii="Times New Roman" w:hAnsi="Times New Roman" w:cs="Times New Roman"/>
          <w:sz w:val="24"/>
          <w:szCs w:val="24"/>
        </w:rPr>
        <w:t xml:space="preserve">receiving supportive </w:t>
      </w:r>
      <w:r w:rsidR="00A50ED5" w:rsidRPr="000C618D">
        <w:rPr>
          <w:rFonts w:ascii="Times New Roman" w:hAnsi="Times New Roman" w:cs="Times New Roman"/>
          <w:sz w:val="24"/>
          <w:szCs w:val="24"/>
        </w:rPr>
        <w:t xml:space="preserve">services, </w:t>
      </w:r>
      <w:r w:rsidR="001A6AD9" w:rsidRPr="000C618D">
        <w:rPr>
          <w:rFonts w:ascii="Times New Roman" w:hAnsi="Times New Roman" w:cs="Times New Roman"/>
          <w:sz w:val="24"/>
          <w:szCs w:val="24"/>
        </w:rPr>
        <w:t xml:space="preserve">experiencing </w:t>
      </w:r>
      <w:r w:rsidR="00A50ED5" w:rsidRPr="000C618D">
        <w:rPr>
          <w:rFonts w:ascii="Times New Roman" w:hAnsi="Times New Roman" w:cs="Times New Roman"/>
          <w:sz w:val="24"/>
          <w:szCs w:val="24"/>
        </w:rPr>
        <w:t xml:space="preserve">racial disparities </w:t>
      </w:r>
      <w:r w:rsidR="001A6AD9" w:rsidRPr="000C618D">
        <w:rPr>
          <w:rFonts w:ascii="Times New Roman" w:hAnsi="Times New Roman" w:cs="Times New Roman"/>
          <w:sz w:val="24"/>
          <w:szCs w:val="24"/>
        </w:rPr>
        <w:t xml:space="preserve">and discrimination, and lacking the same </w:t>
      </w:r>
      <w:r w:rsidR="00A50ED5" w:rsidRPr="000C618D">
        <w:rPr>
          <w:rFonts w:ascii="Times New Roman" w:hAnsi="Times New Roman" w:cs="Times New Roman"/>
          <w:sz w:val="24"/>
          <w:szCs w:val="24"/>
        </w:rPr>
        <w:t>achieveme</w:t>
      </w:r>
      <w:r w:rsidR="00DF7EC5" w:rsidRPr="000C618D">
        <w:rPr>
          <w:rFonts w:ascii="Times New Roman" w:hAnsi="Times New Roman" w:cs="Times New Roman"/>
          <w:sz w:val="24"/>
          <w:szCs w:val="24"/>
        </w:rPr>
        <w:t>nt</w:t>
      </w:r>
      <w:r w:rsidR="001A6AD9" w:rsidRPr="000C618D">
        <w:rPr>
          <w:rFonts w:ascii="Times New Roman" w:hAnsi="Times New Roman" w:cs="Times New Roman"/>
          <w:sz w:val="24"/>
          <w:szCs w:val="24"/>
        </w:rPr>
        <w:t xml:space="preserve"> levels as their majority peers</w:t>
      </w:r>
      <w:r w:rsidR="00DF7EC5" w:rsidRPr="000C618D">
        <w:rPr>
          <w:rFonts w:ascii="Times New Roman" w:hAnsi="Times New Roman" w:cs="Times New Roman"/>
          <w:sz w:val="24"/>
          <w:szCs w:val="24"/>
        </w:rPr>
        <w:t xml:space="preserve"> within the higher education</w:t>
      </w:r>
      <w:r w:rsidR="00A50ED5" w:rsidRPr="000C618D">
        <w:rPr>
          <w:rFonts w:ascii="Times New Roman" w:hAnsi="Times New Roman" w:cs="Times New Roman"/>
          <w:sz w:val="24"/>
          <w:szCs w:val="24"/>
        </w:rPr>
        <w:t xml:space="preserve"> organizations, especially </w:t>
      </w:r>
      <w:r w:rsidR="00686EC8" w:rsidRPr="000C618D">
        <w:rPr>
          <w:rFonts w:ascii="Times New Roman" w:hAnsi="Times New Roman" w:cs="Times New Roman"/>
          <w:sz w:val="24"/>
          <w:szCs w:val="24"/>
        </w:rPr>
        <w:t xml:space="preserve">organizations </w:t>
      </w:r>
      <w:r w:rsidR="00A50ED5" w:rsidRPr="000C618D">
        <w:rPr>
          <w:rFonts w:ascii="Times New Roman" w:hAnsi="Times New Roman" w:cs="Times New Roman"/>
          <w:sz w:val="24"/>
          <w:szCs w:val="24"/>
        </w:rPr>
        <w:t>classified as primarily White institutions (PWIs) of higher education (</w:t>
      </w:r>
      <w:proofErr w:type="spellStart"/>
      <w:r w:rsidR="00A50ED5" w:rsidRPr="000C618D">
        <w:rPr>
          <w:rFonts w:ascii="Times New Roman" w:hAnsi="Times New Roman" w:cs="Times New Roman"/>
          <w:sz w:val="24"/>
          <w:szCs w:val="24"/>
        </w:rPr>
        <w:t>Roksa</w:t>
      </w:r>
      <w:proofErr w:type="spellEnd"/>
      <w:r w:rsidR="00A50ED5" w:rsidRPr="000C618D">
        <w:rPr>
          <w:rFonts w:ascii="Times New Roman" w:hAnsi="Times New Roman" w:cs="Times New Roman"/>
          <w:sz w:val="24"/>
          <w:szCs w:val="24"/>
        </w:rPr>
        <w:t xml:space="preserve"> et al., 2017).</w:t>
      </w:r>
    </w:p>
    <w:p w14:paraId="3AC8FE32" w14:textId="7EB6DBD2" w:rsidR="00A401B8" w:rsidRPr="000C618D" w:rsidRDefault="00A401B8" w:rsidP="00F7433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One such area where studies have shown evidence of such inequalities is in the career development of R/EM college students.  In general, there are many factors that college students f</w:t>
      </w:r>
      <w:r w:rsidR="00ED3BDF" w:rsidRPr="000C618D">
        <w:rPr>
          <w:rFonts w:ascii="Times New Roman" w:hAnsi="Times New Roman" w:cs="Times New Roman"/>
          <w:sz w:val="24"/>
          <w:szCs w:val="24"/>
        </w:rPr>
        <w:t xml:space="preserve">ace </w:t>
      </w:r>
      <w:r w:rsidRPr="000C618D">
        <w:rPr>
          <w:rFonts w:ascii="Times New Roman" w:hAnsi="Times New Roman" w:cs="Times New Roman"/>
          <w:sz w:val="24"/>
          <w:szCs w:val="24"/>
        </w:rPr>
        <w:t xml:space="preserve">in the career development </w:t>
      </w:r>
      <w:proofErr w:type="gramStart"/>
      <w:r w:rsidRPr="000C618D">
        <w:rPr>
          <w:rFonts w:ascii="Times New Roman" w:hAnsi="Times New Roman" w:cs="Times New Roman"/>
          <w:sz w:val="24"/>
          <w:szCs w:val="24"/>
        </w:rPr>
        <w:t>process</w:t>
      </w:r>
      <w:proofErr w:type="gramEnd"/>
      <w:r w:rsidRPr="000C618D">
        <w:rPr>
          <w:rFonts w:ascii="Times New Roman" w:hAnsi="Times New Roman" w:cs="Times New Roman"/>
          <w:sz w:val="24"/>
          <w:szCs w:val="24"/>
        </w:rPr>
        <w:t xml:space="preserve"> but R/EMs tend to encounter </w:t>
      </w:r>
      <w:r w:rsidR="00ED3BDF" w:rsidRPr="000C618D">
        <w:rPr>
          <w:rFonts w:ascii="Times New Roman" w:hAnsi="Times New Roman" w:cs="Times New Roman"/>
          <w:sz w:val="24"/>
          <w:szCs w:val="24"/>
        </w:rPr>
        <w:t xml:space="preserve">additional </w:t>
      </w:r>
      <w:r w:rsidRPr="000C618D">
        <w:rPr>
          <w:rFonts w:ascii="Times New Roman" w:hAnsi="Times New Roman" w:cs="Times New Roman"/>
          <w:sz w:val="24"/>
          <w:szCs w:val="24"/>
        </w:rPr>
        <w:t>issues or barriers that can intervene in the process.  These issues</w:t>
      </w:r>
      <w:r w:rsidR="00C80217" w:rsidRPr="000C618D">
        <w:rPr>
          <w:rFonts w:ascii="Times New Roman" w:hAnsi="Times New Roman" w:cs="Times New Roman"/>
          <w:sz w:val="24"/>
          <w:szCs w:val="24"/>
        </w:rPr>
        <w:t xml:space="preserve"> </w:t>
      </w:r>
      <w:r w:rsidR="00ED3BDF" w:rsidRPr="000C618D">
        <w:rPr>
          <w:rFonts w:ascii="Times New Roman" w:hAnsi="Times New Roman" w:cs="Times New Roman"/>
          <w:sz w:val="24"/>
          <w:szCs w:val="24"/>
        </w:rPr>
        <w:t>or</w:t>
      </w:r>
      <w:r w:rsidR="00C80217" w:rsidRPr="000C618D">
        <w:rPr>
          <w:rFonts w:ascii="Times New Roman" w:hAnsi="Times New Roman" w:cs="Times New Roman"/>
          <w:sz w:val="24"/>
          <w:szCs w:val="24"/>
        </w:rPr>
        <w:t xml:space="preserve"> barriers</w:t>
      </w:r>
      <w:r w:rsidRPr="000C618D">
        <w:rPr>
          <w:rFonts w:ascii="Times New Roman" w:hAnsi="Times New Roman" w:cs="Times New Roman"/>
          <w:sz w:val="24"/>
          <w:szCs w:val="24"/>
        </w:rPr>
        <w:t xml:space="preserve">, which are frequently influenced by societal, </w:t>
      </w:r>
      <w:r w:rsidR="00023604" w:rsidRPr="000C618D">
        <w:rPr>
          <w:rFonts w:ascii="Times New Roman" w:hAnsi="Times New Roman" w:cs="Times New Roman"/>
          <w:sz w:val="24"/>
          <w:szCs w:val="24"/>
        </w:rPr>
        <w:t xml:space="preserve">financial, cultural, environmental, and organizational factors, are aspects of the R/EM students’ career development experience which often times </w:t>
      </w:r>
      <w:r w:rsidR="00C80217" w:rsidRPr="000C618D">
        <w:rPr>
          <w:rFonts w:ascii="Times New Roman" w:hAnsi="Times New Roman" w:cs="Times New Roman"/>
          <w:sz w:val="24"/>
          <w:szCs w:val="24"/>
        </w:rPr>
        <w:t xml:space="preserve">is very different from </w:t>
      </w:r>
      <w:r w:rsidR="00ED3BDF" w:rsidRPr="000C618D">
        <w:rPr>
          <w:rFonts w:ascii="Times New Roman" w:hAnsi="Times New Roman" w:cs="Times New Roman"/>
          <w:sz w:val="24"/>
          <w:szCs w:val="24"/>
        </w:rPr>
        <w:t xml:space="preserve">what </w:t>
      </w:r>
      <w:r w:rsidR="00C80217" w:rsidRPr="000C618D">
        <w:rPr>
          <w:rFonts w:ascii="Times New Roman" w:hAnsi="Times New Roman" w:cs="Times New Roman"/>
          <w:sz w:val="24"/>
          <w:szCs w:val="24"/>
        </w:rPr>
        <w:t>their White, majority peers’ experience (</w:t>
      </w:r>
      <w:proofErr w:type="spellStart"/>
      <w:r w:rsidR="00C80217" w:rsidRPr="000C618D">
        <w:rPr>
          <w:rFonts w:ascii="Times New Roman" w:hAnsi="Times New Roman" w:cs="Times New Roman"/>
          <w:sz w:val="24"/>
          <w:szCs w:val="24"/>
        </w:rPr>
        <w:t>Durodoye</w:t>
      </w:r>
      <w:proofErr w:type="spellEnd"/>
      <w:r w:rsidR="00C80217" w:rsidRPr="000C618D">
        <w:rPr>
          <w:rFonts w:ascii="Times New Roman" w:hAnsi="Times New Roman" w:cs="Times New Roman"/>
          <w:sz w:val="24"/>
          <w:szCs w:val="24"/>
        </w:rPr>
        <w:t xml:space="preserve"> &amp; Bodley, 1997; Luke, </w:t>
      </w:r>
      <w:proofErr w:type="spellStart"/>
      <w:r w:rsidR="00C80217" w:rsidRPr="000C618D">
        <w:rPr>
          <w:rFonts w:ascii="Times New Roman" w:hAnsi="Times New Roman" w:cs="Times New Roman"/>
          <w:sz w:val="24"/>
          <w:szCs w:val="24"/>
        </w:rPr>
        <w:t>Diambra</w:t>
      </w:r>
      <w:proofErr w:type="spellEnd"/>
      <w:r w:rsidR="00C80217" w:rsidRPr="000C618D">
        <w:rPr>
          <w:rFonts w:ascii="Times New Roman" w:hAnsi="Times New Roman" w:cs="Times New Roman"/>
          <w:sz w:val="24"/>
          <w:szCs w:val="24"/>
        </w:rPr>
        <w:t xml:space="preserve">, &amp; Gibbons, 2014; Nelson Laird, Bridges, </w:t>
      </w:r>
      <w:proofErr w:type="spellStart"/>
      <w:r w:rsidR="00C80217" w:rsidRPr="000C618D">
        <w:rPr>
          <w:rFonts w:ascii="Times New Roman" w:hAnsi="Times New Roman" w:cs="Times New Roman"/>
          <w:sz w:val="24"/>
          <w:szCs w:val="24"/>
        </w:rPr>
        <w:t>Morelon-Quainoo</w:t>
      </w:r>
      <w:proofErr w:type="spellEnd"/>
      <w:r w:rsidR="00C80217" w:rsidRPr="000C618D">
        <w:rPr>
          <w:rFonts w:ascii="Times New Roman" w:hAnsi="Times New Roman" w:cs="Times New Roman"/>
          <w:sz w:val="24"/>
          <w:szCs w:val="24"/>
        </w:rPr>
        <w:t xml:space="preserve">, Williams, &amp; Salinas Holmes, 2007; </w:t>
      </w:r>
      <w:proofErr w:type="spellStart"/>
      <w:r w:rsidR="00C80217" w:rsidRPr="000C618D">
        <w:rPr>
          <w:rFonts w:ascii="Times New Roman" w:hAnsi="Times New Roman" w:cs="Times New Roman"/>
          <w:sz w:val="24"/>
          <w:szCs w:val="24"/>
        </w:rPr>
        <w:t>Storlie</w:t>
      </w:r>
      <w:proofErr w:type="spellEnd"/>
      <w:r w:rsidR="00C80217" w:rsidRPr="000C618D">
        <w:rPr>
          <w:rFonts w:ascii="Times New Roman" w:hAnsi="Times New Roman" w:cs="Times New Roman"/>
          <w:sz w:val="24"/>
          <w:szCs w:val="24"/>
        </w:rPr>
        <w:t xml:space="preserve">, </w:t>
      </w:r>
      <w:proofErr w:type="spellStart"/>
      <w:r w:rsidR="00C80217" w:rsidRPr="000C618D">
        <w:rPr>
          <w:rFonts w:ascii="Times New Roman" w:hAnsi="Times New Roman" w:cs="Times New Roman"/>
          <w:sz w:val="24"/>
          <w:szCs w:val="24"/>
        </w:rPr>
        <w:t>Mostade</w:t>
      </w:r>
      <w:proofErr w:type="spellEnd"/>
      <w:r w:rsidR="00C80217" w:rsidRPr="000C618D">
        <w:rPr>
          <w:rFonts w:ascii="Times New Roman" w:hAnsi="Times New Roman" w:cs="Times New Roman"/>
          <w:sz w:val="24"/>
          <w:szCs w:val="24"/>
        </w:rPr>
        <w:t xml:space="preserve">, &amp; </w:t>
      </w:r>
      <w:proofErr w:type="spellStart"/>
      <w:r w:rsidR="00C80217" w:rsidRPr="000C618D">
        <w:rPr>
          <w:rFonts w:ascii="Times New Roman" w:hAnsi="Times New Roman" w:cs="Times New Roman"/>
          <w:sz w:val="24"/>
          <w:szCs w:val="24"/>
        </w:rPr>
        <w:t>Duenyas</w:t>
      </w:r>
      <w:proofErr w:type="spellEnd"/>
      <w:r w:rsidR="00C80217" w:rsidRPr="000C618D">
        <w:rPr>
          <w:rFonts w:ascii="Times New Roman" w:hAnsi="Times New Roman" w:cs="Times New Roman"/>
          <w:sz w:val="24"/>
          <w:szCs w:val="24"/>
        </w:rPr>
        <w:t xml:space="preserve">, 2016).  </w:t>
      </w:r>
      <w:r w:rsidRPr="000C618D">
        <w:rPr>
          <w:rFonts w:ascii="Times New Roman" w:hAnsi="Times New Roman" w:cs="Times New Roman"/>
          <w:sz w:val="24"/>
          <w:szCs w:val="24"/>
        </w:rPr>
        <w:t xml:space="preserve">  </w:t>
      </w:r>
    </w:p>
    <w:p w14:paraId="3102A9BD" w14:textId="69E158F3" w:rsidR="001A6AD9" w:rsidRPr="000C618D" w:rsidRDefault="00DF7EC5" w:rsidP="00F7433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Today, as postsecondary schools seek to further diversify their campus</w:t>
      </w:r>
      <w:r w:rsidR="00AF2410" w:rsidRPr="000C618D">
        <w:rPr>
          <w:rFonts w:ascii="Times New Roman" w:hAnsi="Times New Roman" w:cs="Times New Roman"/>
          <w:sz w:val="24"/>
          <w:szCs w:val="24"/>
        </w:rPr>
        <w:t>es</w:t>
      </w:r>
      <w:r w:rsidRPr="000C618D">
        <w:rPr>
          <w:rFonts w:ascii="Times New Roman" w:hAnsi="Times New Roman" w:cs="Times New Roman"/>
          <w:sz w:val="24"/>
          <w:szCs w:val="24"/>
        </w:rPr>
        <w:t xml:space="preserve">, colleges and universities </w:t>
      </w:r>
      <w:r w:rsidR="00AF2410" w:rsidRPr="000C618D">
        <w:rPr>
          <w:rFonts w:ascii="Times New Roman" w:hAnsi="Times New Roman" w:cs="Times New Roman"/>
          <w:sz w:val="24"/>
          <w:szCs w:val="24"/>
        </w:rPr>
        <w:t xml:space="preserve">are looking for ways to support the needs of their minority population of students with services and </w:t>
      </w:r>
      <w:r w:rsidR="00ED3BDF" w:rsidRPr="000C618D">
        <w:rPr>
          <w:rFonts w:ascii="Times New Roman" w:hAnsi="Times New Roman" w:cs="Times New Roman"/>
          <w:sz w:val="24"/>
          <w:szCs w:val="24"/>
        </w:rPr>
        <w:t xml:space="preserve">provide </w:t>
      </w:r>
      <w:r w:rsidR="00AF2410" w:rsidRPr="000C618D">
        <w:rPr>
          <w:rFonts w:ascii="Times New Roman" w:hAnsi="Times New Roman" w:cs="Times New Roman"/>
          <w:sz w:val="24"/>
          <w:szCs w:val="24"/>
        </w:rPr>
        <w:t>an inclusive environment where they can achieve their educational dreams and successfully transition into the workforce.  Unfortunately,</w:t>
      </w:r>
      <w:r w:rsidR="00D16ECC" w:rsidRPr="000C618D">
        <w:rPr>
          <w:rFonts w:ascii="Times New Roman" w:hAnsi="Times New Roman" w:cs="Times New Roman"/>
          <w:sz w:val="24"/>
          <w:szCs w:val="24"/>
        </w:rPr>
        <w:t xml:space="preserve"> many higher education institutions lack the resources and appropriate support </w:t>
      </w:r>
      <w:r w:rsidR="001A6AD9" w:rsidRPr="000C618D">
        <w:rPr>
          <w:rFonts w:ascii="Times New Roman" w:hAnsi="Times New Roman" w:cs="Times New Roman"/>
          <w:sz w:val="24"/>
          <w:szCs w:val="24"/>
        </w:rPr>
        <w:t>for</w:t>
      </w:r>
      <w:r w:rsidR="00D16ECC" w:rsidRPr="000C618D">
        <w:rPr>
          <w:rFonts w:ascii="Times New Roman" w:hAnsi="Times New Roman" w:cs="Times New Roman"/>
          <w:sz w:val="24"/>
          <w:szCs w:val="24"/>
        </w:rPr>
        <w:t xml:space="preserve"> racial/ethnic minority stude</w:t>
      </w:r>
      <w:r w:rsidR="00ED3BDF" w:rsidRPr="000C618D">
        <w:rPr>
          <w:rFonts w:ascii="Times New Roman" w:hAnsi="Times New Roman" w:cs="Times New Roman"/>
          <w:sz w:val="24"/>
          <w:szCs w:val="24"/>
        </w:rPr>
        <w:t>nt career development</w:t>
      </w:r>
      <w:r w:rsidR="001A6AD9" w:rsidRPr="000C618D">
        <w:rPr>
          <w:rFonts w:ascii="Times New Roman" w:hAnsi="Times New Roman" w:cs="Times New Roman"/>
          <w:sz w:val="24"/>
          <w:szCs w:val="24"/>
        </w:rPr>
        <w:t xml:space="preserve">.  Such is the case for many </w:t>
      </w:r>
      <w:r w:rsidR="00D16ECC" w:rsidRPr="000C618D">
        <w:rPr>
          <w:rFonts w:ascii="Times New Roman" w:hAnsi="Times New Roman" w:cs="Times New Roman"/>
          <w:sz w:val="24"/>
          <w:szCs w:val="24"/>
        </w:rPr>
        <w:t>colleges and universities classified as primarily White institutions of higher education</w:t>
      </w:r>
      <w:r w:rsidR="00ED3BDF" w:rsidRPr="000C618D">
        <w:rPr>
          <w:rFonts w:ascii="Times New Roman" w:hAnsi="Times New Roman" w:cs="Times New Roman"/>
          <w:sz w:val="24"/>
          <w:szCs w:val="24"/>
        </w:rPr>
        <w:t xml:space="preserve"> which makes it </w:t>
      </w:r>
      <w:r w:rsidR="004340E5" w:rsidRPr="000C618D">
        <w:rPr>
          <w:rFonts w:ascii="Times New Roman" w:hAnsi="Times New Roman" w:cs="Times New Roman"/>
          <w:sz w:val="24"/>
          <w:szCs w:val="24"/>
        </w:rPr>
        <w:t>important</w:t>
      </w:r>
      <w:r w:rsidR="00ED3BDF" w:rsidRPr="000C618D">
        <w:rPr>
          <w:rFonts w:ascii="Times New Roman" w:hAnsi="Times New Roman" w:cs="Times New Roman"/>
          <w:sz w:val="24"/>
          <w:szCs w:val="24"/>
        </w:rPr>
        <w:t xml:space="preserve"> to study the career development experience of not only R/EM students but to also evaluate the barriers or issues that may prevent R/EMs from engaging in career development activities </w:t>
      </w:r>
      <w:r w:rsidR="00686EC8" w:rsidRPr="000C618D">
        <w:rPr>
          <w:rFonts w:ascii="Times New Roman" w:hAnsi="Times New Roman" w:cs="Times New Roman"/>
          <w:sz w:val="24"/>
          <w:szCs w:val="24"/>
        </w:rPr>
        <w:t xml:space="preserve">which </w:t>
      </w:r>
      <w:r w:rsidR="00ED3BDF" w:rsidRPr="000C618D">
        <w:rPr>
          <w:rFonts w:ascii="Times New Roman" w:hAnsi="Times New Roman" w:cs="Times New Roman"/>
          <w:sz w:val="24"/>
          <w:szCs w:val="24"/>
        </w:rPr>
        <w:t>support their overall development and attainment of career goals</w:t>
      </w:r>
      <w:r w:rsidR="00D16ECC" w:rsidRPr="000C618D">
        <w:rPr>
          <w:rFonts w:ascii="Times New Roman" w:hAnsi="Times New Roman" w:cs="Times New Roman"/>
          <w:sz w:val="24"/>
          <w:szCs w:val="24"/>
        </w:rPr>
        <w:t xml:space="preserve">.  </w:t>
      </w:r>
    </w:p>
    <w:p w14:paraId="77E6ACCE" w14:textId="0DF83555" w:rsidR="00DF7EC5" w:rsidRPr="000C618D" w:rsidRDefault="00D16ECC" w:rsidP="00F7433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While a major goal of postsecondary schools is to prepare their students for a successful college to career transition and life after graduation, it is </w:t>
      </w:r>
      <w:r w:rsidR="003D38C8" w:rsidRPr="000C618D">
        <w:rPr>
          <w:rFonts w:ascii="Times New Roman" w:hAnsi="Times New Roman" w:cs="Times New Roman"/>
          <w:sz w:val="24"/>
          <w:szCs w:val="24"/>
        </w:rPr>
        <w:t xml:space="preserve">student outcomes that remain a major factor in making sure that their students are achieving their </w:t>
      </w:r>
      <w:r w:rsidR="00BF1BC4" w:rsidRPr="000C618D">
        <w:rPr>
          <w:rFonts w:ascii="Times New Roman" w:hAnsi="Times New Roman" w:cs="Times New Roman"/>
          <w:sz w:val="24"/>
          <w:szCs w:val="24"/>
        </w:rPr>
        <w:t xml:space="preserve">own </w:t>
      </w:r>
      <w:r w:rsidR="003D38C8" w:rsidRPr="000C618D">
        <w:rPr>
          <w:rFonts w:ascii="Times New Roman" w:hAnsi="Times New Roman" w:cs="Times New Roman"/>
          <w:sz w:val="24"/>
          <w:szCs w:val="24"/>
        </w:rPr>
        <w:t xml:space="preserve">professional goals and finding employment (Ritzer &amp; Sleigh, 2019).  </w:t>
      </w:r>
      <w:r w:rsidR="0091034C" w:rsidRPr="000C618D">
        <w:rPr>
          <w:rFonts w:ascii="Times New Roman" w:hAnsi="Times New Roman" w:cs="Times New Roman"/>
          <w:sz w:val="24"/>
          <w:szCs w:val="24"/>
        </w:rPr>
        <w:t>A college’s s</w:t>
      </w:r>
      <w:r w:rsidR="003D38C8" w:rsidRPr="000C618D">
        <w:rPr>
          <w:rFonts w:ascii="Times New Roman" w:hAnsi="Times New Roman" w:cs="Times New Roman"/>
          <w:sz w:val="24"/>
          <w:szCs w:val="24"/>
        </w:rPr>
        <w:t xml:space="preserve">tudent outcomes are often a top priority in the selection process and in order to ensure attractive success rates, it is imperative that all students achieve the development of key career competencies </w:t>
      </w:r>
      <w:r w:rsidR="001A6AD9" w:rsidRPr="000C618D">
        <w:rPr>
          <w:rFonts w:ascii="Times New Roman" w:hAnsi="Times New Roman" w:cs="Times New Roman"/>
          <w:sz w:val="24"/>
          <w:szCs w:val="24"/>
        </w:rPr>
        <w:t>which</w:t>
      </w:r>
      <w:r w:rsidR="003D38C8" w:rsidRPr="000C618D">
        <w:rPr>
          <w:rFonts w:ascii="Times New Roman" w:hAnsi="Times New Roman" w:cs="Times New Roman"/>
          <w:sz w:val="24"/>
          <w:szCs w:val="24"/>
        </w:rPr>
        <w:t xml:space="preserve"> promote career development and readiness, support the increase in self-efficacy levels, and enable students to achieve their career goals (Dickinson, Abrams, &amp; </w:t>
      </w:r>
      <w:proofErr w:type="spellStart"/>
      <w:r w:rsidR="003D38C8" w:rsidRPr="000C618D">
        <w:rPr>
          <w:rFonts w:ascii="Times New Roman" w:hAnsi="Times New Roman" w:cs="Times New Roman"/>
          <w:sz w:val="24"/>
          <w:szCs w:val="24"/>
        </w:rPr>
        <w:t>Tokar</w:t>
      </w:r>
      <w:proofErr w:type="spellEnd"/>
      <w:r w:rsidR="003D38C8" w:rsidRPr="000C618D">
        <w:rPr>
          <w:rFonts w:ascii="Times New Roman" w:hAnsi="Times New Roman" w:cs="Times New Roman"/>
          <w:sz w:val="24"/>
          <w:szCs w:val="24"/>
        </w:rPr>
        <w:t>, 201</w:t>
      </w:r>
      <w:r w:rsidR="00EE4ABE" w:rsidRPr="000C618D">
        <w:rPr>
          <w:rFonts w:ascii="Times New Roman" w:hAnsi="Times New Roman" w:cs="Times New Roman"/>
          <w:sz w:val="24"/>
          <w:szCs w:val="24"/>
        </w:rPr>
        <w:t>7</w:t>
      </w:r>
      <w:r w:rsidR="003D38C8" w:rsidRPr="000C618D">
        <w:rPr>
          <w:rFonts w:ascii="Times New Roman" w:hAnsi="Times New Roman" w:cs="Times New Roman"/>
          <w:sz w:val="24"/>
          <w:szCs w:val="24"/>
        </w:rPr>
        <w:t>).</w:t>
      </w:r>
      <w:r w:rsidR="004340E5" w:rsidRPr="000C618D">
        <w:rPr>
          <w:rFonts w:ascii="Times New Roman" w:hAnsi="Times New Roman" w:cs="Times New Roman"/>
          <w:sz w:val="24"/>
          <w:szCs w:val="24"/>
        </w:rPr>
        <w:t xml:space="preserve">  Competencies such as effective communication, </w:t>
      </w:r>
      <w:r w:rsidR="0091034C" w:rsidRPr="000C618D">
        <w:rPr>
          <w:rFonts w:ascii="Times New Roman" w:hAnsi="Times New Roman" w:cs="Times New Roman"/>
          <w:sz w:val="24"/>
          <w:szCs w:val="24"/>
        </w:rPr>
        <w:t xml:space="preserve">strong </w:t>
      </w:r>
      <w:r w:rsidR="004340E5" w:rsidRPr="000C618D">
        <w:rPr>
          <w:rFonts w:ascii="Times New Roman" w:hAnsi="Times New Roman" w:cs="Times New Roman"/>
          <w:sz w:val="24"/>
          <w:szCs w:val="24"/>
        </w:rPr>
        <w:t>leadership</w:t>
      </w:r>
      <w:r w:rsidR="0091034C" w:rsidRPr="000C618D">
        <w:rPr>
          <w:rFonts w:ascii="Times New Roman" w:hAnsi="Times New Roman" w:cs="Times New Roman"/>
          <w:sz w:val="24"/>
          <w:szCs w:val="24"/>
        </w:rPr>
        <w:t xml:space="preserve"> traits</w:t>
      </w:r>
      <w:r w:rsidR="004340E5" w:rsidRPr="000C618D">
        <w:rPr>
          <w:rFonts w:ascii="Times New Roman" w:hAnsi="Times New Roman" w:cs="Times New Roman"/>
          <w:sz w:val="24"/>
          <w:szCs w:val="24"/>
        </w:rPr>
        <w:t xml:space="preserve">, </w:t>
      </w:r>
      <w:r w:rsidR="0091034C" w:rsidRPr="000C618D">
        <w:rPr>
          <w:rFonts w:ascii="Times New Roman" w:hAnsi="Times New Roman" w:cs="Times New Roman"/>
          <w:sz w:val="24"/>
          <w:szCs w:val="24"/>
        </w:rPr>
        <w:t xml:space="preserve">the </w:t>
      </w:r>
      <w:r w:rsidR="004340E5" w:rsidRPr="000C618D">
        <w:rPr>
          <w:rFonts w:ascii="Times New Roman" w:hAnsi="Times New Roman" w:cs="Times New Roman"/>
          <w:sz w:val="24"/>
          <w:szCs w:val="24"/>
        </w:rPr>
        <w:t xml:space="preserve">ability to work in a team environment, problem-solving skills, and </w:t>
      </w:r>
      <w:r w:rsidR="0091034C" w:rsidRPr="000C618D">
        <w:rPr>
          <w:rFonts w:ascii="Times New Roman" w:hAnsi="Times New Roman" w:cs="Times New Roman"/>
          <w:sz w:val="24"/>
          <w:szCs w:val="24"/>
        </w:rPr>
        <w:t>a great</w:t>
      </w:r>
      <w:r w:rsidR="004340E5" w:rsidRPr="000C618D">
        <w:rPr>
          <w:rFonts w:ascii="Times New Roman" w:hAnsi="Times New Roman" w:cs="Times New Roman"/>
          <w:sz w:val="24"/>
          <w:szCs w:val="24"/>
        </w:rPr>
        <w:t xml:space="preserve"> work ethic</w:t>
      </w:r>
      <w:r w:rsidR="0091034C" w:rsidRPr="000C618D">
        <w:rPr>
          <w:rFonts w:ascii="Times New Roman" w:hAnsi="Times New Roman" w:cs="Times New Roman"/>
          <w:sz w:val="24"/>
          <w:szCs w:val="24"/>
        </w:rPr>
        <w:t>,</w:t>
      </w:r>
      <w:r w:rsidR="004340E5" w:rsidRPr="000C618D">
        <w:rPr>
          <w:rFonts w:ascii="Times New Roman" w:hAnsi="Times New Roman" w:cs="Times New Roman"/>
          <w:sz w:val="24"/>
          <w:szCs w:val="24"/>
        </w:rPr>
        <w:t xml:space="preserve"> for example, are attributes that employers seek in job candidates and by engaging in relevant career development activities, students will gain confidence in</w:t>
      </w:r>
      <w:r w:rsidR="0091034C" w:rsidRPr="000C618D">
        <w:rPr>
          <w:rFonts w:ascii="Times New Roman" w:hAnsi="Times New Roman" w:cs="Times New Roman"/>
          <w:sz w:val="24"/>
          <w:szCs w:val="24"/>
        </w:rPr>
        <w:t xml:space="preserve"> their career readiness, have </w:t>
      </w:r>
      <w:r w:rsidR="004340E5" w:rsidRPr="000C618D">
        <w:rPr>
          <w:rFonts w:ascii="Times New Roman" w:hAnsi="Times New Roman" w:cs="Times New Roman"/>
          <w:sz w:val="24"/>
          <w:szCs w:val="24"/>
        </w:rPr>
        <w:t>higher self-efficacy level</w:t>
      </w:r>
      <w:r w:rsidR="0091034C" w:rsidRPr="000C618D">
        <w:rPr>
          <w:rFonts w:ascii="Times New Roman" w:hAnsi="Times New Roman" w:cs="Times New Roman"/>
          <w:sz w:val="24"/>
          <w:szCs w:val="24"/>
        </w:rPr>
        <w:t>s</w:t>
      </w:r>
      <w:r w:rsidR="004340E5" w:rsidRPr="000C618D">
        <w:rPr>
          <w:rFonts w:ascii="Times New Roman" w:hAnsi="Times New Roman" w:cs="Times New Roman"/>
          <w:sz w:val="24"/>
          <w:szCs w:val="24"/>
        </w:rPr>
        <w:t>, and set and attain their professional goals (</w:t>
      </w:r>
      <w:r w:rsidR="00AD56C9" w:rsidRPr="000C618D">
        <w:rPr>
          <w:rFonts w:ascii="Times New Roman" w:hAnsi="Times New Roman" w:cs="Times New Roman"/>
          <w:sz w:val="24"/>
          <w:szCs w:val="24"/>
        </w:rPr>
        <w:t>“Key Attributes”</w:t>
      </w:r>
      <w:r w:rsidR="004340E5" w:rsidRPr="000C618D">
        <w:rPr>
          <w:rFonts w:ascii="Times New Roman" w:hAnsi="Times New Roman" w:cs="Times New Roman"/>
          <w:sz w:val="24"/>
          <w:szCs w:val="24"/>
        </w:rPr>
        <w:t>, n.d.;</w:t>
      </w:r>
      <w:r w:rsidR="0091034C" w:rsidRPr="000C618D">
        <w:rPr>
          <w:rFonts w:ascii="Times New Roman" w:hAnsi="Times New Roman" w:cs="Times New Roman"/>
          <w:sz w:val="24"/>
          <w:szCs w:val="24"/>
        </w:rPr>
        <w:t xml:space="preserve"> Dickinson, Abrams, &amp; </w:t>
      </w:r>
      <w:proofErr w:type="spellStart"/>
      <w:r w:rsidR="0091034C" w:rsidRPr="000C618D">
        <w:rPr>
          <w:rFonts w:ascii="Times New Roman" w:hAnsi="Times New Roman" w:cs="Times New Roman"/>
          <w:sz w:val="24"/>
          <w:szCs w:val="24"/>
        </w:rPr>
        <w:t>Tokar</w:t>
      </w:r>
      <w:proofErr w:type="spellEnd"/>
      <w:r w:rsidR="0091034C" w:rsidRPr="000C618D">
        <w:rPr>
          <w:rFonts w:ascii="Times New Roman" w:hAnsi="Times New Roman" w:cs="Times New Roman"/>
          <w:sz w:val="24"/>
          <w:szCs w:val="24"/>
        </w:rPr>
        <w:t>, 201</w:t>
      </w:r>
      <w:r w:rsidR="00EE4ABE" w:rsidRPr="000C618D">
        <w:rPr>
          <w:rFonts w:ascii="Times New Roman" w:hAnsi="Times New Roman" w:cs="Times New Roman"/>
          <w:sz w:val="24"/>
          <w:szCs w:val="24"/>
        </w:rPr>
        <w:t>7</w:t>
      </w:r>
      <w:r w:rsidR="0091034C" w:rsidRPr="000C618D">
        <w:rPr>
          <w:rFonts w:ascii="Times New Roman" w:hAnsi="Times New Roman" w:cs="Times New Roman"/>
          <w:sz w:val="24"/>
          <w:szCs w:val="24"/>
        </w:rPr>
        <w:t>).</w:t>
      </w:r>
    </w:p>
    <w:p w14:paraId="4A5C6A46" w14:textId="78FB7008" w:rsidR="000A33B4" w:rsidRPr="000C618D" w:rsidRDefault="0091034C" w:rsidP="000A33B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 xml:space="preserve">R/EM students are more susceptible to experiencing issues or barriers because of their race and can be discouraged from participating or engaging in valuable experiential learning opportunities such as activities that foster the development of </w:t>
      </w:r>
      <w:r w:rsidR="00100C70" w:rsidRPr="000C618D">
        <w:rPr>
          <w:rFonts w:ascii="Times New Roman" w:hAnsi="Times New Roman" w:cs="Times New Roman"/>
          <w:sz w:val="24"/>
          <w:szCs w:val="24"/>
        </w:rPr>
        <w:t xml:space="preserve">these </w:t>
      </w:r>
      <w:r w:rsidRPr="000C618D">
        <w:rPr>
          <w:rFonts w:ascii="Times New Roman" w:hAnsi="Times New Roman" w:cs="Times New Roman"/>
          <w:sz w:val="24"/>
          <w:szCs w:val="24"/>
        </w:rPr>
        <w:t>key competencies.  This also can hinder the development of higher levels of self-efficacy</w:t>
      </w:r>
      <w:r w:rsidR="00BF15FB" w:rsidRPr="000C618D">
        <w:rPr>
          <w:rFonts w:ascii="Times New Roman" w:hAnsi="Times New Roman" w:cs="Times New Roman"/>
          <w:sz w:val="24"/>
          <w:szCs w:val="24"/>
        </w:rPr>
        <w:t xml:space="preserve">.  </w:t>
      </w:r>
      <w:r w:rsidR="000A33B4" w:rsidRPr="000C618D">
        <w:rPr>
          <w:rFonts w:ascii="Times New Roman" w:hAnsi="Times New Roman" w:cs="Times New Roman"/>
          <w:sz w:val="24"/>
          <w:szCs w:val="24"/>
        </w:rPr>
        <w:t xml:space="preserve">An important aspect in the career development process, certainty of initial career choice, was also found to be significantly predicted by career decision self-efficacy (Pulliam, </w:t>
      </w:r>
      <w:proofErr w:type="spellStart"/>
      <w:r w:rsidR="000A33B4" w:rsidRPr="000C618D">
        <w:rPr>
          <w:rFonts w:ascii="Times New Roman" w:hAnsi="Times New Roman" w:cs="Times New Roman"/>
          <w:sz w:val="24"/>
          <w:szCs w:val="24"/>
        </w:rPr>
        <w:t>Ieva</w:t>
      </w:r>
      <w:proofErr w:type="spellEnd"/>
      <w:r w:rsidR="000A33B4" w:rsidRPr="000C618D">
        <w:rPr>
          <w:rFonts w:ascii="Times New Roman" w:hAnsi="Times New Roman" w:cs="Times New Roman"/>
          <w:sz w:val="24"/>
          <w:szCs w:val="24"/>
        </w:rPr>
        <w:t xml:space="preserve">, &amp; </w:t>
      </w:r>
      <w:proofErr w:type="spellStart"/>
      <w:r w:rsidR="000A33B4" w:rsidRPr="000C618D">
        <w:rPr>
          <w:rFonts w:ascii="Times New Roman" w:hAnsi="Times New Roman" w:cs="Times New Roman"/>
          <w:sz w:val="24"/>
          <w:szCs w:val="24"/>
        </w:rPr>
        <w:t>Burlew</w:t>
      </w:r>
      <w:proofErr w:type="spellEnd"/>
      <w:r w:rsidR="000A33B4" w:rsidRPr="000C618D">
        <w:rPr>
          <w:rFonts w:ascii="Times New Roman" w:hAnsi="Times New Roman" w:cs="Times New Roman"/>
          <w:sz w:val="24"/>
          <w:szCs w:val="24"/>
        </w:rPr>
        <w:t>, 2017).</w:t>
      </w:r>
    </w:p>
    <w:p w14:paraId="7492C443" w14:textId="77636B90" w:rsidR="0091034C" w:rsidRPr="000C618D" w:rsidRDefault="000A33B4" w:rsidP="000A33B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Research on undergraduate minorities has clearly suggested that there is a distinction in student perceptions of career readiness, self-efficacy, and career goals, which influence student success in occupation achievement upon graduation</w:t>
      </w:r>
      <w:r w:rsidR="007C563E"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 </w:t>
      </w:r>
      <w:r w:rsidR="007C563E" w:rsidRPr="000C618D">
        <w:rPr>
          <w:rFonts w:ascii="Times New Roman" w:hAnsi="Times New Roman" w:cs="Times New Roman"/>
          <w:sz w:val="24"/>
          <w:szCs w:val="24"/>
        </w:rPr>
        <w:t>T</w:t>
      </w:r>
      <w:r w:rsidRPr="000C618D">
        <w:rPr>
          <w:rFonts w:ascii="Times New Roman" w:hAnsi="Times New Roman" w:cs="Times New Roman"/>
          <w:sz w:val="24"/>
          <w:szCs w:val="24"/>
        </w:rPr>
        <w:t>herefore</w:t>
      </w:r>
      <w:r w:rsidR="007C563E" w:rsidRPr="000C618D">
        <w:rPr>
          <w:rFonts w:ascii="Times New Roman" w:hAnsi="Times New Roman" w:cs="Times New Roman"/>
          <w:sz w:val="24"/>
          <w:szCs w:val="24"/>
        </w:rPr>
        <w:t>,</w:t>
      </w:r>
      <w:r w:rsidRPr="000C618D">
        <w:rPr>
          <w:rFonts w:ascii="Times New Roman" w:hAnsi="Times New Roman" w:cs="Times New Roman"/>
          <w:sz w:val="24"/>
          <w:szCs w:val="24"/>
        </w:rPr>
        <w:t xml:space="preserve"> it is an aspect of the career development process that needs further support when working with R/EM students.  </w:t>
      </w:r>
      <w:r w:rsidR="0091034C" w:rsidRPr="000C618D">
        <w:rPr>
          <w:rFonts w:ascii="Times New Roman" w:hAnsi="Times New Roman" w:cs="Times New Roman"/>
          <w:sz w:val="24"/>
          <w:szCs w:val="24"/>
        </w:rPr>
        <w:t xml:space="preserve">Self-efficacy is often influenced through experiences in both accomplishments and failures, watching or modeling others, encouragement or discouragement, and how the individuals reacts to stress (Bandura, 1997).  Students often arrive on campus with little experience in the decision making process which is often seen when there </w:t>
      </w:r>
      <w:r w:rsidR="005168AC" w:rsidRPr="000C618D">
        <w:rPr>
          <w:rFonts w:ascii="Times New Roman" w:hAnsi="Times New Roman" w:cs="Times New Roman"/>
          <w:sz w:val="24"/>
          <w:szCs w:val="24"/>
        </w:rPr>
        <w:t>are</w:t>
      </w:r>
      <w:r w:rsidR="0091034C" w:rsidRPr="000C618D">
        <w:rPr>
          <w:rFonts w:ascii="Times New Roman" w:hAnsi="Times New Roman" w:cs="Times New Roman"/>
          <w:sz w:val="24"/>
          <w:szCs w:val="24"/>
        </w:rPr>
        <w:t xml:space="preserve"> lower levels of self-efficacy (Luke, </w:t>
      </w:r>
      <w:proofErr w:type="spellStart"/>
      <w:r w:rsidR="0091034C" w:rsidRPr="000C618D">
        <w:rPr>
          <w:rFonts w:ascii="Times New Roman" w:hAnsi="Times New Roman" w:cs="Times New Roman"/>
          <w:sz w:val="24"/>
          <w:szCs w:val="24"/>
        </w:rPr>
        <w:t>Diambra</w:t>
      </w:r>
      <w:proofErr w:type="spellEnd"/>
      <w:r w:rsidR="0091034C" w:rsidRPr="000C618D">
        <w:rPr>
          <w:rFonts w:ascii="Times New Roman" w:hAnsi="Times New Roman" w:cs="Times New Roman"/>
          <w:sz w:val="24"/>
          <w:szCs w:val="24"/>
        </w:rPr>
        <w:t xml:space="preserve">, &amp; Gibbons, 2014).  In a study conducted by Lent, Morris, Penn, and Ireland (2018), self-efficacy was found to be a reliable predictor of decisional outcomes.  Other research, conducted by Pulliam, </w:t>
      </w:r>
      <w:proofErr w:type="spellStart"/>
      <w:r w:rsidR="0091034C" w:rsidRPr="000C618D">
        <w:rPr>
          <w:rFonts w:ascii="Times New Roman" w:hAnsi="Times New Roman" w:cs="Times New Roman"/>
          <w:sz w:val="24"/>
          <w:szCs w:val="24"/>
        </w:rPr>
        <w:t>Ieva</w:t>
      </w:r>
      <w:proofErr w:type="spellEnd"/>
      <w:r w:rsidR="0091034C" w:rsidRPr="000C618D">
        <w:rPr>
          <w:rFonts w:ascii="Times New Roman" w:hAnsi="Times New Roman" w:cs="Times New Roman"/>
          <w:sz w:val="24"/>
          <w:szCs w:val="24"/>
        </w:rPr>
        <w:t xml:space="preserve">, and </w:t>
      </w:r>
      <w:proofErr w:type="spellStart"/>
      <w:r w:rsidR="0091034C" w:rsidRPr="000C618D">
        <w:rPr>
          <w:rFonts w:ascii="Times New Roman" w:hAnsi="Times New Roman" w:cs="Times New Roman"/>
          <w:sz w:val="24"/>
          <w:szCs w:val="24"/>
        </w:rPr>
        <w:t>Burlew</w:t>
      </w:r>
      <w:proofErr w:type="spellEnd"/>
      <w:r w:rsidR="0091034C" w:rsidRPr="000C618D">
        <w:rPr>
          <w:rFonts w:ascii="Times New Roman" w:hAnsi="Times New Roman" w:cs="Times New Roman"/>
          <w:sz w:val="24"/>
          <w:szCs w:val="24"/>
        </w:rPr>
        <w:t xml:space="preserve"> (2017), found that career decision self-efficacy significantly predicted initial career choice which reaffirmed previous research studies. </w:t>
      </w:r>
    </w:p>
    <w:p w14:paraId="4B8303A3" w14:textId="47E56E67" w:rsidR="000534FF" w:rsidRPr="000C618D" w:rsidRDefault="00FF52CD" w:rsidP="00F74337">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Research conducted on undergraduate minorities has clearly suggested that there is a disparity in the student perception of career readiness, self-efficacy, and career goals which can negatively influence student success in occupational achievement upon graduation.  R/EM undergraduate students attending PWIs have often experienced social inequality in the career development process which is a vital contributor to a successful college to career transition </w:t>
      </w:r>
      <w:r w:rsidRPr="000C618D">
        <w:rPr>
          <w:rFonts w:ascii="Times New Roman" w:hAnsi="Times New Roman" w:cs="Times New Roman"/>
          <w:sz w:val="24"/>
          <w:szCs w:val="24"/>
        </w:rPr>
        <w:lastRenderedPageBreak/>
        <w:t xml:space="preserve">(Mejia-Smith &amp; </w:t>
      </w:r>
      <w:proofErr w:type="spellStart"/>
      <w:r w:rsidRPr="000C618D">
        <w:rPr>
          <w:rFonts w:ascii="Times New Roman" w:hAnsi="Times New Roman" w:cs="Times New Roman"/>
          <w:sz w:val="24"/>
          <w:szCs w:val="24"/>
        </w:rPr>
        <w:t>Gushue</w:t>
      </w:r>
      <w:proofErr w:type="spellEnd"/>
      <w:r w:rsidRPr="000C618D">
        <w:rPr>
          <w:rFonts w:ascii="Times New Roman" w:hAnsi="Times New Roman" w:cs="Times New Roman"/>
          <w:sz w:val="24"/>
          <w:szCs w:val="24"/>
        </w:rPr>
        <w:t>, 2017).</w:t>
      </w:r>
      <w:r w:rsidR="00A401B8" w:rsidRPr="000C618D">
        <w:rPr>
          <w:rFonts w:ascii="Times New Roman" w:hAnsi="Times New Roman" w:cs="Times New Roman"/>
          <w:sz w:val="24"/>
          <w:szCs w:val="24"/>
        </w:rPr>
        <w:t xml:space="preserve">  In addition, other r</w:t>
      </w:r>
      <w:r w:rsidR="000534FF" w:rsidRPr="000C618D">
        <w:rPr>
          <w:rFonts w:ascii="Times New Roman" w:hAnsi="Times New Roman" w:cs="Times New Roman"/>
          <w:sz w:val="24"/>
          <w:szCs w:val="24"/>
        </w:rPr>
        <w:t xml:space="preserve">ecent literature has examined the use of Social Cognitive Career Theory (SCCT) in order to better understand student perceptions of the career development process, self-efficacy building, and ability to set and attain career goals through the social cognitive aspect of SCCT which focuses on those key areas of student development (Tatum, 2018).  While fewer studies have been </w:t>
      </w:r>
      <w:r w:rsidR="005F1C95" w:rsidRPr="000C618D">
        <w:rPr>
          <w:rFonts w:ascii="Times New Roman" w:hAnsi="Times New Roman" w:cs="Times New Roman"/>
          <w:sz w:val="24"/>
          <w:szCs w:val="24"/>
        </w:rPr>
        <w:t>directed towards R/EM undergraduate students at PWIs, key studies have honed in on race and gender in relation to achieving career objectives.  There are significant implications within research that support the need for studies focusing on gaining a better understanding of the minority students career development process but with a lack of career theory that is based on R/EMs, foundational theory such as SCCT can support studies and provide a better understanding of the cognitive aspects of career development, improved self-efficacy levels, and overall career outcome expectations and attainment (Raque-Bogdan &amp; Lucas, 2016).</w:t>
      </w:r>
    </w:p>
    <w:p w14:paraId="62C3A977" w14:textId="6BC9BADE" w:rsidR="00A56040" w:rsidRPr="000C618D" w:rsidRDefault="003339FA" w:rsidP="00A56040">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565C60" w:rsidRPr="000C618D">
        <w:rPr>
          <w:rFonts w:ascii="Times New Roman" w:hAnsi="Times New Roman" w:cs="Times New Roman"/>
          <w:sz w:val="24"/>
          <w:szCs w:val="24"/>
        </w:rPr>
        <w:t>R/EM</w:t>
      </w:r>
      <w:r w:rsidR="00A56040" w:rsidRPr="000C618D">
        <w:rPr>
          <w:rFonts w:ascii="Times New Roman" w:hAnsi="Times New Roman" w:cs="Times New Roman"/>
          <w:sz w:val="24"/>
          <w:szCs w:val="24"/>
        </w:rPr>
        <w:t xml:space="preserve"> students </w:t>
      </w:r>
      <w:r w:rsidR="00565C60" w:rsidRPr="000C618D">
        <w:rPr>
          <w:rFonts w:ascii="Times New Roman" w:hAnsi="Times New Roman" w:cs="Times New Roman"/>
          <w:sz w:val="24"/>
          <w:szCs w:val="24"/>
        </w:rPr>
        <w:t xml:space="preserve">attending PWIs </w:t>
      </w:r>
      <w:r w:rsidR="00A56040" w:rsidRPr="000C618D">
        <w:rPr>
          <w:rFonts w:ascii="Times New Roman" w:hAnsi="Times New Roman" w:cs="Times New Roman"/>
          <w:sz w:val="24"/>
          <w:szCs w:val="24"/>
        </w:rPr>
        <w:t xml:space="preserve">can greatly benefit from improved programming that has been designed with the students’ needs in mind so that they are able to advance their career development which </w:t>
      </w:r>
      <w:r w:rsidR="00565C60" w:rsidRPr="000C618D">
        <w:rPr>
          <w:rFonts w:ascii="Times New Roman" w:hAnsi="Times New Roman" w:cs="Times New Roman"/>
          <w:sz w:val="24"/>
          <w:szCs w:val="24"/>
        </w:rPr>
        <w:t xml:space="preserve">also </w:t>
      </w:r>
      <w:r w:rsidR="00A56040" w:rsidRPr="000C618D">
        <w:rPr>
          <w:rFonts w:ascii="Times New Roman" w:hAnsi="Times New Roman" w:cs="Times New Roman"/>
          <w:sz w:val="24"/>
          <w:szCs w:val="24"/>
        </w:rPr>
        <w:t>lead</w:t>
      </w:r>
      <w:r w:rsidR="00565C60" w:rsidRPr="000C618D">
        <w:rPr>
          <w:rFonts w:ascii="Times New Roman" w:hAnsi="Times New Roman" w:cs="Times New Roman"/>
          <w:sz w:val="24"/>
          <w:szCs w:val="24"/>
        </w:rPr>
        <w:t>s</w:t>
      </w:r>
      <w:r w:rsidR="00A56040" w:rsidRPr="000C618D">
        <w:rPr>
          <w:rFonts w:ascii="Times New Roman" w:hAnsi="Times New Roman" w:cs="Times New Roman"/>
          <w:sz w:val="24"/>
          <w:szCs w:val="24"/>
        </w:rPr>
        <w:t xml:space="preserve"> to greater career preparation, higher levels of self-efficacy, and attainment of career goals.  </w:t>
      </w:r>
      <w:r w:rsidR="00370E8B" w:rsidRPr="000C618D">
        <w:rPr>
          <w:rFonts w:ascii="Times New Roman" w:hAnsi="Times New Roman" w:cs="Times New Roman"/>
          <w:sz w:val="24"/>
          <w:szCs w:val="24"/>
        </w:rPr>
        <w:t>More effective programming and more adequate strategies that can improve R/EM student experiences while attending PWIs can aid in supporting the career development process</w:t>
      </w:r>
      <w:r w:rsidR="00565C60" w:rsidRPr="000C618D">
        <w:rPr>
          <w:rFonts w:ascii="Times New Roman" w:hAnsi="Times New Roman" w:cs="Times New Roman"/>
          <w:sz w:val="24"/>
          <w:szCs w:val="24"/>
        </w:rPr>
        <w:t>, encourage participation in valuable experiential learning activities,</w:t>
      </w:r>
      <w:r w:rsidR="00370E8B" w:rsidRPr="000C618D">
        <w:rPr>
          <w:rFonts w:ascii="Times New Roman" w:hAnsi="Times New Roman" w:cs="Times New Roman"/>
          <w:sz w:val="24"/>
          <w:szCs w:val="24"/>
        </w:rPr>
        <w:t xml:space="preserve"> and eliminate some of the cultural career barriers that this population of students face.</w:t>
      </w:r>
    </w:p>
    <w:p w14:paraId="11B17D23" w14:textId="4E3FB4E8" w:rsidR="00D5415B" w:rsidRPr="000C618D" w:rsidRDefault="00D5415B" w:rsidP="00A56040">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Barriers</w:t>
      </w:r>
    </w:p>
    <w:p w14:paraId="4204A5ED" w14:textId="57E2D2DE" w:rsidR="00A57A91" w:rsidRPr="000C618D" w:rsidRDefault="00D5415B" w:rsidP="00A56040">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1B77F4" w:rsidRPr="000C618D">
        <w:rPr>
          <w:rFonts w:ascii="Times New Roman" w:hAnsi="Times New Roman" w:cs="Times New Roman"/>
          <w:sz w:val="24"/>
          <w:szCs w:val="24"/>
        </w:rPr>
        <w:t xml:space="preserve">Counseling and vocational psychologists have continually sought to increase their knowledge for understanding how barriers shape the career decisions and career paths of R/EM students (Mejia-Smith &amp; </w:t>
      </w:r>
      <w:proofErr w:type="spellStart"/>
      <w:r w:rsidR="001B77F4" w:rsidRPr="000C618D">
        <w:rPr>
          <w:rFonts w:ascii="Times New Roman" w:hAnsi="Times New Roman" w:cs="Times New Roman"/>
          <w:sz w:val="24"/>
          <w:szCs w:val="24"/>
        </w:rPr>
        <w:t>Gushue</w:t>
      </w:r>
      <w:proofErr w:type="spellEnd"/>
      <w:r w:rsidR="001B77F4" w:rsidRPr="000C618D">
        <w:rPr>
          <w:rFonts w:ascii="Times New Roman" w:hAnsi="Times New Roman" w:cs="Times New Roman"/>
          <w:sz w:val="24"/>
          <w:szCs w:val="24"/>
        </w:rPr>
        <w:t>, 2017).  Career b</w:t>
      </w:r>
      <w:r w:rsidR="00FD3C2B" w:rsidRPr="000C618D">
        <w:rPr>
          <w:rFonts w:ascii="Times New Roman" w:hAnsi="Times New Roman" w:cs="Times New Roman"/>
          <w:sz w:val="24"/>
          <w:szCs w:val="24"/>
        </w:rPr>
        <w:t xml:space="preserve">arriers were defined earlier as events or </w:t>
      </w:r>
      <w:r w:rsidR="00FD3C2B" w:rsidRPr="000C618D">
        <w:rPr>
          <w:rFonts w:ascii="Times New Roman" w:hAnsi="Times New Roman" w:cs="Times New Roman"/>
          <w:sz w:val="24"/>
          <w:szCs w:val="24"/>
        </w:rPr>
        <w:lastRenderedPageBreak/>
        <w:t>conditions that can be found within the individual or in the individual’s environment that have the potential to make the career development process diffi</w:t>
      </w:r>
      <w:r w:rsidR="001B77F4" w:rsidRPr="000C618D">
        <w:rPr>
          <w:rFonts w:ascii="Times New Roman" w:hAnsi="Times New Roman" w:cs="Times New Roman"/>
          <w:sz w:val="24"/>
          <w:szCs w:val="24"/>
        </w:rPr>
        <w:t xml:space="preserve">cult (Swanson &amp; </w:t>
      </w:r>
      <w:proofErr w:type="spellStart"/>
      <w:r w:rsidR="001B77F4" w:rsidRPr="000C618D">
        <w:rPr>
          <w:rFonts w:ascii="Times New Roman" w:hAnsi="Times New Roman" w:cs="Times New Roman"/>
          <w:sz w:val="24"/>
          <w:szCs w:val="24"/>
        </w:rPr>
        <w:t>Woitke</w:t>
      </w:r>
      <w:proofErr w:type="spellEnd"/>
      <w:r w:rsidR="001B77F4" w:rsidRPr="000C618D">
        <w:rPr>
          <w:rFonts w:ascii="Times New Roman" w:hAnsi="Times New Roman" w:cs="Times New Roman"/>
          <w:sz w:val="24"/>
          <w:szCs w:val="24"/>
        </w:rPr>
        <w:t xml:space="preserve">, 1997).  </w:t>
      </w:r>
      <w:r w:rsidR="00A57A91" w:rsidRPr="000C618D">
        <w:rPr>
          <w:rFonts w:ascii="Times New Roman" w:hAnsi="Times New Roman" w:cs="Times New Roman"/>
          <w:sz w:val="24"/>
          <w:szCs w:val="24"/>
        </w:rPr>
        <w:t>Student perceptions of barriers have a direct and indirect effect on their occupational aspirations and outcomes (Kim &amp; O’Brien, 2018).  R/EM students, in particular, face several potential cultural barriers to their career development and can have a major impact on their ability to attain their career goals (Constantine, Erickson, Banks, &amp; Timberlake, 1998).</w:t>
      </w:r>
    </w:p>
    <w:p w14:paraId="24B3C9C3" w14:textId="5C504046" w:rsidR="00FD3C2B" w:rsidRPr="000C618D" w:rsidRDefault="00FD3C2B"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Barriers often cause a negative effect that impedes a student’s ability or willingness to engage in career development activities, set career goals, or work towards achieving their goals (Lent, Brown, &amp; Hackett, 2000).  Barriers that an R/EM undergraduate student</w:t>
      </w:r>
      <w:r w:rsidR="00F01F00" w:rsidRPr="000C618D">
        <w:rPr>
          <w:rFonts w:ascii="Times New Roman" w:hAnsi="Times New Roman" w:cs="Times New Roman"/>
          <w:sz w:val="24"/>
          <w:szCs w:val="24"/>
        </w:rPr>
        <w:t>s</w:t>
      </w:r>
      <w:r w:rsidRPr="000C618D">
        <w:rPr>
          <w:rFonts w:ascii="Times New Roman" w:hAnsi="Times New Roman" w:cs="Times New Roman"/>
          <w:sz w:val="24"/>
          <w:szCs w:val="24"/>
        </w:rPr>
        <w:t xml:space="preserve"> encounter </w:t>
      </w:r>
      <w:r w:rsidR="00A57A91" w:rsidRPr="000C618D">
        <w:rPr>
          <w:rFonts w:ascii="Times New Roman" w:hAnsi="Times New Roman" w:cs="Times New Roman"/>
          <w:sz w:val="24"/>
          <w:szCs w:val="24"/>
        </w:rPr>
        <w:t>may be mitigated by social, financial, cultural, and systemic obstacles that influence students’ self-efficacy levels and overall career development (</w:t>
      </w:r>
      <w:proofErr w:type="spellStart"/>
      <w:r w:rsidR="00A57A91" w:rsidRPr="000C618D">
        <w:rPr>
          <w:rFonts w:ascii="Times New Roman" w:hAnsi="Times New Roman" w:cs="Times New Roman"/>
          <w:sz w:val="24"/>
          <w:szCs w:val="24"/>
        </w:rPr>
        <w:t>Durodoye</w:t>
      </w:r>
      <w:proofErr w:type="spellEnd"/>
      <w:r w:rsidR="00A57A91" w:rsidRPr="000C618D">
        <w:rPr>
          <w:rFonts w:ascii="Times New Roman" w:hAnsi="Times New Roman" w:cs="Times New Roman"/>
          <w:sz w:val="24"/>
          <w:szCs w:val="24"/>
        </w:rPr>
        <w:t xml:space="preserve"> &amp; Bodley, 1997).</w:t>
      </w:r>
      <w:r w:rsidRPr="000C618D">
        <w:rPr>
          <w:rFonts w:ascii="Times New Roman" w:hAnsi="Times New Roman" w:cs="Times New Roman"/>
          <w:sz w:val="24"/>
          <w:szCs w:val="24"/>
        </w:rPr>
        <w:t xml:space="preserve">  </w:t>
      </w:r>
    </w:p>
    <w:p w14:paraId="56B7F493" w14:textId="6A2E9786" w:rsidR="00A57A91" w:rsidRPr="000C618D" w:rsidRDefault="00A57A91" w:rsidP="00A56040">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Social Barriers</w:t>
      </w:r>
    </w:p>
    <w:p w14:paraId="40299814" w14:textId="0EB1F33F" w:rsidR="00A57A91" w:rsidRPr="000C618D" w:rsidRDefault="00A57A91"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R/EM students attending PWIs have often experienced social inequity in the career development process which supports the students’ college to career transition (Mejia-Smith &amp; </w:t>
      </w:r>
      <w:proofErr w:type="spellStart"/>
      <w:r w:rsidRPr="000C618D">
        <w:rPr>
          <w:rFonts w:ascii="Times New Roman" w:hAnsi="Times New Roman" w:cs="Times New Roman"/>
          <w:sz w:val="24"/>
          <w:szCs w:val="24"/>
        </w:rPr>
        <w:t>Gushue</w:t>
      </w:r>
      <w:proofErr w:type="spellEnd"/>
      <w:r w:rsidRPr="000C618D">
        <w:rPr>
          <w:rFonts w:ascii="Times New Roman" w:hAnsi="Times New Roman" w:cs="Times New Roman"/>
          <w:sz w:val="24"/>
          <w:szCs w:val="24"/>
        </w:rPr>
        <w:t>, 2017).  Social injustices that inhibit the career development process stem from the greater social system, the family, the community, and society, but not from the students themselves (</w:t>
      </w:r>
      <w:proofErr w:type="spellStart"/>
      <w:r w:rsidRPr="000C618D">
        <w:rPr>
          <w:rFonts w:ascii="Times New Roman" w:hAnsi="Times New Roman" w:cs="Times New Roman"/>
          <w:sz w:val="24"/>
          <w:szCs w:val="24"/>
        </w:rPr>
        <w:t>Crucil</w:t>
      </w:r>
      <w:proofErr w:type="spellEnd"/>
      <w:r w:rsidRPr="000C618D">
        <w:rPr>
          <w:rFonts w:ascii="Times New Roman" w:hAnsi="Times New Roman" w:cs="Times New Roman"/>
          <w:sz w:val="24"/>
          <w:szCs w:val="24"/>
        </w:rPr>
        <w:t xml:space="preserve"> &amp; Amundson, 2017).  Social oppression and social isolation can be found within the campus environment when minority students, such as undocumented immigrants and those that are transitioning from racially segregated communities, attend PWIs of higher education (</w:t>
      </w:r>
      <w:proofErr w:type="spellStart"/>
      <w:r w:rsidRPr="000C618D">
        <w:rPr>
          <w:rFonts w:ascii="Times New Roman" w:hAnsi="Times New Roman" w:cs="Times New Roman"/>
          <w:sz w:val="24"/>
          <w:szCs w:val="24"/>
        </w:rPr>
        <w:t>Cadenas</w:t>
      </w:r>
      <w:proofErr w:type="spellEnd"/>
      <w:r w:rsidRPr="000C618D">
        <w:rPr>
          <w:rFonts w:ascii="Times New Roman" w:hAnsi="Times New Roman" w:cs="Times New Roman"/>
          <w:sz w:val="24"/>
          <w:szCs w:val="24"/>
        </w:rPr>
        <w:t>, Bernstein, &amp; Tracey, 2018; Keels, 2013).  For students facing these challenges, it is imperative for colleges and universities to have a professional support system that is not only sympathetic to the needs of this population and is also willing to provide additional resources and programming to combat social barriers.</w:t>
      </w:r>
    </w:p>
    <w:p w14:paraId="01406389" w14:textId="77777777" w:rsidR="004D3340" w:rsidRPr="000C618D" w:rsidRDefault="00A57A91"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Social privilege, as a social injustice, promotes disparities between the Caucasian and minority populations on college and university campuses and often creates barriers in the career development of R/EM students. (</w:t>
      </w:r>
      <w:proofErr w:type="spellStart"/>
      <w:r w:rsidRPr="000C618D">
        <w:rPr>
          <w:rFonts w:ascii="Times New Roman" w:hAnsi="Times New Roman" w:cs="Times New Roman"/>
          <w:sz w:val="24"/>
          <w:szCs w:val="24"/>
        </w:rPr>
        <w:t>Crucil</w:t>
      </w:r>
      <w:proofErr w:type="spellEnd"/>
      <w:r w:rsidRPr="000C618D">
        <w:rPr>
          <w:rFonts w:ascii="Times New Roman" w:hAnsi="Times New Roman" w:cs="Times New Roman"/>
          <w:sz w:val="24"/>
          <w:szCs w:val="24"/>
        </w:rPr>
        <w:t xml:space="preserve"> &amp; Amundson, 2017).</w:t>
      </w:r>
    </w:p>
    <w:p w14:paraId="0678A992" w14:textId="771A34BC" w:rsidR="00A57A91" w:rsidRPr="000C618D" w:rsidRDefault="004D3340"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Minority students, while attending college, are also frequently faced with challenges of racial disparities, racism, and discrimination which are external challenges that differ from those of the majority student population (Fouad &amp; </w:t>
      </w: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2005).  Nationally, nearly 90% of African-Americans and 77% of other minority populations have experienced racially motivated discrimination compared to a much smaller 21% of Whites (</w:t>
      </w:r>
      <w:proofErr w:type="spellStart"/>
      <w:r w:rsidRPr="000C618D">
        <w:rPr>
          <w:rFonts w:ascii="Times New Roman" w:hAnsi="Times New Roman" w:cs="Times New Roman"/>
          <w:sz w:val="24"/>
          <w:szCs w:val="24"/>
        </w:rPr>
        <w:t>Ogunyemi</w:t>
      </w:r>
      <w:proofErr w:type="spellEnd"/>
      <w:r w:rsidRPr="000C618D">
        <w:rPr>
          <w:rFonts w:ascii="Times New Roman" w:hAnsi="Times New Roman" w:cs="Times New Roman"/>
          <w:sz w:val="24"/>
          <w:szCs w:val="24"/>
        </w:rPr>
        <w:t xml:space="preserve"> et al., 2019).  </w:t>
      </w:r>
    </w:p>
    <w:p w14:paraId="7CE486BE" w14:textId="1D221845" w:rsidR="004D3340" w:rsidRPr="000C618D" w:rsidRDefault="004D3340" w:rsidP="004D334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R/EM students can also experience racism and discrimination through microaggressions.  Sue et al. (2007) defined micro</w:t>
      </w:r>
      <w:r w:rsidR="0048463C" w:rsidRPr="000C618D">
        <w:rPr>
          <w:rFonts w:ascii="Times New Roman" w:hAnsi="Times New Roman" w:cs="Times New Roman"/>
          <w:sz w:val="24"/>
          <w:szCs w:val="24"/>
        </w:rPr>
        <w:t>a</w:t>
      </w:r>
      <w:r w:rsidRPr="000C618D">
        <w:rPr>
          <w:rFonts w:ascii="Times New Roman" w:hAnsi="Times New Roman" w:cs="Times New Roman"/>
          <w:sz w:val="24"/>
          <w:szCs w:val="24"/>
        </w:rPr>
        <w:t xml:space="preserve">ggressions as intentional or unintentional, verbal or nonverbal, insults, invalidations, and indignities that are directed towards an individual or group who is a member of a minority population.  They are categorized as </w:t>
      </w:r>
      <w:proofErr w:type="spellStart"/>
      <w:r w:rsidRPr="000C618D">
        <w:rPr>
          <w:rFonts w:ascii="Times New Roman" w:hAnsi="Times New Roman" w:cs="Times New Roman"/>
          <w:sz w:val="24"/>
          <w:szCs w:val="24"/>
        </w:rPr>
        <w:t>microassaults</w:t>
      </w:r>
      <w:proofErr w:type="spellEnd"/>
      <w:r w:rsidRPr="000C618D">
        <w:rPr>
          <w:rFonts w:ascii="Times New Roman" w:hAnsi="Times New Roman" w:cs="Times New Roman"/>
          <w:sz w:val="24"/>
          <w:szCs w:val="24"/>
        </w:rPr>
        <w:t xml:space="preserve">, microinsults, and microinvalidations.  While </w:t>
      </w:r>
      <w:proofErr w:type="spellStart"/>
      <w:r w:rsidRPr="000C618D">
        <w:rPr>
          <w:rFonts w:ascii="Times New Roman" w:hAnsi="Times New Roman" w:cs="Times New Roman"/>
          <w:sz w:val="24"/>
          <w:szCs w:val="24"/>
        </w:rPr>
        <w:t>microassaults</w:t>
      </w:r>
      <w:proofErr w:type="spellEnd"/>
      <w:r w:rsidRPr="000C618D">
        <w:rPr>
          <w:rFonts w:ascii="Times New Roman" w:hAnsi="Times New Roman" w:cs="Times New Roman"/>
          <w:sz w:val="24"/>
          <w:szCs w:val="24"/>
        </w:rPr>
        <w:t xml:space="preserve"> are usually conscious and deliberate acts of derogation towards a minority, microinsults and microinvalidations are subtle snubs that entail hidden messages within the insult that demeans the individual’s heritage or identity and an invalidation which excludes or nullifies an individual’s thoughts or feeling pertaining to their culture (</w:t>
      </w:r>
      <w:proofErr w:type="spellStart"/>
      <w:r w:rsidRPr="000C618D">
        <w:rPr>
          <w:rFonts w:ascii="Times New Roman" w:hAnsi="Times New Roman" w:cs="Times New Roman"/>
          <w:sz w:val="24"/>
          <w:szCs w:val="24"/>
        </w:rPr>
        <w:t>Ogunyemi</w:t>
      </w:r>
      <w:proofErr w:type="spellEnd"/>
      <w:r w:rsidRPr="000C618D">
        <w:rPr>
          <w:rFonts w:ascii="Times New Roman" w:hAnsi="Times New Roman" w:cs="Times New Roman"/>
          <w:sz w:val="24"/>
          <w:szCs w:val="24"/>
        </w:rPr>
        <w:t xml:space="preserve"> et al., 2019).</w:t>
      </w:r>
    </w:p>
    <w:p w14:paraId="67536DA6" w14:textId="1DE93245" w:rsidR="00A57A91" w:rsidRPr="000C618D" w:rsidRDefault="00A57A91" w:rsidP="00A57A91">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Financial Barriers</w:t>
      </w:r>
    </w:p>
    <w:p w14:paraId="52EFFF4E" w14:textId="5C222BD3" w:rsidR="00A57A91" w:rsidRPr="000C618D" w:rsidRDefault="00A57A91" w:rsidP="00A57A91">
      <w:pPr>
        <w:pStyle w:val="NoSpacing"/>
        <w:spacing w:line="480" w:lineRule="auto"/>
        <w:ind w:firstLine="720"/>
        <w:rPr>
          <w:rFonts w:ascii="Times New Roman" w:eastAsia="Calibri" w:hAnsi="Times New Roman" w:cs="Times New Roman"/>
          <w:sz w:val="24"/>
          <w:szCs w:val="24"/>
        </w:rPr>
      </w:pPr>
      <w:r w:rsidRPr="000C618D">
        <w:rPr>
          <w:rFonts w:ascii="Times New Roman" w:hAnsi="Times New Roman" w:cs="Times New Roman"/>
          <w:sz w:val="24"/>
          <w:szCs w:val="24"/>
        </w:rPr>
        <w:t xml:space="preserve">Financial barriers, such as merit-based acceptance criteria into colleges and universities, hinder the educational training of low socioeconomic R/EMs and therefore has a major impact on their employment and income based outcomes (Müller, 2014). </w:t>
      </w:r>
      <w:r w:rsidRPr="000C618D">
        <w:rPr>
          <w:rFonts w:ascii="Times New Roman" w:eastAsia="Calibri" w:hAnsi="Times New Roman" w:cs="Times New Roman"/>
          <w:sz w:val="24"/>
          <w:szCs w:val="24"/>
        </w:rPr>
        <w:t>With financial aid still an insufficient means for minority students to attend college, fewer R/EMs are able to take advantage of educational opportunities that majority or White students are often privileged with.</w:t>
      </w:r>
    </w:p>
    <w:p w14:paraId="13B711DA" w14:textId="77777777"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DACA students, for example, face additional challenges that include ineligibility of the same rights that U.S. citizens have, such as voting and federal aid, uncertainty in prospective careers, financial and familial pressures, and higher levels of psychological distress due to their immigration status (</w:t>
      </w:r>
      <w:proofErr w:type="spellStart"/>
      <w:r w:rsidRPr="000C618D">
        <w:rPr>
          <w:rFonts w:ascii="Times New Roman" w:hAnsi="Times New Roman" w:cs="Times New Roman"/>
          <w:sz w:val="24"/>
          <w:szCs w:val="24"/>
        </w:rPr>
        <w:t>Cadenas</w:t>
      </w:r>
      <w:proofErr w:type="spellEnd"/>
      <w:r w:rsidRPr="000C618D">
        <w:rPr>
          <w:rFonts w:ascii="Times New Roman" w:hAnsi="Times New Roman" w:cs="Times New Roman"/>
          <w:sz w:val="24"/>
          <w:szCs w:val="24"/>
        </w:rPr>
        <w:t>, Bernstein, &amp; Tracey, 2018).</w:t>
      </w:r>
    </w:p>
    <w:p w14:paraId="06A25D7D" w14:textId="6388DED3" w:rsidR="00A57A91" w:rsidRPr="000C618D" w:rsidRDefault="00A57A91" w:rsidP="00A57A91">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Cultural Barriers</w:t>
      </w:r>
    </w:p>
    <w:p w14:paraId="6DDA3B3D" w14:textId="49ADAEAE" w:rsidR="00A57A91" w:rsidRPr="000C618D" w:rsidRDefault="00A57A91" w:rsidP="00A57A91">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t>The exploration of ethnic identity is a critical implication within the career development process and is a major life experience for minorities where they can build confidence in performing career-related tasks by achieving a better understanding and connection with their cultural group’s beliefs and attitudes (Kim &amp; Choi, 2018).  R/EM students with a strong sense of ethnic identity are found to seek out occupational information including information on cultural issues within specific work areas as compared to student with conflicting views on their ethnic identity (Kim &amp; Choi, 2018).</w:t>
      </w:r>
    </w:p>
    <w:p w14:paraId="504B33A9" w14:textId="77777777"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To be effective, career counseling must incorporate different variables and processes from different cultural contexts (Fouad &amp; </w:t>
      </w: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2005).  Understanding the differences in students’ cultural background in order to develop effective programming and strategies to improve student career development is imperative in supporting this population of students (</w:t>
      </w: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&amp; Rogers, 2018).  R/EM students often struggle with finding how they fit in relation to their family lives and as college students in regards to their culture, values, and life roles, which all affect their career development (</w:t>
      </w:r>
      <w:proofErr w:type="spellStart"/>
      <w:r w:rsidRPr="000C618D">
        <w:rPr>
          <w:rFonts w:ascii="Times New Roman" w:hAnsi="Times New Roman" w:cs="Times New Roman"/>
          <w:sz w:val="24"/>
          <w:szCs w:val="24"/>
        </w:rPr>
        <w:t>Storlie</w:t>
      </w:r>
      <w:proofErr w:type="spellEnd"/>
      <w:r w:rsidRPr="000C618D">
        <w:rPr>
          <w:rFonts w:ascii="Times New Roman" w:hAnsi="Times New Roman" w:cs="Times New Roman"/>
          <w:sz w:val="24"/>
          <w:szCs w:val="24"/>
        </w:rPr>
        <w:t xml:space="preserve">, </w:t>
      </w:r>
      <w:proofErr w:type="spellStart"/>
      <w:r w:rsidRPr="000C618D">
        <w:rPr>
          <w:rFonts w:ascii="Times New Roman" w:hAnsi="Times New Roman" w:cs="Times New Roman"/>
          <w:sz w:val="24"/>
          <w:szCs w:val="24"/>
        </w:rPr>
        <w:t>Mostade</w:t>
      </w:r>
      <w:proofErr w:type="spellEnd"/>
      <w:r w:rsidRPr="000C618D">
        <w:rPr>
          <w:rFonts w:ascii="Times New Roman" w:hAnsi="Times New Roman" w:cs="Times New Roman"/>
          <w:sz w:val="24"/>
          <w:szCs w:val="24"/>
        </w:rPr>
        <w:t xml:space="preserve">, &amp; </w:t>
      </w:r>
      <w:proofErr w:type="spellStart"/>
      <w:r w:rsidRPr="000C618D">
        <w:rPr>
          <w:rFonts w:ascii="Times New Roman" w:hAnsi="Times New Roman" w:cs="Times New Roman"/>
          <w:sz w:val="24"/>
          <w:szCs w:val="24"/>
        </w:rPr>
        <w:t>Duenyas</w:t>
      </w:r>
      <w:proofErr w:type="spellEnd"/>
      <w:r w:rsidRPr="000C618D">
        <w:rPr>
          <w:rFonts w:ascii="Times New Roman" w:hAnsi="Times New Roman" w:cs="Times New Roman"/>
          <w:sz w:val="24"/>
          <w:szCs w:val="24"/>
        </w:rPr>
        <w:t xml:space="preserve">, 2016).  This population of students face obstacles to their development process that majority, Caucasian students, often do not experience because of their cultural identity or lack thereof.  </w:t>
      </w:r>
    </w:p>
    <w:p w14:paraId="1744EC01" w14:textId="77777777"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It is important for individuals working with R/EM students on their career development to consider the role that the student’s family plays in the student’s life and consider conducting </w:t>
      </w:r>
      <w:r w:rsidRPr="000C618D">
        <w:rPr>
          <w:rFonts w:ascii="Times New Roman" w:hAnsi="Times New Roman" w:cs="Times New Roman"/>
          <w:sz w:val="24"/>
          <w:szCs w:val="24"/>
        </w:rPr>
        <w:lastRenderedPageBreak/>
        <w:t>inclusive counseling sessions where the family also plays an integral part in helping the student in their career path (</w:t>
      </w:r>
      <w:proofErr w:type="spellStart"/>
      <w:r w:rsidRPr="000C618D">
        <w:rPr>
          <w:rFonts w:ascii="Times New Roman" w:hAnsi="Times New Roman" w:cs="Times New Roman"/>
          <w:sz w:val="24"/>
          <w:szCs w:val="24"/>
        </w:rPr>
        <w:t>Crucil</w:t>
      </w:r>
      <w:proofErr w:type="spellEnd"/>
      <w:r w:rsidRPr="000C618D">
        <w:rPr>
          <w:rFonts w:ascii="Times New Roman" w:hAnsi="Times New Roman" w:cs="Times New Roman"/>
          <w:sz w:val="24"/>
          <w:szCs w:val="24"/>
        </w:rPr>
        <w:t xml:space="preserve"> &amp; Amundson, 2017).  Parks-Yancy (2012) found that on occasion, this population of students felt overwhelmed with the aspect of juggling family and school obligations due in part to the lack of understanding of the demands that college places on the student’s time.  Hui and Lent (2018) suggest that support from families of some R/EM students may help in an increased level of self-efficacy and outcome expectations.  </w:t>
      </w:r>
    </w:p>
    <w:p w14:paraId="4F913B95" w14:textId="77777777"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In a study conducted by </w:t>
      </w:r>
      <w:proofErr w:type="spellStart"/>
      <w:r w:rsidRPr="000C618D">
        <w:rPr>
          <w:rFonts w:ascii="Times New Roman" w:hAnsi="Times New Roman" w:cs="Times New Roman"/>
          <w:sz w:val="24"/>
          <w:szCs w:val="24"/>
        </w:rPr>
        <w:t>Storlie</w:t>
      </w:r>
      <w:proofErr w:type="spellEnd"/>
      <w:r w:rsidRPr="000C618D">
        <w:rPr>
          <w:rFonts w:ascii="Times New Roman" w:hAnsi="Times New Roman" w:cs="Times New Roman"/>
          <w:sz w:val="24"/>
          <w:szCs w:val="24"/>
        </w:rPr>
        <w:t xml:space="preserve">, </w:t>
      </w:r>
      <w:proofErr w:type="spellStart"/>
      <w:r w:rsidRPr="000C618D">
        <w:rPr>
          <w:rFonts w:ascii="Times New Roman" w:hAnsi="Times New Roman" w:cs="Times New Roman"/>
          <w:sz w:val="24"/>
          <w:szCs w:val="24"/>
        </w:rPr>
        <w:t>Mostade</w:t>
      </w:r>
      <w:proofErr w:type="spellEnd"/>
      <w:r w:rsidRPr="000C618D">
        <w:rPr>
          <w:rFonts w:ascii="Times New Roman" w:hAnsi="Times New Roman" w:cs="Times New Roman"/>
          <w:sz w:val="24"/>
          <w:szCs w:val="24"/>
        </w:rPr>
        <w:t xml:space="preserve">, and </w:t>
      </w:r>
      <w:proofErr w:type="spellStart"/>
      <w:r w:rsidRPr="000C618D">
        <w:rPr>
          <w:rFonts w:ascii="Times New Roman" w:hAnsi="Times New Roman" w:cs="Times New Roman"/>
          <w:sz w:val="24"/>
          <w:szCs w:val="24"/>
        </w:rPr>
        <w:t>Duenyas</w:t>
      </w:r>
      <w:proofErr w:type="spellEnd"/>
      <w:r w:rsidRPr="000C618D">
        <w:rPr>
          <w:rFonts w:ascii="Times New Roman" w:hAnsi="Times New Roman" w:cs="Times New Roman"/>
          <w:sz w:val="24"/>
          <w:szCs w:val="24"/>
        </w:rPr>
        <w:t xml:space="preserve"> (2016), Latina college students attending a PWI of higher education reported a conflict of their collegiate life and their cultural values and life roles which led to a feeling of isolation and loneliness, all which greatly impact their attainment of academic and career goals.</w:t>
      </w:r>
    </w:p>
    <w:p w14:paraId="4F462069" w14:textId="4A1EA918"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Unfortunately, many R/EM students do not have the support system available to them or may even be the first in their family to attend a university or college.  The familial support may also be hampered by lack of knowledge regarding career opportunities and the process of career development provided through their collegiate experience (Parks-Yancy, 2012).  This can result in a severe lack of support where there isn’t career advice or encouragement in the pursuit of their career aspirations.</w:t>
      </w:r>
    </w:p>
    <w:p w14:paraId="0F2397F2" w14:textId="14D94289" w:rsidR="00A57A91" w:rsidRPr="000C618D" w:rsidRDefault="00A57A91" w:rsidP="00A57A91">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Systemic Barriers</w:t>
      </w:r>
    </w:p>
    <w:p w14:paraId="6A30F51C" w14:textId="3BF6EB7B"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PWIs have not effectively supported or retained R/EM students compared to those institutions who are primarily serving minority populations.  Rodgers and Summers (2008) suggested that colleges and universities serving R/EMs consider developing a better model for supporting this population by considering minority student motivation and self-systems </w:t>
      </w:r>
      <w:proofErr w:type="gramStart"/>
      <w:r w:rsidRPr="000C618D">
        <w:rPr>
          <w:rFonts w:ascii="Times New Roman" w:hAnsi="Times New Roman" w:cs="Times New Roman"/>
          <w:sz w:val="24"/>
          <w:szCs w:val="24"/>
        </w:rPr>
        <w:t>in regards to</w:t>
      </w:r>
      <w:proofErr w:type="gramEnd"/>
      <w:r w:rsidRPr="000C618D">
        <w:rPr>
          <w:rFonts w:ascii="Times New Roman" w:hAnsi="Times New Roman" w:cs="Times New Roman"/>
          <w:sz w:val="24"/>
          <w:szCs w:val="24"/>
        </w:rPr>
        <w:t xml:space="preserve"> their racial or ethnic identities.  Positive identification within an ethnic group can aid </w:t>
      </w:r>
      <w:r w:rsidRPr="000C618D">
        <w:rPr>
          <w:rFonts w:ascii="Times New Roman" w:hAnsi="Times New Roman" w:cs="Times New Roman"/>
          <w:sz w:val="24"/>
          <w:szCs w:val="24"/>
        </w:rPr>
        <w:lastRenderedPageBreak/>
        <w:t xml:space="preserve">in greater self-efficacy, ability to complete career related tasks, and perceive fewer career barriers (Mejia-Smith &amp; </w:t>
      </w:r>
      <w:proofErr w:type="spellStart"/>
      <w:r w:rsidRPr="000C618D">
        <w:rPr>
          <w:rFonts w:ascii="Times New Roman" w:hAnsi="Times New Roman" w:cs="Times New Roman"/>
          <w:sz w:val="24"/>
          <w:szCs w:val="24"/>
        </w:rPr>
        <w:t>Gushue</w:t>
      </w:r>
      <w:proofErr w:type="spellEnd"/>
      <w:r w:rsidRPr="000C618D">
        <w:rPr>
          <w:rFonts w:ascii="Times New Roman" w:hAnsi="Times New Roman" w:cs="Times New Roman"/>
          <w:sz w:val="24"/>
          <w:szCs w:val="24"/>
        </w:rPr>
        <w:t>, 2017).</w:t>
      </w:r>
    </w:p>
    <w:p w14:paraId="334B321D" w14:textId="7E5CCF57" w:rsidR="001B77F4" w:rsidRPr="000C618D" w:rsidRDefault="001B77F4" w:rsidP="001B77F4">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Students within higher education are coming from increasingly diverse backgrounds and when higher education professionals such as career counselors work with this population it is important to incorporate the students beliefs, values, and worldviews to be effective (Fouad &amp; </w:t>
      </w: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2005).  Because cultural values and life roles are often significant aspects of R/EM students’ lives, it is imperative that professionals within student development, retention, and career preparation at higher educational organizations explore the impact that these have on the overall development process (</w:t>
      </w:r>
      <w:proofErr w:type="spellStart"/>
      <w:r w:rsidRPr="000C618D">
        <w:rPr>
          <w:rFonts w:ascii="Times New Roman" w:hAnsi="Times New Roman" w:cs="Times New Roman"/>
          <w:sz w:val="24"/>
          <w:szCs w:val="24"/>
        </w:rPr>
        <w:t>Storlie</w:t>
      </w:r>
      <w:proofErr w:type="spellEnd"/>
      <w:r w:rsidRPr="000C618D">
        <w:rPr>
          <w:rFonts w:ascii="Times New Roman" w:hAnsi="Times New Roman" w:cs="Times New Roman"/>
          <w:sz w:val="24"/>
          <w:szCs w:val="24"/>
        </w:rPr>
        <w:t xml:space="preserve">, </w:t>
      </w:r>
      <w:proofErr w:type="spellStart"/>
      <w:r w:rsidRPr="000C618D">
        <w:rPr>
          <w:rFonts w:ascii="Times New Roman" w:hAnsi="Times New Roman" w:cs="Times New Roman"/>
          <w:sz w:val="24"/>
          <w:szCs w:val="24"/>
        </w:rPr>
        <w:t>Mostade</w:t>
      </w:r>
      <w:proofErr w:type="spellEnd"/>
      <w:r w:rsidRPr="000C618D">
        <w:rPr>
          <w:rFonts w:ascii="Times New Roman" w:hAnsi="Times New Roman" w:cs="Times New Roman"/>
          <w:sz w:val="24"/>
          <w:szCs w:val="24"/>
        </w:rPr>
        <w:t xml:space="preserve">, &amp; </w:t>
      </w:r>
      <w:proofErr w:type="spellStart"/>
      <w:r w:rsidRPr="000C618D">
        <w:rPr>
          <w:rFonts w:ascii="Times New Roman" w:hAnsi="Times New Roman" w:cs="Times New Roman"/>
          <w:sz w:val="24"/>
          <w:szCs w:val="24"/>
        </w:rPr>
        <w:t>Duenyas</w:t>
      </w:r>
      <w:proofErr w:type="spellEnd"/>
      <w:r w:rsidRPr="000C618D">
        <w:rPr>
          <w:rFonts w:ascii="Times New Roman" w:hAnsi="Times New Roman" w:cs="Times New Roman"/>
          <w:sz w:val="24"/>
          <w:szCs w:val="24"/>
        </w:rPr>
        <w:t>, 2016).</w:t>
      </w:r>
    </w:p>
    <w:p w14:paraId="25D90D40" w14:textId="6F778C3B" w:rsidR="00A57A91" w:rsidRPr="000C618D" w:rsidRDefault="00A57A91" w:rsidP="00A56040">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Effects to the Career Development Process</w:t>
      </w:r>
    </w:p>
    <w:p w14:paraId="7772B326" w14:textId="680F844F" w:rsidR="004D3340" w:rsidRPr="000C618D" w:rsidRDefault="004D3340" w:rsidP="004D334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In a study conducted by </w:t>
      </w:r>
      <w:proofErr w:type="spellStart"/>
      <w:r w:rsidRPr="000C618D">
        <w:rPr>
          <w:rFonts w:ascii="Times New Roman" w:hAnsi="Times New Roman" w:cs="Times New Roman"/>
          <w:sz w:val="24"/>
          <w:szCs w:val="24"/>
        </w:rPr>
        <w:t>Roksa</w:t>
      </w:r>
      <w:proofErr w:type="spellEnd"/>
      <w:r w:rsidRPr="000C618D">
        <w:rPr>
          <w:rFonts w:ascii="Times New Roman" w:hAnsi="Times New Roman" w:cs="Times New Roman"/>
          <w:sz w:val="24"/>
          <w:szCs w:val="24"/>
        </w:rPr>
        <w:t xml:space="preserve"> et al. (2017), </w:t>
      </w:r>
      <w:r w:rsidR="002E6AAC" w:rsidRPr="000C618D">
        <w:rPr>
          <w:rFonts w:ascii="Times New Roman" w:hAnsi="Times New Roman" w:cs="Times New Roman"/>
          <w:sz w:val="24"/>
          <w:szCs w:val="24"/>
        </w:rPr>
        <w:t>researchers</w:t>
      </w:r>
      <w:r w:rsidRPr="000C618D">
        <w:rPr>
          <w:rFonts w:ascii="Times New Roman" w:hAnsi="Times New Roman" w:cs="Times New Roman"/>
          <w:sz w:val="24"/>
          <w:szCs w:val="24"/>
        </w:rPr>
        <w:t xml:space="preserve"> found that negative experiences had a significant negative correlation to R/EM student development of critical thinking skills, a highly sought after competency that employers look for in qualified job candidates.  When student professional skills development is derailed it hinders the opportunity to achieve key competencies and blocks students from participation in experiential learning activities in order to avoid negative racial situations.</w:t>
      </w:r>
    </w:p>
    <w:p w14:paraId="064FB916" w14:textId="3B7C3345" w:rsidR="004D3340" w:rsidRPr="000C618D" w:rsidRDefault="004D3340" w:rsidP="004D3340">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Psychological Implications</w:t>
      </w:r>
    </w:p>
    <w:p w14:paraId="46097AE0" w14:textId="36ABBDD9" w:rsidR="001B77F4" w:rsidRPr="000C618D" w:rsidRDefault="001B77F4" w:rsidP="001B77F4">
      <w:pPr>
        <w:pStyle w:val="NoSpacing"/>
        <w:tabs>
          <w:tab w:val="left" w:pos="1679"/>
        </w:tabs>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Barriers to the career development process often cause adverse psychological afflictions such as emotional distress, lack of self-confidence, fear of failure, and other emotional problems including anxiety and depression (Bullock-</w:t>
      </w:r>
      <w:proofErr w:type="spellStart"/>
      <w:r w:rsidRPr="000C618D">
        <w:rPr>
          <w:rFonts w:ascii="Times New Roman" w:hAnsi="Times New Roman" w:cs="Times New Roman"/>
          <w:sz w:val="24"/>
          <w:szCs w:val="24"/>
        </w:rPr>
        <w:t>Yowell</w:t>
      </w:r>
      <w:proofErr w:type="spellEnd"/>
      <w:r w:rsidRPr="000C618D">
        <w:rPr>
          <w:rFonts w:ascii="Times New Roman" w:hAnsi="Times New Roman" w:cs="Times New Roman"/>
          <w:sz w:val="24"/>
          <w:szCs w:val="24"/>
        </w:rPr>
        <w:t>, Katz, Reardon, &amp; Peterson</w:t>
      </w:r>
      <w:r w:rsidR="00594E03" w:rsidRPr="000C618D">
        <w:rPr>
          <w:rFonts w:ascii="Times New Roman" w:hAnsi="Times New Roman" w:cs="Times New Roman"/>
          <w:sz w:val="24"/>
          <w:szCs w:val="24"/>
        </w:rPr>
        <w:t>, 2012</w:t>
      </w:r>
      <w:r w:rsidRPr="000C618D">
        <w:rPr>
          <w:rFonts w:ascii="Times New Roman" w:hAnsi="Times New Roman" w:cs="Times New Roman"/>
          <w:sz w:val="24"/>
          <w:szCs w:val="24"/>
        </w:rPr>
        <w:t xml:space="preserve">).  Psychological and emotional repercussions of negative experiences such as racial stereotyping, microaggressions, and the campus racial environment include self-doubt, discouragement, and </w:t>
      </w:r>
      <w:r w:rsidRPr="000C618D">
        <w:rPr>
          <w:rFonts w:ascii="Times New Roman" w:hAnsi="Times New Roman" w:cs="Times New Roman"/>
          <w:sz w:val="24"/>
          <w:szCs w:val="24"/>
        </w:rPr>
        <w:lastRenderedPageBreak/>
        <w:t>significantly impacts student academic performance and goal attainment (</w:t>
      </w:r>
      <w:proofErr w:type="spellStart"/>
      <w:r w:rsidRPr="000C618D">
        <w:rPr>
          <w:rFonts w:ascii="Times New Roman" w:hAnsi="Times New Roman" w:cs="Times New Roman"/>
          <w:sz w:val="24"/>
          <w:szCs w:val="24"/>
        </w:rPr>
        <w:t>Ogunyemi</w:t>
      </w:r>
      <w:proofErr w:type="spellEnd"/>
      <w:r w:rsidRPr="000C618D">
        <w:rPr>
          <w:rFonts w:ascii="Times New Roman" w:hAnsi="Times New Roman" w:cs="Times New Roman"/>
          <w:sz w:val="24"/>
          <w:szCs w:val="24"/>
        </w:rPr>
        <w:t xml:space="preserve"> et al., 2019).</w:t>
      </w:r>
    </w:p>
    <w:p w14:paraId="611A6FCB" w14:textId="66F65785" w:rsidR="00D5415B" w:rsidRPr="000C618D" w:rsidRDefault="00FD3C2B"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When racial/ethnic minority students </w:t>
      </w:r>
      <w:r w:rsidR="001B77F4" w:rsidRPr="000C618D">
        <w:rPr>
          <w:rFonts w:ascii="Times New Roman" w:hAnsi="Times New Roman" w:cs="Times New Roman"/>
          <w:sz w:val="24"/>
          <w:szCs w:val="24"/>
        </w:rPr>
        <w:t>experience</w:t>
      </w:r>
      <w:r w:rsidRPr="000C618D">
        <w:rPr>
          <w:rFonts w:ascii="Times New Roman" w:hAnsi="Times New Roman" w:cs="Times New Roman"/>
          <w:sz w:val="24"/>
          <w:szCs w:val="24"/>
        </w:rPr>
        <w:t xml:space="preserve"> psychological distress </w:t>
      </w:r>
      <w:r w:rsidR="001B77F4" w:rsidRPr="000C618D">
        <w:rPr>
          <w:rFonts w:ascii="Times New Roman" w:hAnsi="Times New Roman" w:cs="Times New Roman"/>
          <w:sz w:val="24"/>
          <w:szCs w:val="24"/>
        </w:rPr>
        <w:t>it can</w:t>
      </w:r>
      <w:r w:rsidR="00A57A91" w:rsidRPr="000C618D">
        <w:rPr>
          <w:rFonts w:ascii="Times New Roman" w:hAnsi="Times New Roman" w:cs="Times New Roman"/>
          <w:sz w:val="24"/>
          <w:szCs w:val="24"/>
        </w:rPr>
        <w:t xml:space="preserve"> negatively</w:t>
      </w:r>
      <w:r w:rsidRPr="000C618D">
        <w:rPr>
          <w:rFonts w:ascii="Times New Roman" w:hAnsi="Times New Roman" w:cs="Times New Roman"/>
          <w:sz w:val="24"/>
          <w:szCs w:val="24"/>
        </w:rPr>
        <w:t xml:space="preserve"> impact students</w:t>
      </w:r>
      <w:r w:rsidR="00A57A91" w:rsidRPr="000C618D">
        <w:rPr>
          <w:rFonts w:ascii="Times New Roman" w:hAnsi="Times New Roman" w:cs="Times New Roman"/>
          <w:sz w:val="24"/>
          <w:szCs w:val="24"/>
        </w:rPr>
        <w:t>’</w:t>
      </w:r>
      <w:r w:rsidRPr="000C618D">
        <w:rPr>
          <w:rFonts w:ascii="Times New Roman" w:hAnsi="Times New Roman" w:cs="Times New Roman"/>
          <w:sz w:val="24"/>
          <w:szCs w:val="24"/>
        </w:rPr>
        <w:t xml:space="preserve"> self-efficacy levels which </w:t>
      </w:r>
      <w:r w:rsidR="00A57A91" w:rsidRPr="000C618D">
        <w:rPr>
          <w:rFonts w:ascii="Times New Roman" w:hAnsi="Times New Roman" w:cs="Times New Roman"/>
          <w:sz w:val="24"/>
          <w:szCs w:val="24"/>
        </w:rPr>
        <w:t xml:space="preserve">can have a significant </w:t>
      </w:r>
      <w:r w:rsidR="002E6AAC" w:rsidRPr="000C618D">
        <w:rPr>
          <w:rFonts w:ascii="Times New Roman" w:hAnsi="Times New Roman" w:cs="Times New Roman"/>
          <w:sz w:val="24"/>
          <w:szCs w:val="24"/>
        </w:rPr>
        <w:t>effect</w:t>
      </w:r>
      <w:r w:rsidR="00A57A91" w:rsidRPr="000C618D">
        <w:rPr>
          <w:rFonts w:ascii="Times New Roman" w:hAnsi="Times New Roman" w:cs="Times New Roman"/>
          <w:sz w:val="24"/>
          <w:szCs w:val="24"/>
        </w:rPr>
        <w:t xml:space="preserve"> on </w:t>
      </w:r>
      <w:r w:rsidRPr="000C618D">
        <w:rPr>
          <w:rFonts w:ascii="Times New Roman" w:hAnsi="Times New Roman" w:cs="Times New Roman"/>
          <w:sz w:val="24"/>
          <w:szCs w:val="24"/>
        </w:rPr>
        <w:t xml:space="preserve">the career development process.  A study focusing on R/EM students found that when they enter PWIs with higher levels of self-efficacy and are exposed to their first instance of failure, are at risk for self-doubt and may begin to question whether or not they have the abilities to be successful, thus potentially causing negative effects on their self-efficacy (Rodgers &amp; Summers, 2008).  </w:t>
      </w:r>
    </w:p>
    <w:p w14:paraId="1E48E175" w14:textId="08E8669E" w:rsidR="001B77F4" w:rsidRPr="000C618D" w:rsidRDefault="001B77F4" w:rsidP="00A57A9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These types of afflictions can severely interfere in the development of key components of self-efficacy development, self-concept, and goal attainment which creates additional barriers to the overall student career development process (Dickinson, Abrams, &amp; </w:t>
      </w:r>
      <w:proofErr w:type="spellStart"/>
      <w:r w:rsidRPr="000C618D">
        <w:rPr>
          <w:rFonts w:ascii="Times New Roman" w:hAnsi="Times New Roman" w:cs="Times New Roman"/>
          <w:sz w:val="24"/>
          <w:szCs w:val="24"/>
        </w:rPr>
        <w:t>Tokar</w:t>
      </w:r>
      <w:proofErr w:type="spellEnd"/>
      <w:r w:rsidRPr="000C618D">
        <w:rPr>
          <w:rFonts w:ascii="Times New Roman" w:hAnsi="Times New Roman" w:cs="Times New Roman"/>
          <w:sz w:val="24"/>
          <w:szCs w:val="24"/>
        </w:rPr>
        <w:t>, 201</w:t>
      </w:r>
      <w:r w:rsidR="00EE4ABE" w:rsidRPr="000C618D">
        <w:rPr>
          <w:rFonts w:ascii="Times New Roman" w:hAnsi="Times New Roman" w:cs="Times New Roman"/>
          <w:sz w:val="24"/>
          <w:szCs w:val="24"/>
        </w:rPr>
        <w:t>7</w:t>
      </w:r>
      <w:r w:rsidRPr="000C618D">
        <w:rPr>
          <w:rFonts w:ascii="Times New Roman" w:hAnsi="Times New Roman" w:cs="Times New Roman"/>
          <w:sz w:val="24"/>
          <w:szCs w:val="24"/>
        </w:rPr>
        <w:t>).</w:t>
      </w:r>
    </w:p>
    <w:p w14:paraId="5637B8D7" w14:textId="4AC9F6C3" w:rsidR="004D3340" w:rsidRPr="000C618D" w:rsidRDefault="004D3340" w:rsidP="004D3340">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Imposter Phenomenon</w:t>
      </w:r>
    </w:p>
    <w:p w14:paraId="1768EE12" w14:textId="15E5A644" w:rsidR="00FD3C2B" w:rsidRPr="000C618D" w:rsidRDefault="004D3340" w:rsidP="004D334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Another affliction that R/EMs may experience in the career development process, is imposter phenomenon (IP) (</w:t>
      </w:r>
      <w:proofErr w:type="spellStart"/>
      <w:r w:rsidRPr="000C618D">
        <w:rPr>
          <w:rFonts w:ascii="Times New Roman" w:hAnsi="Times New Roman" w:cs="Times New Roman"/>
          <w:sz w:val="24"/>
          <w:szCs w:val="24"/>
        </w:rPr>
        <w:t>Peteet</w:t>
      </w:r>
      <w:proofErr w:type="spellEnd"/>
      <w:r w:rsidRPr="000C618D">
        <w:rPr>
          <w:rFonts w:ascii="Times New Roman" w:hAnsi="Times New Roman" w:cs="Times New Roman"/>
          <w:sz w:val="24"/>
          <w:szCs w:val="24"/>
        </w:rPr>
        <w:t xml:space="preserve">, Montgomery, &amp; Weekes, 2015).  </w:t>
      </w:r>
      <w:proofErr w:type="spellStart"/>
      <w:r w:rsidRPr="000C618D">
        <w:rPr>
          <w:rFonts w:ascii="Times New Roman" w:hAnsi="Times New Roman" w:cs="Times New Roman"/>
          <w:sz w:val="24"/>
          <w:szCs w:val="24"/>
        </w:rPr>
        <w:t>Clance</w:t>
      </w:r>
      <w:proofErr w:type="spellEnd"/>
      <w:r w:rsidRPr="000C618D">
        <w:rPr>
          <w:rFonts w:ascii="Times New Roman" w:hAnsi="Times New Roman" w:cs="Times New Roman"/>
          <w:sz w:val="24"/>
          <w:szCs w:val="24"/>
        </w:rPr>
        <w:t xml:space="preserve"> and </w:t>
      </w:r>
      <w:proofErr w:type="spellStart"/>
      <w:r w:rsidRPr="000C618D">
        <w:rPr>
          <w:rFonts w:ascii="Times New Roman" w:hAnsi="Times New Roman" w:cs="Times New Roman"/>
          <w:sz w:val="24"/>
          <w:szCs w:val="24"/>
        </w:rPr>
        <w:t>Imes</w:t>
      </w:r>
      <w:proofErr w:type="spellEnd"/>
      <w:r w:rsidRPr="000C618D">
        <w:rPr>
          <w:rFonts w:ascii="Times New Roman" w:hAnsi="Times New Roman" w:cs="Times New Roman"/>
          <w:sz w:val="24"/>
          <w:szCs w:val="24"/>
        </w:rPr>
        <w:t xml:space="preserve"> (1978) defined IP as an internal experience where one has thoughts of intellectual and professional incapability despite evidence that contradicts those thoughts.  With IP, there is not only fear of failure but also fear of success where they do not wish for success or want to acknowledge their success.  Variables that have been found that attribute to the appearance of IP include low self-esteem, inappropriate attributional styles, having perfectionist tendencies, and fear of being exposed (</w:t>
      </w:r>
      <w:proofErr w:type="spellStart"/>
      <w:r w:rsidRPr="000C618D">
        <w:rPr>
          <w:rFonts w:ascii="Times New Roman" w:hAnsi="Times New Roman" w:cs="Times New Roman"/>
          <w:sz w:val="24"/>
          <w:szCs w:val="24"/>
        </w:rPr>
        <w:t>Neureiter</w:t>
      </w:r>
      <w:proofErr w:type="spellEnd"/>
      <w:r w:rsidRPr="000C618D">
        <w:rPr>
          <w:rFonts w:ascii="Times New Roman" w:hAnsi="Times New Roman" w:cs="Times New Roman"/>
          <w:sz w:val="24"/>
          <w:szCs w:val="24"/>
        </w:rPr>
        <w:t xml:space="preserve"> &amp; </w:t>
      </w:r>
      <w:proofErr w:type="spellStart"/>
      <w:r w:rsidRPr="000C618D">
        <w:rPr>
          <w:rFonts w:ascii="Times New Roman" w:hAnsi="Times New Roman" w:cs="Times New Roman"/>
          <w:sz w:val="24"/>
          <w:szCs w:val="24"/>
        </w:rPr>
        <w:t>Traut-Mattausch</w:t>
      </w:r>
      <w:proofErr w:type="spellEnd"/>
      <w:r w:rsidRPr="000C618D">
        <w:rPr>
          <w:rFonts w:ascii="Times New Roman" w:hAnsi="Times New Roman" w:cs="Times New Roman"/>
          <w:sz w:val="24"/>
          <w:szCs w:val="24"/>
        </w:rPr>
        <w:t xml:space="preserve">, 2016).  With the psychological health and well-being of R/EM students playing a large role in fostering the development of IP, it is necessary for higher educational institutions to provide supportive services as well as create a nurturing climate for </w:t>
      </w:r>
      <w:r w:rsidRPr="000C618D">
        <w:rPr>
          <w:rFonts w:ascii="Times New Roman" w:hAnsi="Times New Roman" w:cs="Times New Roman"/>
          <w:sz w:val="24"/>
          <w:szCs w:val="24"/>
        </w:rPr>
        <w:lastRenderedPageBreak/>
        <w:t>learning where they experience a high affirmation of belonging and have the opportunity to explore and achieve their ethnic identities (</w:t>
      </w:r>
      <w:proofErr w:type="spellStart"/>
      <w:r w:rsidRPr="000C618D">
        <w:rPr>
          <w:rFonts w:ascii="Times New Roman" w:hAnsi="Times New Roman" w:cs="Times New Roman"/>
          <w:sz w:val="24"/>
          <w:szCs w:val="24"/>
        </w:rPr>
        <w:t>Peteet</w:t>
      </w:r>
      <w:proofErr w:type="spellEnd"/>
      <w:r w:rsidRPr="000C618D">
        <w:rPr>
          <w:rFonts w:ascii="Times New Roman" w:hAnsi="Times New Roman" w:cs="Times New Roman"/>
          <w:sz w:val="24"/>
          <w:szCs w:val="24"/>
        </w:rPr>
        <w:t>, Montgomery, &amp; Weekes, 2015).</w:t>
      </w:r>
    </w:p>
    <w:p w14:paraId="4EB5707B" w14:textId="5EEBBE66" w:rsidR="00A1128D" w:rsidRPr="000C618D" w:rsidRDefault="00D65133" w:rsidP="00D00B46">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Conclusion</w:t>
      </w:r>
    </w:p>
    <w:p w14:paraId="39FFB53A" w14:textId="091D308A" w:rsidR="00317180" w:rsidRPr="000C618D" w:rsidRDefault="004D3340" w:rsidP="00F81B48">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While </w:t>
      </w:r>
      <w:r w:rsidR="00317180" w:rsidRPr="000C618D">
        <w:rPr>
          <w:rFonts w:ascii="Times New Roman" w:hAnsi="Times New Roman" w:cs="Times New Roman"/>
          <w:i/>
          <w:sz w:val="24"/>
          <w:szCs w:val="24"/>
        </w:rPr>
        <w:t>Brown v. Board of Education</w:t>
      </w:r>
      <w:r w:rsidR="00317180" w:rsidRPr="000C618D">
        <w:rPr>
          <w:rFonts w:ascii="Times New Roman" w:hAnsi="Times New Roman" w:cs="Times New Roman"/>
          <w:sz w:val="24"/>
          <w:szCs w:val="24"/>
        </w:rPr>
        <w:t xml:space="preserve"> may have set a precedence for the integration of minorities into public education, it did nothing to discourage the </w:t>
      </w:r>
      <w:r w:rsidRPr="000C618D">
        <w:rPr>
          <w:rFonts w:ascii="Times New Roman" w:hAnsi="Times New Roman" w:cs="Times New Roman"/>
          <w:sz w:val="24"/>
          <w:szCs w:val="24"/>
        </w:rPr>
        <w:t>social</w:t>
      </w:r>
      <w:r w:rsidR="00317180" w:rsidRPr="000C618D">
        <w:rPr>
          <w:rFonts w:ascii="Times New Roman" w:hAnsi="Times New Roman" w:cs="Times New Roman"/>
          <w:sz w:val="24"/>
          <w:szCs w:val="24"/>
        </w:rPr>
        <w:t xml:space="preserve">, cultural, </w:t>
      </w:r>
      <w:r w:rsidRPr="000C618D">
        <w:rPr>
          <w:rFonts w:ascii="Times New Roman" w:hAnsi="Times New Roman" w:cs="Times New Roman"/>
          <w:sz w:val="24"/>
          <w:szCs w:val="24"/>
        </w:rPr>
        <w:t xml:space="preserve">financial </w:t>
      </w:r>
      <w:r w:rsidR="00317180" w:rsidRPr="000C618D">
        <w:rPr>
          <w:rFonts w:ascii="Times New Roman" w:hAnsi="Times New Roman" w:cs="Times New Roman"/>
          <w:sz w:val="24"/>
          <w:szCs w:val="24"/>
        </w:rPr>
        <w:t xml:space="preserve">and </w:t>
      </w:r>
      <w:r w:rsidRPr="000C618D">
        <w:rPr>
          <w:rFonts w:ascii="Times New Roman" w:hAnsi="Times New Roman" w:cs="Times New Roman"/>
          <w:sz w:val="24"/>
          <w:szCs w:val="24"/>
        </w:rPr>
        <w:t xml:space="preserve">systemic barriers </w:t>
      </w:r>
      <w:r w:rsidR="00317180" w:rsidRPr="000C618D">
        <w:rPr>
          <w:rFonts w:ascii="Times New Roman" w:hAnsi="Times New Roman" w:cs="Times New Roman"/>
          <w:sz w:val="24"/>
          <w:szCs w:val="24"/>
        </w:rPr>
        <w:t xml:space="preserve">that still inflict inequality for racial/ethnic minority education </w:t>
      </w:r>
      <w:r w:rsidRPr="000C618D">
        <w:rPr>
          <w:rFonts w:ascii="Times New Roman" w:hAnsi="Times New Roman" w:cs="Times New Roman"/>
          <w:sz w:val="24"/>
          <w:szCs w:val="24"/>
        </w:rPr>
        <w:t>including</w:t>
      </w:r>
      <w:r w:rsidR="00317180" w:rsidRPr="000C618D">
        <w:rPr>
          <w:rFonts w:ascii="Times New Roman" w:hAnsi="Times New Roman" w:cs="Times New Roman"/>
          <w:sz w:val="24"/>
          <w:szCs w:val="24"/>
        </w:rPr>
        <w:t xml:space="preserve"> their career development.  </w:t>
      </w:r>
      <w:r w:rsidRPr="000C618D">
        <w:rPr>
          <w:rFonts w:ascii="Times New Roman" w:hAnsi="Times New Roman" w:cs="Times New Roman"/>
          <w:sz w:val="24"/>
          <w:szCs w:val="24"/>
        </w:rPr>
        <w:t xml:space="preserve">Although higher education has strived to produce </w:t>
      </w:r>
      <w:r w:rsidR="00317180" w:rsidRPr="000C618D">
        <w:rPr>
          <w:rFonts w:ascii="Times New Roman" w:hAnsi="Times New Roman" w:cs="Times New Roman"/>
          <w:sz w:val="24"/>
          <w:szCs w:val="24"/>
        </w:rPr>
        <w:t>21</w:t>
      </w:r>
      <w:r w:rsidR="00317180" w:rsidRPr="000C618D">
        <w:rPr>
          <w:rFonts w:ascii="Times New Roman" w:hAnsi="Times New Roman" w:cs="Times New Roman"/>
          <w:sz w:val="24"/>
          <w:szCs w:val="24"/>
          <w:vertAlign w:val="superscript"/>
        </w:rPr>
        <w:t>st</w:t>
      </w:r>
      <w:r w:rsidR="00317180" w:rsidRPr="000C618D">
        <w:rPr>
          <w:rFonts w:ascii="Times New Roman" w:hAnsi="Times New Roman" w:cs="Times New Roman"/>
          <w:sz w:val="24"/>
          <w:szCs w:val="24"/>
        </w:rPr>
        <w:t xml:space="preserve"> century learners who are more globally sens</w:t>
      </w:r>
      <w:r w:rsidR="00F81B48" w:rsidRPr="000C618D">
        <w:rPr>
          <w:rFonts w:ascii="Times New Roman" w:hAnsi="Times New Roman" w:cs="Times New Roman"/>
          <w:sz w:val="24"/>
          <w:szCs w:val="24"/>
        </w:rPr>
        <w:t>itive than previous generations</w:t>
      </w:r>
      <w:r w:rsidRPr="000C618D">
        <w:rPr>
          <w:rFonts w:ascii="Times New Roman" w:hAnsi="Times New Roman" w:cs="Times New Roman"/>
          <w:sz w:val="24"/>
          <w:szCs w:val="24"/>
        </w:rPr>
        <w:t xml:space="preserve">, </w:t>
      </w:r>
      <w:r w:rsidR="00317180" w:rsidRPr="000C618D">
        <w:rPr>
          <w:rFonts w:ascii="Times New Roman" w:hAnsi="Times New Roman" w:cs="Times New Roman"/>
          <w:sz w:val="24"/>
          <w:szCs w:val="24"/>
        </w:rPr>
        <w:t xml:space="preserve">there is still severe discourse that causes </w:t>
      </w:r>
      <w:r w:rsidRPr="000C618D">
        <w:rPr>
          <w:rFonts w:ascii="Times New Roman" w:hAnsi="Times New Roman" w:cs="Times New Roman"/>
          <w:sz w:val="24"/>
          <w:szCs w:val="24"/>
        </w:rPr>
        <w:t xml:space="preserve">barriers to the career development process </w:t>
      </w:r>
      <w:r w:rsidR="002E6AAC" w:rsidRPr="000C618D">
        <w:rPr>
          <w:rFonts w:ascii="Times New Roman" w:hAnsi="Times New Roman" w:cs="Times New Roman"/>
          <w:sz w:val="24"/>
          <w:szCs w:val="24"/>
        </w:rPr>
        <w:t>which</w:t>
      </w:r>
      <w:r w:rsidRPr="000C618D">
        <w:rPr>
          <w:rFonts w:ascii="Times New Roman" w:hAnsi="Times New Roman" w:cs="Times New Roman"/>
          <w:sz w:val="24"/>
          <w:szCs w:val="24"/>
        </w:rPr>
        <w:t xml:space="preserve"> impacts </w:t>
      </w:r>
      <w:r w:rsidR="00317180" w:rsidRPr="000C618D">
        <w:rPr>
          <w:rFonts w:ascii="Times New Roman" w:hAnsi="Times New Roman" w:cs="Times New Roman"/>
          <w:sz w:val="24"/>
          <w:szCs w:val="24"/>
        </w:rPr>
        <w:t>R/EM students</w:t>
      </w:r>
      <w:r w:rsidRPr="000C618D">
        <w:rPr>
          <w:rFonts w:ascii="Times New Roman" w:hAnsi="Times New Roman" w:cs="Times New Roman"/>
          <w:sz w:val="24"/>
          <w:szCs w:val="24"/>
        </w:rPr>
        <w:t>’ ability to</w:t>
      </w:r>
      <w:r w:rsidR="00317180" w:rsidRPr="000C618D">
        <w:rPr>
          <w:rFonts w:ascii="Times New Roman" w:hAnsi="Times New Roman" w:cs="Times New Roman"/>
          <w:sz w:val="24"/>
          <w:szCs w:val="24"/>
        </w:rPr>
        <w:t xml:space="preserve"> achieve high levels self-efficacy, self-confidence, and attain their professional career goals.  </w:t>
      </w:r>
    </w:p>
    <w:p w14:paraId="21D8543B" w14:textId="36E6F5C8" w:rsidR="00317180" w:rsidRPr="000C618D" w:rsidRDefault="00317180" w:rsidP="0031718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While PWIs often find frequent disengagement with minority populations, studies have found that minority students, such as African Americans, tend to be more engaged and willing to participate in their collegiate experience when attending schools serving primarily minority student populations such as historically Black colleges and universities (HBCUs) (Nelson Laird et al., 2007).  </w:t>
      </w:r>
      <w:r w:rsidR="002E6AAC" w:rsidRPr="000C618D">
        <w:rPr>
          <w:rFonts w:ascii="Times New Roman" w:hAnsi="Times New Roman" w:cs="Times New Roman"/>
          <w:sz w:val="24"/>
          <w:szCs w:val="24"/>
        </w:rPr>
        <w:t xml:space="preserve">Recent literature has shown that race can severely impact the career development process and cause adverse psychological consequences.  </w:t>
      </w:r>
      <w:r w:rsidRPr="000C618D">
        <w:rPr>
          <w:rFonts w:ascii="Times New Roman" w:hAnsi="Times New Roman" w:cs="Times New Roman"/>
          <w:sz w:val="24"/>
          <w:szCs w:val="24"/>
        </w:rPr>
        <w:t xml:space="preserve">This evidence shows that PWIs, through a holistic organizational approach, need to adopt better resources and acquire further knowledge for providing a more diverse learning environment, quality services designed with minority student programming in mind, and appropriate support to meet the needs of R/EM students.  To do so, PWIs must achieve a better understanding about the ethnic minority student experience and how these types of organizations can help improve the development of key skills and competencies in relation to student career development while also supporting this population by providing an educational environment that supports their complex needs.  The educational </w:t>
      </w:r>
      <w:r w:rsidRPr="000C618D">
        <w:rPr>
          <w:rFonts w:ascii="Times New Roman" w:hAnsi="Times New Roman" w:cs="Times New Roman"/>
          <w:sz w:val="24"/>
          <w:szCs w:val="24"/>
        </w:rPr>
        <w:lastRenderedPageBreak/>
        <w:t>learning environment of higher educational organizations need to combat the negative implications of racial discrimination and disparities and help to eliminate the negative stereotypes and views that create a hostile campus which promotes additional psychological afflictions and derails the learning and career development process (</w:t>
      </w:r>
      <w:proofErr w:type="spellStart"/>
      <w:r w:rsidRPr="000C618D">
        <w:rPr>
          <w:rFonts w:ascii="Times New Roman" w:hAnsi="Times New Roman" w:cs="Times New Roman"/>
          <w:sz w:val="24"/>
          <w:szCs w:val="24"/>
        </w:rPr>
        <w:t>Ogunyemi</w:t>
      </w:r>
      <w:proofErr w:type="spellEnd"/>
      <w:r w:rsidRPr="000C618D">
        <w:rPr>
          <w:rFonts w:ascii="Times New Roman" w:hAnsi="Times New Roman" w:cs="Times New Roman"/>
          <w:sz w:val="24"/>
          <w:szCs w:val="24"/>
        </w:rPr>
        <w:t xml:space="preserve"> et al., 2019).  </w:t>
      </w:r>
    </w:p>
    <w:p w14:paraId="03240CF7" w14:textId="1F1DCEEE" w:rsidR="00317180" w:rsidRPr="000C618D" w:rsidRDefault="00317180" w:rsidP="0031718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Higher educational organizations must also provide greater cultural outreach efforts across multiple learning contexts where there is a significant need to support diverse student populations, especially within the academic curriculum (</w:t>
      </w:r>
      <w:proofErr w:type="spellStart"/>
      <w:r w:rsidRPr="000C618D">
        <w:rPr>
          <w:rFonts w:ascii="Times New Roman" w:hAnsi="Times New Roman" w:cs="Times New Roman"/>
          <w:sz w:val="24"/>
          <w:szCs w:val="24"/>
        </w:rPr>
        <w:t>Stebleton</w:t>
      </w:r>
      <w:proofErr w:type="spellEnd"/>
      <w:r w:rsidRPr="000C618D">
        <w:rPr>
          <w:rFonts w:ascii="Times New Roman" w:hAnsi="Times New Roman" w:cs="Times New Roman"/>
          <w:sz w:val="24"/>
          <w:szCs w:val="24"/>
        </w:rPr>
        <w:t xml:space="preserve"> &amp; Diamond, 2018).  Exploring the impact of cultural values on care</w:t>
      </w:r>
      <w:r w:rsidR="00794D73" w:rsidRPr="000C618D">
        <w:rPr>
          <w:rFonts w:ascii="Times New Roman" w:hAnsi="Times New Roman" w:cs="Times New Roman"/>
          <w:sz w:val="24"/>
          <w:szCs w:val="24"/>
        </w:rPr>
        <w:t>er development will improve R/EM</w:t>
      </w:r>
      <w:r w:rsidRPr="000C618D">
        <w:rPr>
          <w:rFonts w:ascii="Times New Roman" w:hAnsi="Times New Roman" w:cs="Times New Roman"/>
          <w:sz w:val="24"/>
          <w:szCs w:val="24"/>
        </w:rPr>
        <w:t>s' sense of belonging and develop a better support system for students attending PWIs of higher education (</w:t>
      </w:r>
      <w:proofErr w:type="spellStart"/>
      <w:r w:rsidRPr="000C618D">
        <w:rPr>
          <w:rFonts w:ascii="Times New Roman" w:hAnsi="Times New Roman" w:cs="Times New Roman"/>
          <w:sz w:val="24"/>
          <w:szCs w:val="24"/>
        </w:rPr>
        <w:t>Storlie</w:t>
      </w:r>
      <w:proofErr w:type="spellEnd"/>
      <w:r w:rsidRPr="000C618D">
        <w:rPr>
          <w:rFonts w:ascii="Times New Roman" w:hAnsi="Times New Roman" w:cs="Times New Roman"/>
          <w:sz w:val="24"/>
          <w:szCs w:val="24"/>
        </w:rPr>
        <w:t xml:space="preserve">, </w:t>
      </w:r>
      <w:proofErr w:type="spellStart"/>
      <w:r w:rsidRPr="000C618D">
        <w:rPr>
          <w:rFonts w:ascii="Times New Roman" w:hAnsi="Times New Roman" w:cs="Times New Roman"/>
          <w:sz w:val="24"/>
          <w:szCs w:val="24"/>
        </w:rPr>
        <w:t>Mostade</w:t>
      </w:r>
      <w:proofErr w:type="spellEnd"/>
      <w:r w:rsidRPr="000C618D">
        <w:rPr>
          <w:rFonts w:ascii="Times New Roman" w:hAnsi="Times New Roman" w:cs="Times New Roman"/>
          <w:sz w:val="24"/>
          <w:szCs w:val="24"/>
        </w:rPr>
        <w:t xml:space="preserve">, &amp; </w:t>
      </w:r>
      <w:proofErr w:type="spellStart"/>
      <w:r w:rsidRPr="000C618D">
        <w:rPr>
          <w:rFonts w:ascii="Times New Roman" w:hAnsi="Times New Roman" w:cs="Times New Roman"/>
          <w:sz w:val="24"/>
          <w:szCs w:val="24"/>
        </w:rPr>
        <w:t>Duenyas</w:t>
      </w:r>
      <w:proofErr w:type="spellEnd"/>
      <w:r w:rsidRPr="000C618D">
        <w:rPr>
          <w:rFonts w:ascii="Times New Roman" w:hAnsi="Times New Roman" w:cs="Times New Roman"/>
          <w:sz w:val="24"/>
          <w:szCs w:val="24"/>
        </w:rPr>
        <w:t>, 2016).  A study conducted by Kim and Choi (2018) found that students with a strong sense of support from their ethnic groups often participate in social interactions with members of that group where they can build on knowledge and skills needed for successfully performing future career-related tasks.</w:t>
      </w:r>
    </w:p>
    <w:p w14:paraId="191215AE" w14:textId="77777777" w:rsidR="00317180" w:rsidRPr="000C618D" w:rsidRDefault="00317180" w:rsidP="0031718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When higher educational institutions and professionals working with R/EM students acquire a better knowledge of the needs and cultural implications that are relevant to this population’s career development, they will be able to begin making progress on assuring a greater level of equality within the career fields and also support a greater yield of student outcomes that will ultimately benefit the college or university itself.</w:t>
      </w:r>
    </w:p>
    <w:p w14:paraId="65D685A9" w14:textId="4E397528" w:rsidR="00D65133" w:rsidRPr="000C618D" w:rsidRDefault="00317180" w:rsidP="00D65133">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p>
    <w:p w14:paraId="4419F20D" w14:textId="47CE42B5" w:rsidR="008133B9" w:rsidRPr="000C618D" w:rsidRDefault="00317180" w:rsidP="008C6457">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br w:type="page"/>
      </w:r>
    </w:p>
    <w:p w14:paraId="0F0A6F07" w14:textId="1B304954" w:rsidR="001278B8" w:rsidRPr="000C618D" w:rsidRDefault="00886CCA" w:rsidP="00BC7F69">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 xml:space="preserve">Chapter </w:t>
      </w:r>
      <w:r w:rsidR="001278B8" w:rsidRPr="000C618D">
        <w:rPr>
          <w:rFonts w:ascii="Times New Roman" w:hAnsi="Times New Roman" w:cs="Times New Roman"/>
          <w:b/>
          <w:sz w:val="24"/>
          <w:szCs w:val="24"/>
        </w:rPr>
        <w:t>3</w:t>
      </w:r>
    </w:p>
    <w:p w14:paraId="5CA25C32" w14:textId="2679EA1E" w:rsidR="007E7630" w:rsidRPr="000C618D" w:rsidRDefault="00886CCA" w:rsidP="00BC7F69">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Methodology</w:t>
      </w:r>
    </w:p>
    <w:p w14:paraId="1E520CF4" w14:textId="67F8092F" w:rsidR="001278B8" w:rsidRPr="000C618D" w:rsidRDefault="00C64F55" w:rsidP="003F1AAD">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Research Design</w:t>
      </w:r>
    </w:p>
    <w:p w14:paraId="1E434E0F" w14:textId="00530C1F" w:rsidR="006C1BCB" w:rsidRPr="000C618D" w:rsidRDefault="00A4770E">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A quantitative case study was conducted through</w:t>
      </w:r>
      <w:r w:rsidR="00C64F55" w:rsidRPr="000C618D">
        <w:rPr>
          <w:rFonts w:ascii="Times New Roman" w:hAnsi="Times New Roman" w:cs="Times New Roman"/>
          <w:sz w:val="24"/>
          <w:szCs w:val="24"/>
        </w:rPr>
        <w:t xml:space="preserve"> secondary analysis of data collected by the </w:t>
      </w:r>
      <w:r w:rsidR="00A8540D" w:rsidRPr="000C618D">
        <w:rPr>
          <w:rFonts w:ascii="Times New Roman" w:hAnsi="Times New Roman" w:cs="Times New Roman"/>
          <w:sz w:val="24"/>
          <w:szCs w:val="24"/>
        </w:rPr>
        <w:t xml:space="preserve">Higher Education Research Institute &amp; Cooperative Institutional Research Program (HERI) </w:t>
      </w:r>
      <w:r w:rsidR="00C64F55" w:rsidRPr="000C618D">
        <w:rPr>
          <w:rFonts w:ascii="Times New Roman" w:hAnsi="Times New Roman" w:cs="Times New Roman"/>
          <w:sz w:val="24"/>
          <w:szCs w:val="24"/>
        </w:rPr>
        <w:t xml:space="preserve">through the College Senior Survey (CSS) of </w:t>
      </w:r>
      <w:r w:rsidR="00E40C85" w:rsidRPr="000C618D">
        <w:rPr>
          <w:rFonts w:ascii="Times New Roman" w:hAnsi="Times New Roman" w:cs="Times New Roman"/>
          <w:sz w:val="24"/>
          <w:szCs w:val="24"/>
        </w:rPr>
        <w:t>2012, 2013, 2014, 2015, and 2016</w:t>
      </w:r>
      <w:r w:rsidR="00C64F55" w:rsidRPr="000C618D">
        <w:rPr>
          <w:rFonts w:ascii="Times New Roman" w:hAnsi="Times New Roman" w:cs="Times New Roman"/>
          <w:sz w:val="24"/>
          <w:szCs w:val="24"/>
        </w:rPr>
        <w:t xml:space="preserve">.  While the original intentions of the survey </w:t>
      </w:r>
      <w:r w:rsidRPr="000C618D">
        <w:rPr>
          <w:rFonts w:ascii="Times New Roman" w:hAnsi="Times New Roman" w:cs="Times New Roman"/>
          <w:sz w:val="24"/>
          <w:szCs w:val="24"/>
        </w:rPr>
        <w:t xml:space="preserve">was </w:t>
      </w:r>
      <w:r w:rsidR="00C64F55" w:rsidRPr="000C618D">
        <w:rPr>
          <w:rFonts w:ascii="Times New Roman" w:hAnsi="Times New Roman" w:cs="Times New Roman"/>
          <w:sz w:val="24"/>
          <w:szCs w:val="24"/>
        </w:rPr>
        <w:t xml:space="preserve">to measure the overall impact of college and provide further support and insight into student cognitive and affective growth during college, the CSS </w:t>
      </w:r>
      <w:r w:rsidR="002E5CD0" w:rsidRPr="000C618D">
        <w:rPr>
          <w:rFonts w:ascii="Times New Roman" w:hAnsi="Times New Roman" w:cs="Times New Roman"/>
          <w:sz w:val="24"/>
          <w:szCs w:val="24"/>
        </w:rPr>
        <w:t xml:space="preserve">also </w:t>
      </w:r>
      <w:r w:rsidRPr="000C618D">
        <w:rPr>
          <w:rFonts w:ascii="Times New Roman" w:hAnsi="Times New Roman" w:cs="Times New Roman"/>
          <w:sz w:val="24"/>
          <w:szCs w:val="24"/>
        </w:rPr>
        <w:t xml:space="preserve">served </w:t>
      </w:r>
      <w:r w:rsidR="00C64F55" w:rsidRPr="000C618D">
        <w:rPr>
          <w:rFonts w:ascii="Times New Roman" w:hAnsi="Times New Roman" w:cs="Times New Roman"/>
          <w:sz w:val="24"/>
          <w:szCs w:val="24"/>
        </w:rPr>
        <w:t xml:space="preserve">as an exit survey for seniors who </w:t>
      </w:r>
      <w:r w:rsidR="00873F36" w:rsidRPr="000C618D">
        <w:rPr>
          <w:rFonts w:ascii="Times New Roman" w:hAnsi="Times New Roman" w:cs="Times New Roman"/>
          <w:sz w:val="24"/>
          <w:szCs w:val="24"/>
        </w:rPr>
        <w:t xml:space="preserve">transitioned </w:t>
      </w:r>
      <w:r w:rsidR="00C64F55" w:rsidRPr="000C618D">
        <w:rPr>
          <w:rFonts w:ascii="Times New Roman" w:hAnsi="Times New Roman" w:cs="Times New Roman"/>
          <w:sz w:val="24"/>
          <w:szCs w:val="24"/>
        </w:rPr>
        <w:t>from their undergraduate years of college</w:t>
      </w:r>
      <w:r w:rsidR="00873F36" w:rsidRPr="000C618D">
        <w:rPr>
          <w:rFonts w:ascii="Times New Roman" w:hAnsi="Times New Roman" w:cs="Times New Roman"/>
          <w:sz w:val="24"/>
          <w:szCs w:val="24"/>
        </w:rPr>
        <w:t xml:space="preserve">.  The survey included critical </w:t>
      </w:r>
      <w:r w:rsidR="00C64F55" w:rsidRPr="000C618D">
        <w:rPr>
          <w:rFonts w:ascii="Times New Roman" w:hAnsi="Times New Roman" w:cs="Times New Roman"/>
          <w:sz w:val="24"/>
          <w:szCs w:val="24"/>
        </w:rPr>
        <w:t>aspects of student engagement, interaction, development, aspirations, and future plans (HERI, n.d.)</w:t>
      </w:r>
      <w:r w:rsidR="00F3621D" w:rsidRPr="000C618D">
        <w:rPr>
          <w:rFonts w:ascii="Times New Roman" w:hAnsi="Times New Roman" w:cs="Times New Roman"/>
          <w:sz w:val="24"/>
          <w:szCs w:val="24"/>
        </w:rPr>
        <w:t xml:space="preserve">  The CSS </w:t>
      </w:r>
      <w:r w:rsidR="00873F36" w:rsidRPr="000C618D">
        <w:rPr>
          <w:rFonts w:ascii="Times New Roman" w:hAnsi="Times New Roman" w:cs="Times New Roman"/>
          <w:sz w:val="24"/>
          <w:szCs w:val="24"/>
        </w:rPr>
        <w:t xml:space="preserve">provided </w:t>
      </w:r>
      <w:r w:rsidR="00F3621D" w:rsidRPr="000C618D">
        <w:rPr>
          <w:rFonts w:ascii="Times New Roman" w:hAnsi="Times New Roman" w:cs="Times New Roman"/>
          <w:sz w:val="24"/>
          <w:szCs w:val="24"/>
        </w:rPr>
        <w:t>researchers with a better understanding of student learning experiences in and out of the classroom, student confidence in science and research, leadership, and future aspirations and plans (</w:t>
      </w:r>
      <w:proofErr w:type="spellStart"/>
      <w:r w:rsidR="00F3621D" w:rsidRPr="000C618D">
        <w:rPr>
          <w:rFonts w:ascii="Times New Roman" w:hAnsi="Times New Roman" w:cs="Times New Roman"/>
          <w:sz w:val="24"/>
          <w:szCs w:val="24"/>
        </w:rPr>
        <w:t>Berdan</w:t>
      </w:r>
      <w:proofErr w:type="spellEnd"/>
      <w:r w:rsidR="00F3621D" w:rsidRPr="000C618D">
        <w:rPr>
          <w:rFonts w:ascii="Times New Roman" w:hAnsi="Times New Roman" w:cs="Times New Roman"/>
          <w:sz w:val="24"/>
          <w:szCs w:val="24"/>
        </w:rPr>
        <w:t xml:space="preserve"> Lozano &amp; Tilman, 2016).</w:t>
      </w:r>
      <w:r w:rsidR="00A1128D" w:rsidRPr="000C618D">
        <w:rPr>
          <w:rFonts w:ascii="Times New Roman" w:hAnsi="Times New Roman" w:cs="Times New Roman"/>
          <w:sz w:val="24"/>
          <w:szCs w:val="24"/>
        </w:rPr>
        <w:t xml:space="preserve">  </w:t>
      </w:r>
      <w:r w:rsidR="006C1BCB" w:rsidRPr="000C618D">
        <w:rPr>
          <w:rFonts w:ascii="Times New Roman" w:hAnsi="Times New Roman" w:cs="Times New Roman"/>
          <w:sz w:val="24"/>
          <w:szCs w:val="24"/>
        </w:rPr>
        <w:t xml:space="preserve">The independent variable that </w:t>
      </w:r>
      <w:r w:rsidR="00873F36" w:rsidRPr="000C618D">
        <w:rPr>
          <w:rFonts w:ascii="Times New Roman" w:hAnsi="Times New Roman" w:cs="Times New Roman"/>
          <w:sz w:val="24"/>
          <w:szCs w:val="24"/>
        </w:rPr>
        <w:t>wa</w:t>
      </w:r>
      <w:r w:rsidRPr="000C618D">
        <w:rPr>
          <w:rFonts w:ascii="Times New Roman" w:hAnsi="Times New Roman" w:cs="Times New Roman"/>
          <w:sz w:val="24"/>
          <w:szCs w:val="24"/>
        </w:rPr>
        <w:t>s used</w:t>
      </w:r>
      <w:r w:rsidR="006C1BCB" w:rsidRPr="000C618D">
        <w:rPr>
          <w:rFonts w:ascii="Times New Roman" w:hAnsi="Times New Roman" w:cs="Times New Roman"/>
          <w:sz w:val="24"/>
          <w:szCs w:val="24"/>
        </w:rPr>
        <w:t xml:space="preserve"> for the secondary analysis </w:t>
      </w:r>
      <w:r w:rsidR="00873F36" w:rsidRPr="000C618D">
        <w:rPr>
          <w:rFonts w:ascii="Times New Roman" w:hAnsi="Times New Roman" w:cs="Times New Roman"/>
          <w:sz w:val="24"/>
          <w:szCs w:val="24"/>
        </w:rPr>
        <w:t xml:space="preserve">was </w:t>
      </w:r>
      <w:r w:rsidR="006C1BCB" w:rsidRPr="000C618D">
        <w:rPr>
          <w:rFonts w:ascii="Times New Roman" w:hAnsi="Times New Roman" w:cs="Times New Roman"/>
          <w:sz w:val="24"/>
          <w:szCs w:val="24"/>
        </w:rPr>
        <w:t>RACE and the two dependent variables include</w:t>
      </w:r>
      <w:r w:rsidRPr="000C618D">
        <w:rPr>
          <w:rFonts w:ascii="Times New Roman" w:hAnsi="Times New Roman" w:cs="Times New Roman"/>
          <w:sz w:val="24"/>
          <w:szCs w:val="24"/>
        </w:rPr>
        <w:t>d</w:t>
      </w:r>
      <w:r w:rsidR="006C1BCB" w:rsidRPr="000C618D">
        <w:rPr>
          <w:rFonts w:ascii="Times New Roman" w:hAnsi="Times New Roman" w:cs="Times New Roman"/>
          <w:sz w:val="24"/>
          <w:szCs w:val="24"/>
        </w:rPr>
        <w:t xml:space="preserve"> ENGAGEMENT </w:t>
      </w:r>
      <w:r w:rsidR="007C3EB8" w:rsidRPr="000C618D">
        <w:rPr>
          <w:rFonts w:ascii="Times New Roman" w:hAnsi="Times New Roman" w:cs="Times New Roman"/>
          <w:sz w:val="24"/>
          <w:szCs w:val="24"/>
        </w:rPr>
        <w:t xml:space="preserve">SCORE </w:t>
      </w:r>
      <w:r w:rsidR="006C1BCB" w:rsidRPr="000C618D">
        <w:rPr>
          <w:rFonts w:ascii="Times New Roman" w:hAnsi="Times New Roman" w:cs="Times New Roman"/>
          <w:sz w:val="24"/>
          <w:szCs w:val="24"/>
        </w:rPr>
        <w:t>and BARRIERS</w:t>
      </w:r>
      <w:r w:rsidR="007C3EB8" w:rsidRPr="000C618D">
        <w:rPr>
          <w:rFonts w:ascii="Times New Roman" w:hAnsi="Times New Roman" w:cs="Times New Roman"/>
          <w:sz w:val="24"/>
          <w:szCs w:val="24"/>
        </w:rPr>
        <w:t xml:space="preserve"> SCORE</w:t>
      </w:r>
      <w:r w:rsidR="006C1BCB" w:rsidRPr="000C618D">
        <w:rPr>
          <w:rFonts w:ascii="Times New Roman" w:hAnsi="Times New Roman" w:cs="Times New Roman"/>
          <w:sz w:val="24"/>
          <w:szCs w:val="24"/>
        </w:rPr>
        <w:t xml:space="preserve">.  </w:t>
      </w:r>
    </w:p>
    <w:p w14:paraId="4CC7A2F7" w14:textId="520C8147" w:rsidR="00E35F18" w:rsidRPr="000C618D" w:rsidRDefault="003F1AAD" w:rsidP="002E5CD0">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P</w:t>
      </w:r>
      <w:r w:rsidR="007E7630" w:rsidRPr="000C618D">
        <w:rPr>
          <w:rFonts w:ascii="Times New Roman" w:hAnsi="Times New Roman" w:cs="Times New Roman"/>
          <w:b/>
          <w:sz w:val="24"/>
          <w:szCs w:val="24"/>
        </w:rPr>
        <w:t>articipants</w:t>
      </w:r>
    </w:p>
    <w:p w14:paraId="378898ED" w14:textId="3AFDA23F" w:rsidR="00A4770E" w:rsidRPr="000C618D" w:rsidRDefault="00836635" w:rsidP="00190CBE">
      <w:pPr>
        <w:pStyle w:val="NoSpacing"/>
        <w:spacing w:line="480" w:lineRule="auto"/>
        <w:ind w:firstLine="360"/>
        <w:rPr>
          <w:rFonts w:ascii="Times New Roman" w:hAnsi="Times New Roman" w:cs="Times New Roman"/>
          <w:sz w:val="24"/>
          <w:szCs w:val="24"/>
        </w:rPr>
      </w:pPr>
      <w:r w:rsidRPr="000C618D">
        <w:rPr>
          <w:rFonts w:ascii="Times New Roman" w:hAnsi="Times New Roman" w:cs="Times New Roman"/>
          <w:sz w:val="24"/>
          <w:szCs w:val="24"/>
        </w:rPr>
        <w:t xml:space="preserve">Based on the available dataset through HERI’s 2012, 2013, 2014, 2015, and 2016 College Senior Survey (CSS), the population of student participants that </w:t>
      </w:r>
      <w:r w:rsidR="00873F36" w:rsidRPr="000C618D">
        <w:rPr>
          <w:rFonts w:ascii="Times New Roman" w:hAnsi="Times New Roman" w:cs="Times New Roman"/>
          <w:sz w:val="24"/>
          <w:szCs w:val="24"/>
        </w:rPr>
        <w:t>was</w:t>
      </w:r>
      <w:r w:rsidRPr="000C618D">
        <w:rPr>
          <w:rFonts w:ascii="Times New Roman" w:hAnsi="Times New Roman" w:cs="Times New Roman"/>
          <w:sz w:val="24"/>
          <w:szCs w:val="24"/>
        </w:rPr>
        <w:t xml:space="preserve"> utilized for this study include</w:t>
      </w:r>
      <w:r w:rsidR="00873F36" w:rsidRPr="000C618D">
        <w:rPr>
          <w:rFonts w:ascii="Times New Roman" w:hAnsi="Times New Roman" w:cs="Times New Roman"/>
          <w:sz w:val="24"/>
          <w:szCs w:val="24"/>
        </w:rPr>
        <w:t>d</w:t>
      </w:r>
      <w:r w:rsidRPr="000C618D">
        <w:rPr>
          <w:rFonts w:ascii="Times New Roman" w:hAnsi="Times New Roman" w:cs="Times New Roman"/>
          <w:sz w:val="24"/>
          <w:szCs w:val="24"/>
        </w:rPr>
        <w:t xml:space="preserve"> graduating undergraduate college seniors that are enrolled at a faith-based, primarily White institution of higher education in the Mid-Atlantic region of the United States.  </w:t>
      </w:r>
      <w:r w:rsidR="00A4770E" w:rsidRPr="000C618D">
        <w:rPr>
          <w:rFonts w:ascii="Times New Roman" w:hAnsi="Times New Roman" w:cs="Times New Roman"/>
          <w:sz w:val="24"/>
          <w:szCs w:val="24"/>
        </w:rPr>
        <w:t xml:space="preserve">The </w:t>
      </w:r>
      <w:r w:rsidR="00CA5EB0" w:rsidRPr="000C618D">
        <w:rPr>
          <w:rFonts w:ascii="Times New Roman" w:hAnsi="Times New Roman" w:cs="Times New Roman"/>
          <w:sz w:val="24"/>
          <w:szCs w:val="24"/>
        </w:rPr>
        <w:t xml:space="preserve">original </w:t>
      </w:r>
      <w:r w:rsidRPr="000C618D">
        <w:rPr>
          <w:rFonts w:ascii="Times New Roman" w:hAnsi="Times New Roman" w:cs="Times New Roman"/>
          <w:sz w:val="24"/>
          <w:szCs w:val="24"/>
        </w:rPr>
        <w:t xml:space="preserve">cumulative </w:t>
      </w:r>
      <w:r w:rsidR="00A4770E" w:rsidRPr="000C618D">
        <w:rPr>
          <w:rFonts w:ascii="Times New Roman" w:hAnsi="Times New Roman" w:cs="Times New Roman"/>
          <w:sz w:val="24"/>
          <w:szCs w:val="24"/>
        </w:rPr>
        <w:t xml:space="preserve">sample </w:t>
      </w:r>
      <w:r w:rsidRPr="000C618D">
        <w:rPr>
          <w:rFonts w:ascii="Times New Roman" w:hAnsi="Times New Roman" w:cs="Times New Roman"/>
          <w:sz w:val="24"/>
          <w:szCs w:val="24"/>
        </w:rPr>
        <w:t>size provided to the researcher</w:t>
      </w:r>
      <w:r w:rsidR="00A4770E" w:rsidRPr="000C618D">
        <w:rPr>
          <w:rFonts w:ascii="Times New Roman" w:hAnsi="Times New Roman" w:cs="Times New Roman"/>
          <w:sz w:val="24"/>
          <w:szCs w:val="24"/>
        </w:rPr>
        <w:t xml:space="preserve"> </w:t>
      </w:r>
      <w:r w:rsidR="00CA5EB0" w:rsidRPr="000C618D">
        <w:rPr>
          <w:rFonts w:ascii="Times New Roman" w:hAnsi="Times New Roman" w:cs="Times New Roman"/>
          <w:sz w:val="24"/>
          <w:szCs w:val="24"/>
        </w:rPr>
        <w:t xml:space="preserve">included 1628 </w:t>
      </w:r>
      <w:r w:rsidRPr="000C618D">
        <w:rPr>
          <w:rFonts w:ascii="Times New Roman" w:hAnsi="Times New Roman" w:cs="Times New Roman"/>
          <w:sz w:val="24"/>
          <w:szCs w:val="24"/>
        </w:rPr>
        <w:t>participants</w:t>
      </w:r>
      <w:r w:rsidR="00CA5EB0" w:rsidRPr="000C618D">
        <w:rPr>
          <w:rFonts w:ascii="Times New Roman" w:hAnsi="Times New Roman" w:cs="Times New Roman"/>
          <w:sz w:val="24"/>
          <w:szCs w:val="24"/>
        </w:rPr>
        <w:t xml:space="preserve"> that responded to</w:t>
      </w:r>
      <w:r w:rsidR="00873F36" w:rsidRPr="000C618D">
        <w:rPr>
          <w:rFonts w:ascii="Times New Roman" w:hAnsi="Times New Roman" w:cs="Times New Roman"/>
          <w:sz w:val="24"/>
          <w:szCs w:val="24"/>
        </w:rPr>
        <w:t xml:space="preserve"> the PWI’s</w:t>
      </w:r>
      <w:r w:rsidR="00CA5EB0" w:rsidRPr="000C618D">
        <w:rPr>
          <w:rFonts w:ascii="Times New Roman" w:hAnsi="Times New Roman" w:cs="Times New Roman"/>
          <w:sz w:val="24"/>
          <w:szCs w:val="24"/>
        </w:rPr>
        <w:t xml:space="preserve"> HERI’s 2012, 2013, 2014, 2015, and 2016 College Senior Survey (CSS).  </w:t>
      </w:r>
      <w:r w:rsidR="00CA5EB0" w:rsidRPr="000C618D">
        <w:rPr>
          <w:rFonts w:ascii="Times New Roman" w:hAnsi="Times New Roman" w:cs="Times New Roman"/>
          <w:sz w:val="24"/>
          <w:szCs w:val="24"/>
        </w:rPr>
        <w:lastRenderedPageBreak/>
        <w:t>The population of students was then further reduced when removing students that did not fit the inclusion criteria of the study.  The inclusion criteria included:</w:t>
      </w:r>
    </w:p>
    <w:p w14:paraId="521B001B" w14:textId="083A9C3A" w:rsidR="00CA5EB0" w:rsidRPr="000C618D" w:rsidRDefault="00CA5EB0" w:rsidP="00190CBE">
      <w:pPr>
        <w:pStyle w:val="NoSpacing"/>
        <w:numPr>
          <w:ilvl w:val="0"/>
          <w:numId w:val="1"/>
        </w:numPr>
        <w:spacing w:line="480" w:lineRule="auto"/>
        <w:rPr>
          <w:rFonts w:ascii="Times New Roman" w:hAnsi="Times New Roman" w:cs="Times New Roman"/>
          <w:sz w:val="24"/>
          <w:szCs w:val="24"/>
        </w:rPr>
      </w:pPr>
      <w:r w:rsidRPr="000C618D">
        <w:rPr>
          <w:rFonts w:ascii="Times New Roman" w:hAnsi="Times New Roman" w:cs="Times New Roman"/>
          <w:sz w:val="24"/>
          <w:szCs w:val="24"/>
        </w:rPr>
        <w:t xml:space="preserve">Between the ages of eighteen and twenty-four. </w:t>
      </w:r>
    </w:p>
    <w:p w14:paraId="70DCB2C8" w14:textId="1C46973C" w:rsidR="00CA5EB0" w:rsidRPr="000C618D" w:rsidRDefault="00CA5EB0" w:rsidP="00190CBE">
      <w:pPr>
        <w:pStyle w:val="NoSpacing"/>
        <w:numPr>
          <w:ilvl w:val="0"/>
          <w:numId w:val="1"/>
        </w:numPr>
        <w:spacing w:line="480" w:lineRule="auto"/>
        <w:rPr>
          <w:rFonts w:ascii="Times New Roman" w:hAnsi="Times New Roman" w:cs="Times New Roman"/>
          <w:sz w:val="24"/>
          <w:szCs w:val="24"/>
        </w:rPr>
      </w:pPr>
      <w:r w:rsidRPr="000C618D">
        <w:rPr>
          <w:rFonts w:ascii="Times New Roman" w:hAnsi="Times New Roman" w:cs="Times New Roman"/>
          <w:sz w:val="24"/>
          <w:szCs w:val="24"/>
        </w:rPr>
        <w:t xml:space="preserve">Attended the reporting PWI for a minimum of three years. </w:t>
      </w:r>
    </w:p>
    <w:p w14:paraId="33A7F68D" w14:textId="57492766" w:rsidR="00CA5EB0" w:rsidRPr="000C618D" w:rsidRDefault="00CA5EB0" w:rsidP="00190CBE">
      <w:pPr>
        <w:pStyle w:val="NoSpacing"/>
        <w:numPr>
          <w:ilvl w:val="0"/>
          <w:numId w:val="1"/>
        </w:numPr>
        <w:spacing w:line="480" w:lineRule="auto"/>
        <w:rPr>
          <w:rFonts w:ascii="Times New Roman" w:hAnsi="Times New Roman" w:cs="Times New Roman"/>
          <w:sz w:val="24"/>
          <w:szCs w:val="24"/>
        </w:rPr>
      </w:pPr>
      <w:r w:rsidRPr="000C618D">
        <w:rPr>
          <w:rFonts w:ascii="Times New Roman" w:hAnsi="Times New Roman" w:cs="Times New Roman"/>
          <w:sz w:val="24"/>
          <w:szCs w:val="24"/>
        </w:rPr>
        <w:t>Will be graduating with a minimum of a Bachelor’s degree</w:t>
      </w:r>
      <w:r w:rsidR="00836635" w:rsidRPr="000C618D">
        <w:rPr>
          <w:rFonts w:ascii="Times New Roman" w:hAnsi="Times New Roman" w:cs="Times New Roman"/>
          <w:sz w:val="24"/>
          <w:szCs w:val="24"/>
        </w:rPr>
        <w:t xml:space="preserve"> at the time of the survey</w:t>
      </w:r>
      <w:r w:rsidRPr="000C618D">
        <w:rPr>
          <w:rFonts w:ascii="Times New Roman" w:hAnsi="Times New Roman" w:cs="Times New Roman"/>
          <w:sz w:val="24"/>
          <w:szCs w:val="24"/>
        </w:rPr>
        <w:t xml:space="preserve">. </w:t>
      </w:r>
    </w:p>
    <w:p w14:paraId="1BEFF620" w14:textId="6C84DDC7" w:rsidR="00376151" w:rsidRPr="000C618D" w:rsidRDefault="008C6457" w:rsidP="00190CBE">
      <w:pPr>
        <w:pStyle w:val="NoSpacing"/>
        <w:spacing w:line="480" w:lineRule="auto"/>
        <w:ind w:firstLine="360"/>
        <w:rPr>
          <w:rFonts w:ascii="Times New Roman" w:hAnsi="Times New Roman" w:cs="Times New Roman"/>
          <w:sz w:val="24"/>
          <w:szCs w:val="24"/>
        </w:rPr>
      </w:pPr>
      <w:r w:rsidRPr="000C618D">
        <w:rPr>
          <w:rFonts w:ascii="Times New Roman" w:hAnsi="Times New Roman" w:cs="Times New Roman"/>
          <w:sz w:val="24"/>
          <w:szCs w:val="24"/>
        </w:rPr>
        <w:t xml:space="preserve">The PWI that </w:t>
      </w:r>
      <w:r w:rsidR="00873F36" w:rsidRPr="000C618D">
        <w:rPr>
          <w:rFonts w:ascii="Times New Roman" w:hAnsi="Times New Roman" w:cs="Times New Roman"/>
          <w:sz w:val="24"/>
          <w:szCs w:val="24"/>
        </w:rPr>
        <w:t xml:space="preserve">had </w:t>
      </w:r>
      <w:r w:rsidRPr="000C618D">
        <w:rPr>
          <w:rFonts w:ascii="Times New Roman" w:hAnsi="Times New Roman" w:cs="Times New Roman"/>
          <w:sz w:val="24"/>
          <w:szCs w:val="24"/>
        </w:rPr>
        <w:t xml:space="preserve">been selected by the researcher </w:t>
      </w:r>
      <w:r w:rsidR="00836635" w:rsidRPr="000C618D">
        <w:rPr>
          <w:rFonts w:ascii="Times New Roman" w:hAnsi="Times New Roman" w:cs="Times New Roman"/>
          <w:sz w:val="24"/>
          <w:szCs w:val="24"/>
        </w:rPr>
        <w:t>was</w:t>
      </w:r>
      <w:r w:rsidRPr="000C618D">
        <w:rPr>
          <w:rFonts w:ascii="Times New Roman" w:hAnsi="Times New Roman" w:cs="Times New Roman"/>
          <w:sz w:val="24"/>
          <w:szCs w:val="24"/>
        </w:rPr>
        <w:t xml:space="preserve"> identified through HERI’s database of colleges and universities that </w:t>
      </w:r>
      <w:r w:rsidR="00836635" w:rsidRPr="000C618D">
        <w:rPr>
          <w:rFonts w:ascii="Times New Roman" w:hAnsi="Times New Roman" w:cs="Times New Roman"/>
          <w:sz w:val="24"/>
          <w:szCs w:val="24"/>
        </w:rPr>
        <w:t xml:space="preserve">had </w:t>
      </w:r>
      <w:r w:rsidRPr="000C618D">
        <w:rPr>
          <w:rFonts w:ascii="Times New Roman" w:hAnsi="Times New Roman" w:cs="Times New Roman"/>
          <w:sz w:val="24"/>
          <w:szCs w:val="24"/>
        </w:rPr>
        <w:t xml:space="preserve">participated in the CSS </w:t>
      </w:r>
      <w:r w:rsidR="00B66376" w:rsidRPr="000C618D">
        <w:rPr>
          <w:rFonts w:ascii="Times New Roman" w:hAnsi="Times New Roman" w:cs="Times New Roman"/>
          <w:sz w:val="24"/>
          <w:szCs w:val="24"/>
        </w:rPr>
        <w:t xml:space="preserve">for at least five consecutive years.  The college or university, through the </w:t>
      </w:r>
      <w:r w:rsidR="00B45E67" w:rsidRPr="000C618D">
        <w:rPr>
          <w:rFonts w:ascii="Times New Roman" w:hAnsi="Times New Roman" w:cs="Times New Roman"/>
          <w:sz w:val="24"/>
          <w:szCs w:val="24"/>
        </w:rPr>
        <w:t>Integrated Postsecondary Education Data System’s (</w:t>
      </w:r>
      <w:r w:rsidRPr="000C618D">
        <w:rPr>
          <w:rFonts w:ascii="Times New Roman" w:hAnsi="Times New Roman" w:cs="Times New Roman"/>
          <w:sz w:val="24"/>
          <w:szCs w:val="24"/>
        </w:rPr>
        <w:t>IPED’s</w:t>
      </w:r>
      <w:r w:rsidR="00B45E67" w:rsidRPr="000C618D">
        <w:rPr>
          <w:rFonts w:ascii="Times New Roman" w:hAnsi="Times New Roman" w:cs="Times New Roman"/>
          <w:sz w:val="24"/>
          <w:szCs w:val="24"/>
        </w:rPr>
        <w:t>)</w:t>
      </w:r>
      <w:r w:rsidRPr="000C618D">
        <w:rPr>
          <w:rFonts w:ascii="Times New Roman" w:hAnsi="Times New Roman" w:cs="Times New Roman"/>
          <w:sz w:val="24"/>
          <w:szCs w:val="24"/>
        </w:rPr>
        <w:t xml:space="preserve"> </w:t>
      </w:r>
      <w:r w:rsidR="00B45E67" w:rsidRPr="000C618D">
        <w:rPr>
          <w:rFonts w:ascii="Times New Roman" w:hAnsi="Times New Roman" w:cs="Times New Roman"/>
          <w:sz w:val="24"/>
          <w:szCs w:val="24"/>
        </w:rPr>
        <w:t>website</w:t>
      </w:r>
      <w:r w:rsidR="00B66376" w:rsidRPr="000C618D">
        <w:rPr>
          <w:rFonts w:ascii="Times New Roman" w:hAnsi="Times New Roman" w:cs="Times New Roman"/>
          <w:sz w:val="24"/>
          <w:szCs w:val="24"/>
        </w:rPr>
        <w:t>, was</w:t>
      </w:r>
      <w:r w:rsidR="00B45E67" w:rsidRPr="000C618D">
        <w:rPr>
          <w:rFonts w:ascii="Times New Roman" w:hAnsi="Times New Roman" w:cs="Times New Roman"/>
          <w:sz w:val="24"/>
          <w:szCs w:val="24"/>
        </w:rPr>
        <w:t xml:space="preserve"> </w:t>
      </w:r>
      <w:r w:rsidR="00B66376" w:rsidRPr="000C618D">
        <w:rPr>
          <w:rFonts w:ascii="Times New Roman" w:hAnsi="Times New Roman" w:cs="Times New Roman"/>
          <w:sz w:val="24"/>
          <w:szCs w:val="24"/>
        </w:rPr>
        <w:t xml:space="preserve">found to have a </w:t>
      </w:r>
      <w:r w:rsidRPr="000C618D">
        <w:rPr>
          <w:rFonts w:ascii="Times New Roman" w:hAnsi="Times New Roman" w:cs="Times New Roman"/>
          <w:sz w:val="24"/>
          <w:szCs w:val="24"/>
        </w:rPr>
        <w:t xml:space="preserve">racial distribution </w:t>
      </w:r>
      <w:r w:rsidR="00B66376" w:rsidRPr="000C618D">
        <w:rPr>
          <w:rFonts w:ascii="Times New Roman" w:hAnsi="Times New Roman" w:cs="Times New Roman"/>
          <w:sz w:val="24"/>
          <w:szCs w:val="24"/>
        </w:rPr>
        <w:t xml:space="preserve">of White, or Caucasian, students representing 51% or higher which classifies the organization as a </w:t>
      </w:r>
      <w:r w:rsidRPr="000C618D">
        <w:rPr>
          <w:rFonts w:ascii="Times New Roman" w:hAnsi="Times New Roman" w:cs="Times New Roman"/>
          <w:sz w:val="24"/>
          <w:szCs w:val="24"/>
        </w:rPr>
        <w:t>PWI.  The Mid-</w:t>
      </w:r>
      <w:r w:rsidR="00FF461E" w:rsidRPr="000C618D">
        <w:rPr>
          <w:rFonts w:ascii="Times New Roman" w:hAnsi="Times New Roman" w:cs="Times New Roman"/>
          <w:sz w:val="24"/>
          <w:szCs w:val="24"/>
        </w:rPr>
        <w:t>Atlantic,</w:t>
      </w:r>
      <w:r w:rsidRPr="000C618D">
        <w:rPr>
          <w:rFonts w:ascii="Times New Roman" w:hAnsi="Times New Roman" w:cs="Times New Roman"/>
          <w:sz w:val="24"/>
          <w:szCs w:val="24"/>
        </w:rPr>
        <w:t xml:space="preserve"> </w:t>
      </w:r>
      <w:r w:rsidR="00FF461E" w:rsidRPr="000C618D">
        <w:rPr>
          <w:rFonts w:ascii="Times New Roman" w:hAnsi="Times New Roman" w:cs="Times New Roman"/>
          <w:sz w:val="24"/>
          <w:szCs w:val="24"/>
        </w:rPr>
        <w:t>faith-based</w:t>
      </w:r>
      <w:r w:rsidR="00376151" w:rsidRPr="000C618D">
        <w:rPr>
          <w:rFonts w:ascii="Times New Roman" w:hAnsi="Times New Roman" w:cs="Times New Roman"/>
          <w:sz w:val="24"/>
          <w:szCs w:val="24"/>
        </w:rPr>
        <w:t>,</w:t>
      </w:r>
      <w:r w:rsidR="00FF461E"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PWI that </w:t>
      </w:r>
      <w:r w:rsidR="00836635" w:rsidRPr="000C618D">
        <w:rPr>
          <w:rFonts w:ascii="Times New Roman" w:hAnsi="Times New Roman" w:cs="Times New Roman"/>
          <w:sz w:val="24"/>
          <w:szCs w:val="24"/>
        </w:rPr>
        <w:t xml:space="preserve">was selected </w:t>
      </w:r>
      <w:r w:rsidRPr="000C618D">
        <w:rPr>
          <w:rFonts w:ascii="Times New Roman" w:hAnsi="Times New Roman" w:cs="Times New Roman"/>
          <w:sz w:val="24"/>
          <w:szCs w:val="24"/>
        </w:rPr>
        <w:t>for this study reported for 2018 an undergraduate enrollment of 1,934 with 73% of the population classified as White</w:t>
      </w:r>
      <w:r w:rsidR="00134E54" w:rsidRPr="000C618D">
        <w:rPr>
          <w:rFonts w:ascii="Times New Roman" w:hAnsi="Times New Roman" w:cs="Times New Roman"/>
          <w:sz w:val="24"/>
          <w:szCs w:val="24"/>
        </w:rPr>
        <w:t xml:space="preserve"> and 87% of the student population being twenty-four years old or younger</w:t>
      </w:r>
      <w:r w:rsidR="00FF461E" w:rsidRPr="000C618D">
        <w:rPr>
          <w:rFonts w:ascii="Times New Roman" w:hAnsi="Times New Roman" w:cs="Times New Roman"/>
          <w:sz w:val="24"/>
          <w:szCs w:val="24"/>
        </w:rPr>
        <w:t xml:space="preserve"> (</w:t>
      </w:r>
      <w:r w:rsidR="00FB2541" w:rsidRPr="000C618D">
        <w:rPr>
          <w:rFonts w:ascii="Times New Roman" w:hAnsi="Times New Roman" w:cs="Times New Roman"/>
          <w:sz w:val="24"/>
          <w:szCs w:val="24"/>
        </w:rPr>
        <w:t>College Navigator</w:t>
      </w:r>
      <w:r w:rsidR="00FF461E" w:rsidRPr="000C618D">
        <w:rPr>
          <w:rFonts w:ascii="Times New Roman" w:hAnsi="Times New Roman" w:cs="Times New Roman"/>
          <w:sz w:val="24"/>
          <w:szCs w:val="24"/>
        </w:rPr>
        <w:t xml:space="preserve">, </w:t>
      </w:r>
      <w:r w:rsidR="00FB2541" w:rsidRPr="000C618D">
        <w:rPr>
          <w:rFonts w:ascii="Times New Roman" w:hAnsi="Times New Roman" w:cs="Times New Roman"/>
          <w:sz w:val="24"/>
          <w:szCs w:val="24"/>
        </w:rPr>
        <w:t>2018</w:t>
      </w:r>
      <w:r w:rsidR="00FF461E" w:rsidRPr="000C618D">
        <w:rPr>
          <w:rFonts w:ascii="Times New Roman" w:hAnsi="Times New Roman" w:cs="Times New Roman"/>
          <w:sz w:val="24"/>
          <w:szCs w:val="24"/>
        </w:rPr>
        <w:t>)</w:t>
      </w:r>
      <w:r w:rsidR="002123AD" w:rsidRPr="000C618D">
        <w:rPr>
          <w:rFonts w:ascii="Times New Roman" w:hAnsi="Times New Roman" w:cs="Times New Roman"/>
          <w:sz w:val="24"/>
          <w:szCs w:val="24"/>
        </w:rPr>
        <w:t>.</w:t>
      </w:r>
    </w:p>
    <w:p w14:paraId="72AC5F8B" w14:textId="79CBBC37" w:rsidR="003C5BAB" w:rsidRPr="000C618D" w:rsidRDefault="00E40C85" w:rsidP="00B66376">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identified PWI </w:t>
      </w:r>
      <w:r w:rsidR="00836635" w:rsidRPr="000C618D">
        <w:rPr>
          <w:rFonts w:ascii="Times New Roman" w:hAnsi="Times New Roman" w:cs="Times New Roman"/>
          <w:sz w:val="24"/>
          <w:szCs w:val="24"/>
        </w:rPr>
        <w:t>supplied</w:t>
      </w:r>
      <w:r w:rsidRPr="000C618D">
        <w:rPr>
          <w:rFonts w:ascii="Times New Roman" w:hAnsi="Times New Roman" w:cs="Times New Roman"/>
          <w:sz w:val="24"/>
          <w:szCs w:val="24"/>
        </w:rPr>
        <w:t xml:space="preserve"> the survey</w:t>
      </w:r>
      <w:r w:rsidR="00134E54" w:rsidRPr="000C618D">
        <w:rPr>
          <w:rFonts w:ascii="Times New Roman" w:hAnsi="Times New Roman" w:cs="Times New Roman"/>
          <w:sz w:val="24"/>
          <w:szCs w:val="24"/>
        </w:rPr>
        <w:t>’s</w:t>
      </w:r>
      <w:r w:rsidRPr="000C618D">
        <w:rPr>
          <w:rFonts w:ascii="Times New Roman" w:hAnsi="Times New Roman" w:cs="Times New Roman"/>
          <w:sz w:val="24"/>
          <w:szCs w:val="24"/>
        </w:rPr>
        <w:t xml:space="preserve"> </w:t>
      </w:r>
      <w:r w:rsidR="00905132" w:rsidRPr="000C618D">
        <w:rPr>
          <w:rFonts w:ascii="Times New Roman" w:hAnsi="Times New Roman" w:cs="Times New Roman"/>
          <w:sz w:val="24"/>
          <w:szCs w:val="24"/>
        </w:rPr>
        <w:t xml:space="preserve">electronic SPSS </w:t>
      </w:r>
      <w:r w:rsidRPr="000C618D">
        <w:rPr>
          <w:rFonts w:ascii="Times New Roman" w:hAnsi="Times New Roman" w:cs="Times New Roman"/>
          <w:sz w:val="24"/>
          <w:szCs w:val="24"/>
        </w:rPr>
        <w:t xml:space="preserve">datasets </w:t>
      </w:r>
      <w:r w:rsidR="00FF461E" w:rsidRPr="000C618D">
        <w:rPr>
          <w:rFonts w:ascii="Times New Roman" w:hAnsi="Times New Roman" w:cs="Times New Roman"/>
          <w:sz w:val="24"/>
          <w:szCs w:val="24"/>
        </w:rPr>
        <w:t xml:space="preserve">with the requested variables and stripped all identifiable information </w:t>
      </w:r>
      <w:r w:rsidRPr="000C618D">
        <w:rPr>
          <w:rFonts w:ascii="Times New Roman" w:hAnsi="Times New Roman" w:cs="Times New Roman"/>
          <w:sz w:val="24"/>
          <w:szCs w:val="24"/>
        </w:rPr>
        <w:t xml:space="preserve">for the specified five years upon </w:t>
      </w:r>
      <w:r w:rsidR="00376151" w:rsidRPr="000C618D">
        <w:rPr>
          <w:rFonts w:ascii="Times New Roman" w:hAnsi="Times New Roman" w:cs="Times New Roman"/>
          <w:sz w:val="24"/>
          <w:szCs w:val="24"/>
        </w:rPr>
        <w:t>ERC/</w:t>
      </w:r>
      <w:r w:rsidRPr="000C618D">
        <w:rPr>
          <w:rFonts w:ascii="Times New Roman" w:hAnsi="Times New Roman" w:cs="Times New Roman"/>
          <w:sz w:val="24"/>
          <w:szCs w:val="24"/>
        </w:rPr>
        <w:t>IRB</w:t>
      </w:r>
      <w:r w:rsidR="00873F36" w:rsidRPr="000C618D">
        <w:rPr>
          <w:rFonts w:ascii="Times New Roman" w:hAnsi="Times New Roman" w:cs="Times New Roman"/>
          <w:sz w:val="24"/>
          <w:szCs w:val="24"/>
        </w:rPr>
        <w:t xml:space="preserve"> approval</w:t>
      </w:r>
      <w:r w:rsidR="00376151" w:rsidRPr="000C618D">
        <w:rPr>
          <w:rFonts w:ascii="Times New Roman" w:hAnsi="Times New Roman" w:cs="Times New Roman"/>
          <w:sz w:val="24"/>
          <w:szCs w:val="24"/>
        </w:rPr>
        <w:t>.</w:t>
      </w:r>
      <w:r w:rsidR="00B66376" w:rsidRPr="000C618D">
        <w:rPr>
          <w:rFonts w:ascii="Times New Roman" w:hAnsi="Times New Roman" w:cs="Times New Roman"/>
          <w:sz w:val="24"/>
          <w:szCs w:val="24"/>
        </w:rPr>
        <w:t xml:space="preserve"> </w:t>
      </w:r>
      <w:r w:rsidR="009C3862" w:rsidRPr="000C618D">
        <w:rPr>
          <w:rFonts w:ascii="Times New Roman" w:hAnsi="Times New Roman" w:cs="Times New Roman"/>
          <w:sz w:val="24"/>
          <w:szCs w:val="24"/>
        </w:rPr>
        <w:t xml:space="preserve">See Appendix </w:t>
      </w:r>
      <w:r w:rsidR="00DD075F" w:rsidRPr="000C618D">
        <w:rPr>
          <w:rFonts w:ascii="Times New Roman" w:hAnsi="Times New Roman" w:cs="Times New Roman"/>
          <w:sz w:val="24"/>
          <w:szCs w:val="24"/>
        </w:rPr>
        <w:t>A</w:t>
      </w:r>
      <w:r w:rsidR="009C3862" w:rsidRPr="000C618D">
        <w:rPr>
          <w:rFonts w:ascii="Times New Roman" w:hAnsi="Times New Roman" w:cs="Times New Roman"/>
          <w:sz w:val="24"/>
          <w:szCs w:val="24"/>
        </w:rPr>
        <w:t xml:space="preserve"> for </w:t>
      </w:r>
      <w:r w:rsidR="00DD075F" w:rsidRPr="000C618D">
        <w:rPr>
          <w:rFonts w:ascii="Times New Roman" w:hAnsi="Times New Roman" w:cs="Times New Roman"/>
          <w:sz w:val="24"/>
          <w:szCs w:val="24"/>
        </w:rPr>
        <w:t xml:space="preserve">the </w:t>
      </w:r>
      <w:r w:rsidR="009C3862" w:rsidRPr="000C618D">
        <w:rPr>
          <w:rFonts w:ascii="Times New Roman" w:hAnsi="Times New Roman" w:cs="Times New Roman"/>
          <w:sz w:val="24"/>
          <w:szCs w:val="24"/>
        </w:rPr>
        <w:t xml:space="preserve">ERC application and Appendix </w:t>
      </w:r>
      <w:r w:rsidR="00DD075F" w:rsidRPr="000C618D">
        <w:rPr>
          <w:rFonts w:ascii="Times New Roman" w:hAnsi="Times New Roman" w:cs="Times New Roman"/>
          <w:sz w:val="24"/>
          <w:szCs w:val="24"/>
        </w:rPr>
        <w:t>B</w:t>
      </w:r>
      <w:r w:rsidR="009C3862" w:rsidRPr="000C618D">
        <w:rPr>
          <w:rFonts w:ascii="Times New Roman" w:hAnsi="Times New Roman" w:cs="Times New Roman"/>
          <w:sz w:val="24"/>
          <w:szCs w:val="24"/>
        </w:rPr>
        <w:t xml:space="preserve"> for </w:t>
      </w:r>
      <w:r w:rsidR="00DD075F" w:rsidRPr="000C618D">
        <w:rPr>
          <w:rFonts w:ascii="Times New Roman" w:hAnsi="Times New Roman" w:cs="Times New Roman"/>
          <w:sz w:val="24"/>
          <w:szCs w:val="24"/>
        </w:rPr>
        <w:t xml:space="preserve">the </w:t>
      </w:r>
      <w:r w:rsidR="009C3862" w:rsidRPr="000C618D">
        <w:rPr>
          <w:rFonts w:ascii="Times New Roman" w:hAnsi="Times New Roman" w:cs="Times New Roman"/>
          <w:sz w:val="24"/>
          <w:szCs w:val="24"/>
        </w:rPr>
        <w:t xml:space="preserve">ERC approval letter.  </w:t>
      </w:r>
      <w:r w:rsidR="003C5BAB" w:rsidRPr="000C618D">
        <w:rPr>
          <w:rFonts w:ascii="Times New Roman" w:hAnsi="Times New Roman" w:cs="Times New Roman"/>
          <w:sz w:val="24"/>
          <w:szCs w:val="24"/>
        </w:rPr>
        <w:t xml:space="preserve">After attaining </w:t>
      </w:r>
      <w:r w:rsidR="002123AD" w:rsidRPr="000C618D">
        <w:rPr>
          <w:rFonts w:ascii="Times New Roman" w:hAnsi="Times New Roman" w:cs="Times New Roman"/>
          <w:sz w:val="24"/>
          <w:szCs w:val="24"/>
        </w:rPr>
        <w:t xml:space="preserve">the datasets, the data </w:t>
      </w:r>
      <w:r w:rsidR="00873F36" w:rsidRPr="000C618D">
        <w:rPr>
          <w:rFonts w:ascii="Times New Roman" w:hAnsi="Times New Roman" w:cs="Times New Roman"/>
          <w:sz w:val="24"/>
          <w:szCs w:val="24"/>
        </w:rPr>
        <w:t xml:space="preserve">was </w:t>
      </w:r>
      <w:r w:rsidR="002123AD" w:rsidRPr="000C618D">
        <w:rPr>
          <w:rFonts w:ascii="Times New Roman" w:hAnsi="Times New Roman" w:cs="Times New Roman"/>
          <w:sz w:val="24"/>
          <w:szCs w:val="24"/>
        </w:rPr>
        <w:t xml:space="preserve">combined to form one large dataset representing five years’ worth of student engagement and potential barriers.  </w:t>
      </w:r>
    </w:p>
    <w:p w14:paraId="6A9D2245" w14:textId="425A3D7B" w:rsidR="00690094" w:rsidRPr="000C618D" w:rsidRDefault="00886CCA" w:rsidP="00690094">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Instrument</w:t>
      </w:r>
    </w:p>
    <w:p w14:paraId="2938B3E5" w14:textId="2701B988" w:rsidR="0055723D" w:rsidRPr="000C618D" w:rsidRDefault="00690094" w:rsidP="00F96C5D">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E858E5" w:rsidRPr="000C618D">
        <w:rPr>
          <w:rFonts w:ascii="Times New Roman" w:hAnsi="Times New Roman" w:cs="Times New Roman"/>
          <w:sz w:val="24"/>
          <w:szCs w:val="24"/>
        </w:rPr>
        <w:t xml:space="preserve">The </w:t>
      </w:r>
      <w:r w:rsidR="00DD1ED1" w:rsidRPr="000C618D">
        <w:rPr>
          <w:rFonts w:ascii="Times New Roman" w:hAnsi="Times New Roman" w:cs="Times New Roman"/>
          <w:sz w:val="24"/>
          <w:szCs w:val="24"/>
        </w:rPr>
        <w:t>College Senior Survey (</w:t>
      </w:r>
      <w:r w:rsidR="00E858E5" w:rsidRPr="000C618D">
        <w:rPr>
          <w:rFonts w:ascii="Times New Roman" w:hAnsi="Times New Roman" w:cs="Times New Roman"/>
          <w:sz w:val="24"/>
          <w:szCs w:val="24"/>
        </w:rPr>
        <w:t>CSS</w:t>
      </w:r>
      <w:r w:rsidR="00DD1ED1" w:rsidRPr="000C618D">
        <w:rPr>
          <w:rFonts w:ascii="Times New Roman" w:hAnsi="Times New Roman" w:cs="Times New Roman"/>
          <w:sz w:val="24"/>
          <w:szCs w:val="24"/>
        </w:rPr>
        <w:t>)</w:t>
      </w:r>
      <w:r w:rsidR="00E858E5" w:rsidRPr="000C618D">
        <w:rPr>
          <w:rFonts w:ascii="Times New Roman" w:hAnsi="Times New Roman" w:cs="Times New Roman"/>
          <w:sz w:val="24"/>
          <w:szCs w:val="24"/>
        </w:rPr>
        <w:t xml:space="preserve"> data </w:t>
      </w:r>
      <w:r w:rsidR="00873F36" w:rsidRPr="000C618D">
        <w:rPr>
          <w:rFonts w:ascii="Times New Roman" w:hAnsi="Times New Roman" w:cs="Times New Roman"/>
          <w:sz w:val="24"/>
          <w:szCs w:val="24"/>
        </w:rPr>
        <w:t>was</w:t>
      </w:r>
      <w:r w:rsidR="00E858E5" w:rsidRPr="000C618D">
        <w:rPr>
          <w:rFonts w:ascii="Times New Roman" w:hAnsi="Times New Roman" w:cs="Times New Roman"/>
          <w:sz w:val="24"/>
          <w:szCs w:val="24"/>
        </w:rPr>
        <w:t xml:space="preserve"> provided by </w:t>
      </w:r>
      <w:r w:rsidR="00DD1ED1" w:rsidRPr="000C618D">
        <w:rPr>
          <w:rFonts w:ascii="Times New Roman" w:hAnsi="Times New Roman" w:cs="Times New Roman"/>
          <w:sz w:val="24"/>
          <w:szCs w:val="24"/>
        </w:rPr>
        <w:t xml:space="preserve">the identified PWI.  The CSS, </w:t>
      </w:r>
      <w:r w:rsidR="00873F36" w:rsidRPr="000C618D">
        <w:rPr>
          <w:rFonts w:ascii="Times New Roman" w:hAnsi="Times New Roman" w:cs="Times New Roman"/>
          <w:sz w:val="24"/>
          <w:szCs w:val="24"/>
        </w:rPr>
        <w:t xml:space="preserve">was </w:t>
      </w:r>
      <w:r w:rsidR="00DD1ED1" w:rsidRPr="000C618D">
        <w:rPr>
          <w:rFonts w:ascii="Times New Roman" w:hAnsi="Times New Roman" w:cs="Times New Roman"/>
          <w:sz w:val="24"/>
          <w:szCs w:val="24"/>
        </w:rPr>
        <w:t xml:space="preserve">a survey instrument designed by </w:t>
      </w:r>
      <w:r w:rsidR="00E858E5" w:rsidRPr="000C618D">
        <w:rPr>
          <w:rFonts w:ascii="Times New Roman" w:hAnsi="Times New Roman" w:cs="Times New Roman"/>
          <w:sz w:val="24"/>
          <w:szCs w:val="24"/>
        </w:rPr>
        <w:t xml:space="preserve">HERI which received University of California Los Angeles IRB approval.  The survey provided by HERI was used at colleges and universities who managed their own distribution and had access to HERI forms and documentations that </w:t>
      </w:r>
      <w:r w:rsidR="00E858E5" w:rsidRPr="000C618D">
        <w:rPr>
          <w:rFonts w:ascii="Times New Roman" w:hAnsi="Times New Roman" w:cs="Times New Roman"/>
          <w:sz w:val="24"/>
          <w:szCs w:val="24"/>
        </w:rPr>
        <w:lastRenderedPageBreak/>
        <w:t>supported the dissemination and collection of the survey data.  Please see Append</w:t>
      </w:r>
      <w:r w:rsidR="00EA705C" w:rsidRPr="000C618D">
        <w:rPr>
          <w:rFonts w:ascii="Times New Roman" w:hAnsi="Times New Roman" w:cs="Times New Roman"/>
          <w:sz w:val="24"/>
          <w:szCs w:val="24"/>
        </w:rPr>
        <w:t xml:space="preserve">ices </w:t>
      </w:r>
      <w:r w:rsidR="00DD075F" w:rsidRPr="000C618D">
        <w:rPr>
          <w:rFonts w:ascii="Times New Roman" w:hAnsi="Times New Roman" w:cs="Times New Roman"/>
          <w:sz w:val="24"/>
          <w:szCs w:val="24"/>
        </w:rPr>
        <w:t>C</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D</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E</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F</w:t>
      </w:r>
      <w:r w:rsidR="00EA705C" w:rsidRPr="000C618D">
        <w:rPr>
          <w:rFonts w:ascii="Times New Roman" w:hAnsi="Times New Roman" w:cs="Times New Roman"/>
          <w:sz w:val="24"/>
          <w:szCs w:val="24"/>
        </w:rPr>
        <w:t xml:space="preserve">, and </w:t>
      </w:r>
      <w:r w:rsidR="00DD075F" w:rsidRPr="000C618D">
        <w:rPr>
          <w:rFonts w:ascii="Times New Roman" w:hAnsi="Times New Roman" w:cs="Times New Roman"/>
          <w:sz w:val="24"/>
          <w:szCs w:val="24"/>
        </w:rPr>
        <w:t>G</w:t>
      </w:r>
      <w:r w:rsidR="00E858E5" w:rsidRPr="000C618D">
        <w:rPr>
          <w:rFonts w:ascii="Times New Roman" w:hAnsi="Times New Roman" w:cs="Times New Roman"/>
          <w:sz w:val="24"/>
          <w:szCs w:val="24"/>
        </w:rPr>
        <w:t xml:space="preserve"> for the </w:t>
      </w:r>
      <w:r w:rsidR="002123AD" w:rsidRPr="000C618D">
        <w:rPr>
          <w:rFonts w:ascii="Times New Roman" w:hAnsi="Times New Roman" w:cs="Times New Roman"/>
          <w:sz w:val="24"/>
          <w:szCs w:val="24"/>
        </w:rPr>
        <w:t>2012, 2013, 2014, 2015, and 2016 College Senior Survey (CSS)</w:t>
      </w:r>
      <w:r w:rsidR="00347D62" w:rsidRPr="000C618D">
        <w:rPr>
          <w:rFonts w:ascii="Times New Roman" w:hAnsi="Times New Roman" w:cs="Times New Roman"/>
          <w:sz w:val="24"/>
          <w:szCs w:val="24"/>
        </w:rPr>
        <w:t xml:space="preserve"> and Append</w:t>
      </w:r>
      <w:r w:rsidR="00FD7453" w:rsidRPr="000C618D">
        <w:rPr>
          <w:rFonts w:ascii="Times New Roman" w:hAnsi="Times New Roman" w:cs="Times New Roman"/>
          <w:sz w:val="24"/>
          <w:szCs w:val="24"/>
        </w:rPr>
        <w:t>ices</w:t>
      </w:r>
      <w:r w:rsidR="00347D62"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H</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I</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J</w:t>
      </w:r>
      <w:r w:rsidR="00EA705C"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K</w:t>
      </w:r>
      <w:r w:rsidR="00EA705C" w:rsidRPr="000C618D">
        <w:rPr>
          <w:rFonts w:ascii="Times New Roman" w:hAnsi="Times New Roman" w:cs="Times New Roman"/>
          <w:sz w:val="24"/>
          <w:szCs w:val="24"/>
        </w:rPr>
        <w:t xml:space="preserve">, and </w:t>
      </w:r>
      <w:r w:rsidR="00DD075F" w:rsidRPr="000C618D">
        <w:rPr>
          <w:rFonts w:ascii="Times New Roman" w:hAnsi="Times New Roman" w:cs="Times New Roman"/>
          <w:sz w:val="24"/>
          <w:szCs w:val="24"/>
        </w:rPr>
        <w:t>L</w:t>
      </w:r>
      <w:r w:rsidR="00347D62" w:rsidRPr="000C618D">
        <w:rPr>
          <w:rFonts w:ascii="Times New Roman" w:hAnsi="Times New Roman" w:cs="Times New Roman"/>
          <w:sz w:val="24"/>
          <w:szCs w:val="24"/>
        </w:rPr>
        <w:t xml:space="preserve"> for the associated codebooks that identify the variables within the CSS</w:t>
      </w:r>
      <w:r w:rsidR="00AC4C7F" w:rsidRPr="000C618D">
        <w:rPr>
          <w:rFonts w:ascii="Times New Roman" w:hAnsi="Times New Roman" w:cs="Times New Roman"/>
          <w:sz w:val="24"/>
          <w:szCs w:val="24"/>
        </w:rPr>
        <w:t xml:space="preserve"> </w:t>
      </w:r>
      <w:r w:rsidR="00E858E5" w:rsidRPr="000C618D">
        <w:rPr>
          <w:rFonts w:ascii="Times New Roman" w:hAnsi="Times New Roman" w:cs="Times New Roman"/>
          <w:sz w:val="24"/>
          <w:szCs w:val="24"/>
        </w:rPr>
        <w:t>instrument.</w:t>
      </w:r>
    </w:p>
    <w:p w14:paraId="230085CB" w14:textId="18B54322" w:rsidR="00DD1ED1" w:rsidRPr="000C618D" w:rsidRDefault="002E5CD0"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researcher </w:t>
      </w:r>
      <w:r w:rsidR="00873F36" w:rsidRPr="000C618D">
        <w:rPr>
          <w:rFonts w:ascii="Times New Roman" w:hAnsi="Times New Roman" w:cs="Times New Roman"/>
          <w:sz w:val="24"/>
          <w:szCs w:val="24"/>
        </w:rPr>
        <w:t>requested</w:t>
      </w:r>
      <w:r w:rsidRPr="000C618D">
        <w:rPr>
          <w:rFonts w:ascii="Times New Roman" w:hAnsi="Times New Roman" w:cs="Times New Roman"/>
          <w:sz w:val="24"/>
          <w:szCs w:val="24"/>
        </w:rPr>
        <w:t xml:space="preserve"> the data from </w:t>
      </w:r>
      <w:r w:rsidR="003605C4" w:rsidRPr="000C618D">
        <w:rPr>
          <w:rFonts w:ascii="Times New Roman" w:hAnsi="Times New Roman" w:cs="Times New Roman"/>
          <w:sz w:val="24"/>
          <w:szCs w:val="24"/>
        </w:rPr>
        <w:t xml:space="preserve">HERI’s </w:t>
      </w:r>
      <w:r w:rsidRPr="000C618D">
        <w:rPr>
          <w:rFonts w:ascii="Times New Roman" w:hAnsi="Times New Roman" w:cs="Times New Roman"/>
          <w:sz w:val="24"/>
          <w:szCs w:val="24"/>
        </w:rPr>
        <w:t xml:space="preserve">CSS of </w:t>
      </w:r>
      <w:r w:rsidR="00AC4C7F" w:rsidRPr="000C618D">
        <w:rPr>
          <w:rFonts w:ascii="Times New Roman" w:hAnsi="Times New Roman" w:cs="Times New Roman"/>
          <w:sz w:val="24"/>
          <w:szCs w:val="24"/>
        </w:rPr>
        <w:t xml:space="preserve">2012, 2013, 2014, 2015, and 2016 from </w:t>
      </w:r>
      <w:r w:rsidR="00DD1ED1" w:rsidRPr="000C618D">
        <w:rPr>
          <w:rFonts w:ascii="Times New Roman" w:hAnsi="Times New Roman" w:cs="Times New Roman"/>
          <w:sz w:val="24"/>
          <w:szCs w:val="24"/>
        </w:rPr>
        <w:t>the</w:t>
      </w:r>
      <w:r w:rsidR="00AC4C7F" w:rsidRPr="000C618D">
        <w:rPr>
          <w:rFonts w:ascii="Times New Roman" w:hAnsi="Times New Roman" w:cs="Times New Roman"/>
          <w:sz w:val="24"/>
          <w:szCs w:val="24"/>
        </w:rPr>
        <w:t xml:space="preserve"> identified PWI that </w:t>
      </w:r>
      <w:r w:rsidR="00873F36" w:rsidRPr="000C618D">
        <w:rPr>
          <w:rFonts w:ascii="Times New Roman" w:hAnsi="Times New Roman" w:cs="Times New Roman"/>
          <w:sz w:val="24"/>
          <w:szCs w:val="24"/>
        </w:rPr>
        <w:t xml:space="preserve">had </w:t>
      </w:r>
      <w:r w:rsidR="00AC4C7F" w:rsidRPr="000C618D">
        <w:rPr>
          <w:rFonts w:ascii="Times New Roman" w:hAnsi="Times New Roman" w:cs="Times New Roman"/>
          <w:sz w:val="24"/>
          <w:szCs w:val="24"/>
        </w:rPr>
        <w:t>participated in the CSS survey for at least five consecutive years</w:t>
      </w:r>
      <w:r w:rsidRPr="000C618D">
        <w:rPr>
          <w:rFonts w:ascii="Times New Roman" w:hAnsi="Times New Roman" w:cs="Times New Roman"/>
          <w:sz w:val="24"/>
          <w:szCs w:val="24"/>
        </w:rPr>
        <w:t xml:space="preserve">.  HERI </w:t>
      </w:r>
      <w:r w:rsidR="00873F36" w:rsidRPr="000C618D">
        <w:rPr>
          <w:rFonts w:ascii="Times New Roman" w:hAnsi="Times New Roman" w:cs="Times New Roman"/>
          <w:sz w:val="24"/>
          <w:szCs w:val="24"/>
        </w:rPr>
        <w:t xml:space="preserve">had </w:t>
      </w:r>
      <w:r w:rsidRPr="000C618D">
        <w:rPr>
          <w:rFonts w:ascii="Times New Roman" w:hAnsi="Times New Roman" w:cs="Times New Roman"/>
          <w:sz w:val="24"/>
          <w:szCs w:val="24"/>
        </w:rPr>
        <w:t xml:space="preserve">publicly made a list of institutions that </w:t>
      </w:r>
      <w:r w:rsidR="00873F36" w:rsidRPr="000C618D">
        <w:rPr>
          <w:rFonts w:ascii="Times New Roman" w:hAnsi="Times New Roman" w:cs="Times New Roman"/>
          <w:sz w:val="24"/>
          <w:szCs w:val="24"/>
        </w:rPr>
        <w:t xml:space="preserve">had </w:t>
      </w:r>
      <w:r w:rsidRPr="000C618D">
        <w:rPr>
          <w:rFonts w:ascii="Times New Roman" w:hAnsi="Times New Roman" w:cs="Times New Roman"/>
          <w:sz w:val="24"/>
          <w:szCs w:val="24"/>
        </w:rPr>
        <w:t xml:space="preserve">participated in the past.  Based on that list, the researcher </w:t>
      </w:r>
      <w:r w:rsidR="00873F36" w:rsidRPr="000C618D">
        <w:rPr>
          <w:rFonts w:ascii="Times New Roman" w:hAnsi="Times New Roman" w:cs="Times New Roman"/>
          <w:sz w:val="24"/>
          <w:szCs w:val="24"/>
        </w:rPr>
        <w:t>identified</w:t>
      </w:r>
      <w:r w:rsidR="00AC4C7F" w:rsidRPr="000C618D">
        <w:rPr>
          <w:rFonts w:ascii="Times New Roman" w:hAnsi="Times New Roman" w:cs="Times New Roman"/>
          <w:sz w:val="24"/>
          <w:szCs w:val="24"/>
        </w:rPr>
        <w:t xml:space="preserve"> a school that participated for five consecutive years consisting of 2012, 2013, 2014, 2015, and 2016 </w:t>
      </w:r>
      <w:r w:rsidR="00DD1ED1" w:rsidRPr="000C618D">
        <w:rPr>
          <w:rFonts w:ascii="Times New Roman" w:hAnsi="Times New Roman" w:cs="Times New Roman"/>
          <w:sz w:val="24"/>
          <w:szCs w:val="24"/>
        </w:rPr>
        <w:t>due to HERI’s policy of embargoing data from the last three years</w:t>
      </w:r>
      <w:r w:rsidR="00AC4C7F" w:rsidRPr="000C618D">
        <w:rPr>
          <w:rFonts w:ascii="Times New Roman" w:hAnsi="Times New Roman" w:cs="Times New Roman"/>
          <w:sz w:val="24"/>
          <w:szCs w:val="24"/>
        </w:rPr>
        <w:t xml:space="preserve">.  The </w:t>
      </w:r>
      <w:r w:rsidRPr="000C618D">
        <w:rPr>
          <w:rFonts w:ascii="Times New Roman" w:hAnsi="Times New Roman" w:cs="Times New Roman"/>
          <w:sz w:val="24"/>
          <w:szCs w:val="24"/>
        </w:rPr>
        <w:t>Integrated Postsecondary Education Data System (IPEDS)</w:t>
      </w:r>
      <w:r w:rsidR="00AC4C7F" w:rsidRPr="000C618D">
        <w:rPr>
          <w:rFonts w:ascii="Times New Roman" w:hAnsi="Times New Roman" w:cs="Times New Roman"/>
          <w:sz w:val="24"/>
          <w:szCs w:val="24"/>
        </w:rPr>
        <w:t xml:space="preserve"> </w:t>
      </w:r>
      <w:r w:rsidR="00873F36" w:rsidRPr="000C618D">
        <w:rPr>
          <w:rFonts w:ascii="Times New Roman" w:hAnsi="Times New Roman" w:cs="Times New Roman"/>
          <w:sz w:val="24"/>
          <w:szCs w:val="24"/>
        </w:rPr>
        <w:t xml:space="preserve">was </w:t>
      </w:r>
      <w:r w:rsidR="00AC4C7F" w:rsidRPr="000C618D">
        <w:rPr>
          <w:rFonts w:ascii="Times New Roman" w:hAnsi="Times New Roman" w:cs="Times New Roman"/>
          <w:sz w:val="24"/>
          <w:szCs w:val="24"/>
        </w:rPr>
        <w:t xml:space="preserve">used to verify that the school </w:t>
      </w:r>
      <w:r w:rsidRPr="000C618D">
        <w:rPr>
          <w:rFonts w:ascii="Times New Roman" w:hAnsi="Times New Roman" w:cs="Times New Roman"/>
          <w:sz w:val="24"/>
          <w:szCs w:val="24"/>
        </w:rPr>
        <w:t>qualif</w:t>
      </w:r>
      <w:r w:rsidR="00AC4C7F" w:rsidRPr="000C618D">
        <w:rPr>
          <w:rFonts w:ascii="Times New Roman" w:hAnsi="Times New Roman" w:cs="Times New Roman"/>
          <w:sz w:val="24"/>
          <w:szCs w:val="24"/>
        </w:rPr>
        <w:t xml:space="preserve">ies </w:t>
      </w:r>
      <w:r w:rsidR="003605C4" w:rsidRPr="000C618D">
        <w:rPr>
          <w:rFonts w:ascii="Times New Roman" w:hAnsi="Times New Roman" w:cs="Times New Roman"/>
          <w:sz w:val="24"/>
          <w:szCs w:val="24"/>
        </w:rPr>
        <w:t xml:space="preserve">as a PWI and </w:t>
      </w:r>
      <w:r w:rsidR="00873F36" w:rsidRPr="000C618D">
        <w:rPr>
          <w:rFonts w:ascii="Times New Roman" w:hAnsi="Times New Roman" w:cs="Times New Roman"/>
          <w:sz w:val="24"/>
          <w:szCs w:val="24"/>
        </w:rPr>
        <w:t xml:space="preserve">had </w:t>
      </w:r>
      <w:r w:rsidR="003605C4" w:rsidRPr="000C618D">
        <w:rPr>
          <w:rFonts w:ascii="Times New Roman" w:hAnsi="Times New Roman" w:cs="Times New Roman"/>
          <w:sz w:val="24"/>
          <w:szCs w:val="24"/>
        </w:rPr>
        <w:t xml:space="preserve">a </w:t>
      </w:r>
      <w:r w:rsidRPr="000C618D">
        <w:rPr>
          <w:rFonts w:ascii="Times New Roman" w:hAnsi="Times New Roman" w:cs="Times New Roman"/>
          <w:sz w:val="24"/>
          <w:szCs w:val="24"/>
        </w:rPr>
        <w:t xml:space="preserve">White to minority ratio of at least 51% White population or higher.  </w:t>
      </w:r>
      <w:r w:rsidR="00AC4C7F" w:rsidRPr="000C618D">
        <w:rPr>
          <w:rFonts w:ascii="Times New Roman" w:hAnsi="Times New Roman" w:cs="Times New Roman"/>
          <w:sz w:val="24"/>
          <w:szCs w:val="24"/>
        </w:rPr>
        <w:t xml:space="preserve">The school </w:t>
      </w:r>
      <w:r w:rsidR="00DD1ED1" w:rsidRPr="000C618D">
        <w:rPr>
          <w:rFonts w:ascii="Times New Roman" w:hAnsi="Times New Roman" w:cs="Times New Roman"/>
          <w:sz w:val="24"/>
          <w:szCs w:val="24"/>
        </w:rPr>
        <w:t xml:space="preserve">that </w:t>
      </w:r>
      <w:r w:rsidR="00873F36" w:rsidRPr="000C618D">
        <w:rPr>
          <w:rFonts w:ascii="Times New Roman" w:hAnsi="Times New Roman" w:cs="Times New Roman"/>
          <w:sz w:val="24"/>
          <w:szCs w:val="24"/>
        </w:rPr>
        <w:t>was</w:t>
      </w:r>
      <w:r w:rsidR="00DD1ED1" w:rsidRPr="000C618D">
        <w:rPr>
          <w:rFonts w:ascii="Times New Roman" w:hAnsi="Times New Roman" w:cs="Times New Roman"/>
          <w:sz w:val="24"/>
          <w:szCs w:val="24"/>
        </w:rPr>
        <w:t xml:space="preserve"> identified for the study </w:t>
      </w:r>
      <w:r w:rsidR="00873F36" w:rsidRPr="000C618D">
        <w:rPr>
          <w:rFonts w:ascii="Times New Roman" w:hAnsi="Times New Roman" w:cs="Times New Roman"/>
          <w:sz w:val="24"/>
          <w:szCs w:val="24"/>
        </w:rPr>
        <w:t xml:space="preserve">had </w:t>
      </w:r>
      <w:r w:rsidR="00DD1ED1" w:rsidRPr="000C618D">
        <w:rPr>
          <w:rFonts w:ascii="Times New Roman" w:hAnsi="Times New Roman" w:cs="Times New Roman"/>
          <w:sz w:val="24"/>
          <w:szCs w:val="24"/>
        </w:rPr>
        <w:t>been contacted and provided a permission letter to access the data, pending ERC approval</w:t>
      </w:r>
      <w:r w:rsidR="00AC4C7F" w:rsidRPr="000C618D">
        <w:rPr>
          <w:rFonts w:ascii="Times New Roman" w:hAnsi="Times New Roman" w:cs="Times New Roman"/>
          <w:sz w:val="24"/>
          <w:szCs w:val="24"/>
        </w:rPr>
        <w:t>.</w:t>
      </w:r>
      <w:r w:rsidR="00DD1ED1" w:rsidRPr="000C618D">
        <w:rPr>
          <w:rFonts w:ascii="Times New Roman" w:hAnsi="Times New Roman" w:cs="Times New Roman"/>
          <w:sz w:val="24"/>
          <w:szCs w:val="24"/>
        </w:rPr>
        <w:t xml:space="preserve"> See Appendix </w:t>
      </w:r>
      <w:r w:rsidR="00DD075F" w:rsidRPr="000C618D">
        <w:rPr>
          <w:rFonts w:ascii="Times New Roman" w:hAnsi="Times New Roman" w:cs="Times New Roman"/>
          <w:sz w:val="24"/>
          <w:szCs w:val="24"/>
        </w:rPr>
        <w:t>M</w:t>
      </w:r>
      <w:r w:rsidR="009C3862" w:rsidRPr="000C618D">
        <w:rPr>
          <w:rFonts w:ascii="Times New Roman" w:hAnsi="Times New Roman" w:cs="Times New Roman"/>
          <w:sz w:val="24"/>
          <w:szCs w:val="24"/>
        </w:rPr>
        <w:t xml:space="preserve"> for permission letter</w:t>
      </w:r>
      <w:r w:rsidR="00DD1ED1" w:rsidRPr="000C618D">
        <w:rPr>
          <w:rFonts w:ascii="Times New Roman" w:hAnsi="Times New Roman" w:cs="Times New Roman"/>
          <w:sz w:val="24"/>
          <w:szCs w:val="24"/>
        </w:rPr>
        <w:t>.</w:t>
      </w:r>
      <w:r w:rsidR="00AC4C7F"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The data received back from </w:t>
      </w:r>
      <w:r w:rsidR="00DD1ED1" w:rsidRPr="000C618D">
        <w:rPr>
          <w:rFonts w:ascii="Times New Roman" w:hAnsi="Times New Roman" w:cs="Times New Roman"/>
          <w:sz w:val="24"/>
          <w:szCs w:val="24"/>
        </w:rPr>
        <w:t xml:space="preserve">this PWI </w:t>
      </w:r>
      <w:r w:rsidR="00873F36" w:rsidRPr="000C618D">
        <w:rPr>
          <w:rFonts w:ascii="Times New Roman" w:hAnsi="Times New Roman" w:cs="Times New Roman"/>
          <w:sz w:val="24"/>
          <w:szCs w:val="24"/>
        </w:rPr>
        <w:t>had</w:t>
      </w:r>
      <w:r w:rsidRPr="000C618D">
        <w:rPr>
          <w:rFonts w:ascii="Times New Roman" w:hAnsi="Times New Roman" w:cs="Times New Roman"/>
          <w:sz w:val="24"/>
          <w:szCs w:val="24"/>
        </w:rPr>
        <w:t xml:space="preserve"> no identifiable information on the participating school or the responding individual</w:t>
      </w:r>
      <w:r w:rsidR="00DD1ED1" w:rsidRPr="000C618D">
        <w:rPr>
          <w:rFonts w:ascii="Times New Roman" w:hAnsi="Times New Roman" w:cs="Times New Roman"/>
          <w:sz w:val="24"/>
          <w:szCs w:val="24"/>
        </w:rPr>
        <w:t>s</w:t>
      </w:r>
      <w:r w:rsidRPr="000C618D">
        <w:rPr>
          <w:rFonts w:ascii="Times New Roman" w:hAnsi="Times New Roman" w:cs="Times New Roman"/>
          <w:sz w:val="24"/>
          <w:szCs w:val="24"/>
        </w:rPr>
        <w:t xml:space="preserve">.  </w:t>
      </w:r>
    </w:p>
    <w:p w14:paraId="571E0976" w14:textId="064F0297" w:rsidR="003605C4" w:rsidRPr="000C618D" w:rsidRDefault="002E5CD0"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independent variable that </w:t>
      </w:r>
      <w:r w:rsidR="00873F36" w:rsidRPr="000C618D">
        <w:rPr>
          <w:rFonts w:ascii="Times New Roman" w:hAnsi="Times New Roman" w:cs="Times New Roman"/>
          <w:sz w:val="24"/>
          <w:szCs w:val="24"/>
        </w:rPr>
        <w:t>was</w:t>
      </w:r>
      <w:r w:rsidRPr="000C618D">
        <w:rPr>
          <w:rFonts w:ascii="Times New Roman" w:hAnsi="Times New Roman" w:cs="Times New Roman"/>
          <w:sz w:val="24"/>
          <w:szCs w:val="24"/>
        </w:rPr>
        <w:t xml:space="preserve"> utilized for the secondary analysis </w:t>
      </w:r>
      <w:r w:rsidR="00873F36" w:rsidRPr="000C618D">
        <w:rPr>
          <w:rFonts w:ascii="Times New Roman" w:hAnsi="Times New Roman" w:cs="Times New Roman"/>
          <w:sz w:val="24"/>
          <w:szCs w:val="24"/>
        </w:rPr>
        <w:t xml:space="preserve">was </w:t>
      </w:r>
      <w:r w:rsidRPr="000C618D">
        <w:rPr>
          <w:rFonts w:ascii="Times New Roman" w:hAnsi="Times New Roman" w:cs="Times New Roman"/>
          <w:sz w:val="24"/>
          <w:szCs w:val="24"/>
        </w:rPr>
        <w:t xml:space="preserve">RACE and the </w:t>
      </w:r>
      <w:r w:rsidR="003605C4" w:rsidRPr="000C618D">
        <w:rPr>
          <w:rFonts w:ascii="Times New Roman" w:hAnsi="Times New Roman" w:cs="Times New Roman"/>
          <w:sz w:val="24"/>
          <w:szCs w:val="24"/>
        </w:rPr>
        <w:t xml:space="preserve">two </w:t>
      </w:r>
      <w:r w:rsidRPr="000C618D">
        <w:rPr>
          <w:rFonts w:ascii="Times New Roman" w:hAnsi="Times New Roman" w:cs="Times New Roman"/>
          <w:sz w:val="24"/>
          <w:szCs w:val="24"/>
        </w:rPr>
        <w:t>dependent variables include</w:t>
      </w:r>
      <w:r w:rsidR="00873F36" w:rsidRPr="000C618D">
        <w:rPr>
          <w:rFonts w:ascii="Times New Roman" w:hAnsi="Times New Roman" w:cs="Times New Roman"/>
          <w:sz w:val="24"/>
          <w:szCs w:val="24"/>
        </w:rPr>
        <w:t>d</w:t>
      </w:r>
      <w:r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ENGAGEMENT </w:t>
      </w:r>
      <w:r w:rsidR="007C3EB8" w:rsidRPr="000C618D">
        <w:rPr>
          <w:rFonts w:ascii="Times New Roman" w:hAnsi="Times New Roman" w:cs="Times New Roman"/>
          <w:sz w:val="24"/>
          <w:szCs w:val="24"/>
        </w:rPr>
        <w:t xml:space="preserve">SCORE </w:t>
      </w:r>
      <w:r w:rsidR="00AC308D" w:rsidRPr="000C618D">
        <w:rPr>
          <w:rFonts w:ascii="Times New Roman" w:hAnsi="Times New Roman" w:cs="Times New Roman"/>
          <w:sz w:val="24"/>
          <w:szCs w:val="24"/>
        </w:rPr>
        <w:t xml:space="preserve">and </w:t>
      </w:r>
      <w:r w:rsidR="003605C4" w:rsidRPr="000C618D">
        <w:rPr>
          <w:rFonts w:ascii="Times New Roman" w:hAnsi="Times New Roman" w:cs="Times New Roman"/>
          <w:sz w:val="24"/>
          <w:szCs w:val="24"/>
        </w:rPr>
        <w:t>BARRIERS</w:t>
      </w:r>
      <w:r w:rsidR="007C3EB8" w:rsidRPr="000C618D">
        <w:rPr>
          <w:rFonts w:ascii="Times New Roman" w:hAnsi="Times New Roman" w:cs="Times New Roman"/>
          <w:sz w:val="24"/>
          <w:szCs w:val="24"/>
        </w:rPr>
        <w:t xml:space="preserve"> SCORE</w:t>
      </w:r>
      <w:r w:rsidR="003605C4" w:rsidRPr="000C618D">
        <w:rPr>
          <w:rFonts w:ascii="Times New Roman" w:hAnsi="Times New Roman" w:cs="Times New Roman"/>
          <w:sz w:val="24"/>
          <w:szCs w:val="24"/>
        </w:rPr>
        <w:t>.  The engagement score will be calculated by whether or not the student has participated in career development activities.  These identified activities from the CSS include</w:t>
      </w:r>
      <w:r w:rsidR="00873F36" w:rsidRPr="000C618D">
        <w:rPr>
          <w:rFonts w:ascii="Times New Roman" w:hAnsi="Times New Roman" w:cs="Times New Roman"/>
          <w:sz w:val="24"/>
          <w:szCs w:val="24"/>
        </w:rPr>
        <w:t>d</w:t>
      </w:r>
      <w:r w:rsidR="003605C4" w:rsidRPr="000C618D">
        <w:rPr>
          <w:rFonts w:ascii="Times New Roman" w:hAnsi="Times New Roman" w:cs="Times New Roman"/>
          <w:sz w:val="24"/>
          <w:szCs w:val="24"/>
        </w:rPr>
        <w:t xml:space="preserve"> </w:t>
      </w:r>
      <w:r w:rsidR="00DD1ED1" w:rsidRPr="000C618D">
        <w:rPr>
          <w:rFonts w:ascii="Times New Roman" w:hAnsi="Times New Roman" w:cs="Times New Roman"/>
          <w:sz w:val="24"/>
          <w:szCs w:val="24"/>
        </w:rPr>
        <w:t>twenty variables from the survey that support</w:t>
      </w:r>
      <w:r w:rsidR="00873F36" w:rsidRPr="000C618D">
        <w:rPr>
          <w:rFonts w:ascii="Times New Roman" w:hAnsi="Times New Roman" w:cs="Times New Roman"/>
          <w:sz w:val="24"/>
          <w:szCs w:val="24"/>
        </w:rPr>
        <w:t>ed</w:t>
      </w:r>
      <w:r w:rsidR="00DD1ED1" w:rsidRPr="000C618D">
        <w:rPr>
          <w:rFonts w:ascii="Times New Roman" w:hAnsi="Times New Roman" w:cs="Times New Roman"/>
          <w:sz w:val="24"/>
          <w:szCs w:val="24"/>
        </w:rPr>
        <w:t xml:space="preserve"> career development</w:t>
      </w:r>
      <w:r w:rsidRPr="000C618D">
        <w:rPr>
          <w:rFonts w:ascii="Times New Roman" w:hAnsi="Times New Roman" w:cs="Times New Roman"/>
          <w:sz w:val="24"/>
          <w:szCs w:val="24"/>
        </w:rPr>
        <w:t xml:space="preserve">.  </w:t>
      </w:r>
      <w:r w:rsidR="00873F36" w:rsidRPr="000C618D">
        <w:rPr>
          <w:rFonts w:ascii="Times New Roman" w:hAnsi="Times New Roman" w:cs="Times New Roman"/>
          <w:sz w:val="24"/>
          <w:szCs w:val="24"/>
        </w:rPr>
        <w:t xml:space="preserve">In order to formulate the appropriate scoring, transformation of the variables took place to create a uniform point system that would reflect in a cumulative </w:t>
      </w:r>
      <w:r w:rsidR="0085375C" w:rsidRPr="000C618D">
        <w:rPr>
          <w:rFonts w:ascii="Times New Roman" w:hAnsi="Times New Roman" w:cs="Times New Roman"/>
          <w:sz w:val="24"/>
          <w:szCs w:val="24"/>
        </w:rPr>
        <w:t>engagement</w:t>
      </w:r>
      <w:r w:rsidR="00873F36" w:rsidRPr="000C618D">
        <w:rPr>
          <w:rFonts w:ascii="Times New Roman" w:hAnsi="Times New Roman" w:cs="Times New Roman"/>
          <w:sz w:val="24"/>
          <w:szCs w:val="24"/>
        </w:rPr>
        <w:t xml:space="preserve"> score.  See Appendi</w:t>
      </w:r>
      <w:r w:rsidR="00FB7CAD" w:rsidRPr="000C618D">
        <w:rPr>
          <w:rFonts w:ascii="Times New Roman" w:hAnsi="Times New Roman" w:cs="Times New Roman"/>
          <w:sz w:val="24"/>
          <w:szCs w:val="24"/>
        </w:rPr>
        <w:t>x</w:t>
      </w:r>
      <w:r w:rsidR="00873F36" w:rsidRPr="000C618D">
        <w:rPr>
          <w:rFonts w:ascii="Times New Roman" w:hAnsi="Times New Roman" w:cs="Times New Roman"/>
          <w:sz w:val="24"/>
          <w:szCs w:val="24"/>
        </w:rPr>
        <w:t xml:space="preserve"> </w:t>
      </w:r>
      <w:r w:rsidR="00DD075F" w:rsidRPr="000C618D">
        <w:rPr>
          <w:rFonts w:ascii="Times New Roman" w:hAnsi="Times New Roman" w:cs="Times New Roman"/>
          <w:sz w:val="24"/>
          <w:szCs w:val="24"/>
        </w:rPr>
        <w:t>N</w:t>
      </w:r>
      <w:r w:rsidR="009C3862" w:rsidRPr="000C618D">
        <w:rPr>
          <w:rFonts w:ascii="Times New Roman" w:hAnsi="Times New Roman" w:cs="Times New Roman"/>
          <w:sz w:val="24"/>
          <w:szCs w:val="24"/>
        </w:rPr>
        <w:t xml:space="preserve"> </w:t>
      </w:r>
      <w:r w:rsidR="00873F36" w:rsidRPr="000C618D">
        <w:rPr>
          <w:rFonts w:ascii="Times New Roman" w:hAnsi="Times New Roman" w:cs="Times New Roman"/>
          <w:sz w:val="24"/>
          <w:szCs w:val="24"/>
        </w:rPr>
        <w:t xml:space="preserve">for the transformation of </w:t>
      </w:r>
      <w:r w:rsidR="00FB7CAD" w:rsidRPr="000C618D">
        <w:rPr>
          <w:rFonts w:ascii="Times New Roman" w:hAnsi="Times New Roman" w:cs="Times New Roman"/>
          <w:sz w:val="24"/>
          <w:szCs w:val="24"/>
        </w:rPr>
        <w:t>both</w:t>
      </w:r>
      <w:r w:rsidR="00873F36" w:rsidRPr="000C618D">
        <w:rPr>
          <w:rFonts w:ascii="Times New Roman" w:hAnsi="Times New Roman" w:cs="Times New Roman"/>
          <w:sz w:val="24"/>
          <w:szCs w:val="24"/>
        </w:rPr>
        <w:t xml:space="preserve"> variable</w:t>
      </w:r>
      <w:r w:rsidR="00FB7CAD" w:rsidRPr="000C618D">
        <w:rPr>
          <w:rFonts w:ascii="Times New Roman" w:hAnsi="Times New Roman" w:cs="Times New Roman"/>
          <w:sz w:val="24"/>
          <w:szCs w:val="24"/>
        </w:rPr>
        <w:t>s</w:t>
      </w:r>
      <w:r w:rsidR="00873F36"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Each activity </w:t>
      </w:r>
      <w:r w:rsidR="00873F36" w:rsidRPr="000C618D">
        <w:rPr>
          <w:rFonts w:ascii="Times New Roman" w:hAnsi="Times New Roman" w:cs="Times New Roman"/>
          <w:sz w:val="24"/>
          <w:szCs w:val="24"/>
        </w:rPr>
        <w:t xml:space="preserve">was </w:t>
      </w:r>
      <w:r w:rsidR="003605C4" w:rsidRPr="000C618D">
        <w:rPr>
          <w:rFonts w:ascii="Times New Roman" w:hAnsi="Times New Roman" w:cs="Times New Roman"/>
          <w:sz w:val="24"/>
          <w:szCs w:val="24"/>
        </w:rPr>
        <w:t>scored with 0 (No Participation) and 1 (</w:t>
      </w:r>
      <w:r w:rsidR="00873F36" w:rsidRPr="000C618D">
        <w:rPr>
          <w:rFonts w:ascii="Times New Roman" w:hAnsi="Times New Roman" w:cs="Times New Roman"/>
          <w:sz w:val="24"/>
          <w:szCs w:val="24"/>
        </w:rPr>
        <w:t xml:space="preserve">Yes, </w:t>
      </w:r>
      <w:r w:rsidR="003605C4" w:rsidRPr="000C618D">
        <w:rPr>
          <w:rFonts w:ascii="Times New Roman" w:hAnsi="Times New Roman" w:cs="Times New Roman"/>
          <w:sz w:val="24"/>
          <w:szCs w:val="24"/>
        </w:rPr>
        <w:t xml:space="preserve">Have Participated).  </w:t>
      </w:r>
      <w:r w:rsidR="00873F36" w:rsidRPr="000C618D">
        <w:rPr>
          <w:rFonts w:ascii="Times New Roman" w:hAnsi="Times New Roman" w:cs="Times New Roman"/>
          <w:sz w:val="24"/>
          <w:szCs w:val="24"/>
        </w:rPr>
        <w:t>A</w:t>
      </w:r>
      <w:r w:rsidR="003605C4" w:rsidRPr="000C618D">
        <w:rPr>
          <w:rFonts w:ascii="Times New Roman" w:hAnsi="Times New Roman" w:cs="Times New Roman"/>
          <w:sz w:val="24"/>
          <w:szCs w:val="24"/>
        </w:rPr>
        <w:t xml:space="preserve">n engagement </w:t>
      </w:r>
      <w:r w:rsidR="003605C4" w:rsidRPr="000C618D">
        <w:rPr>
          <w:rFonts w:ascii="Times New Roman" w:hAnsi="Times New Roman" w:cs="Times New Roman"/>
          <w:sz w:val="24"/>
          <w:szCs w:val="24"/>
        </w:rPr>
        <w:lastRenderedPageBreak/>
        <w:t xml:space="preserve">score ranging from 0 (No Engagement) through </w:t>
      </w:r>
      <w:r w:rsidR="00DD1ED1" w:rsidRPr="000C618D">
        <w:rPr>
          <w:rFonts w:ascii="Times New Roman" w:hAnsi="Times New Roman" w:cs="Times New Roman"/>
          <w:sz w:val="24"/>
          <w:szCs w:val="24"/>
        </w:rPr>
        <w:t xml:space="preserve">20 </w:t>
      </w:r>
      <w:r w:rsidR="003605C4" w:rsidRPr="000C618D">
        <w:rPr>
          <w:rFonts w:ascii="Times New Roman" w:hAnsi="Times New Roman" w:cs="Times New Roman"/>
          <w:sz w:val="24"/>
          <w:szCs w:val="24"/>
        </w:rPr>
        <w:t>(High Level of Engagement)</w:t>
      </w:r>
      <w:r w:rsidR="00873F36" w:rsidRPr="000C618D">
        <w:rPr>
          <w:rFonts w:ascii="Times New Roman" w:hAnsi="Times New Roman" w:cs="Times New Roman"/>
          <w:sz w:val="24"/>
          <w:szCs w:val="24"/>
        </w:rPr>
        <w:t xml:space="preserve"> was then calculated by creating a computed variable in SPSS</w:t>
      </w:r>
      <w:r w:rsidR="003605C4"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Please see Appendix </w:t>
      </w:r>
      <w:r w:rsidR="00937EDB" w:rsidRPr="000C618D">
        <w:rPr>
          <w:rFonts w:ascii="Times New Roman" w:hAnsi="Times New Roman" w:cs="Times New Roman"/>
          <w:sz w:val="24"/>
          <w:szCs w:val="24"/>
        </w:rPr>
        <w:t>O</w:t>
      </w:r>
      <w:r w:rsidR="00DD1ED1"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for </w:t>
      </w:r>
      <w:r w:rsidR="00DD1ED1" w:rsidRPr="000C618D">
        <w:rPr>
          <w:rFonts w:ascii="Times New Roman" w:hAnsi="Times New Roman" w:cs="Times New Roman"/>
          <w:sz w:val="24"/>
          <w:szCs w:val="24"/>
        </w:rPr>
        <w:t>the selected questions that formulate</w:t>
      </w:r>
      <w:r w:rsidR="00873F36" w:rsidRPr="000C618D">
        <w:rPr>
          <w:rFonts w:ascii="Times New Roman" w:hAnsi="Times New Roman" w:cs="Times New Roman"/>
          <w:sz w:val="24"/>
          <w:szCs w:val="24"/>
        </w:rPr>
        <w:t>d</w:t>
      </w:r>
      <w:r w:rsidR="00DD1ED1" w:rsidRPr="000C618D">
        <w:rPr>
          <w:rFonts w:ascii="Times New Roman" w:hAnsi="Times New Roman" w:cs="Times New Roman"/>
          <w:sz w:val="24"/>
          <w:szCs w:val="24"/>
        </w:rPr>
        <w:t xml:space="preserve"> the </w:t>
      </w:r>
      <w:r w:rsidR="0085375C" w:rsidRPr="000C618D">
        <w:rPr>
          <w:rFonts w:ascii="Times New Roman" w:hAnsi="Times New Roman" w:cs="Times New Roman"/>
          <w:sz w:val="24"/>
          <w:szCs w:val="24"/>
        </w:rPr>
        <w:t>engagement</w:t>
      </w:r>
      <w:r w:rsidR="00873F36" w:rsidRPr="000C618D">
        <w:rPr>
          <w:rFonts w:ascii="Times New Roman" w:hAnsi="Times New Roman" w:cs="Times New Roman"/>
          <w:sz w:val="24"/>
          <w:szCs w:val="24"/>
        </w:rPr>
        <w:t xml:space="preserve"> </w:t>
      </w:r>
      <w:r w:rsidR="00DD1ED1" w:rsidRPr="000C618D">
        <w:rPr>
          <w:rFonts w:ascii="Times New Roman" w:hAnsi="Times New Roman" w:cs="Times New Roman"/>
          <w:sz w:val="24"/>
          <w:szCs w:val="24"/>
        </w:rPr>
        <w:t>construct</w:t>
      </w:r>
      <w:r w:rsidRPr="000C618D">
        <w:rPr>
          <w:rFonts w:ascii="Times New Roman" w:hAnsi="Times New Roman" w:cs="Times New Roman"/>
          <w:sz w:val="24"/>
          <w:szCs w:val="24"/>
        </w:rPr>
        <w:t>.</w:t>
      </w:r>
      <w:r w:rsidR="00DD1ED1" w:rsidRPr="000C618D">
        <w:rPr>
          <w:rFonts w:ascii="Times New Roman" w:hAnsi="Times New Roman" w:cs="Times New Roman"/>
          <w:sz w:val="24"/>
          <w:szCs w:val="24"/>
        </w:rPr>
        <w:t xml:space="preserve">  Although the instrument </w:t>
      </w:r>
      <w:r w:rsidR="00873F36" w:rsidRPr="000C618D">
        <w:rPr>
          <w:rFonts w:ascii="Times New Roman" w:hAnsi="Times New Roman" w:cs="Times New Roman"/>
          <w:sz w:val="24"/>
          <w:szCs w:val="24"/>
        </w:rPr>
        <w:t>wa</w:t>
      </w:r>
      <w:r w:rsidR="00DD1ED1" w:rsidRPr="000C618D">
        <w:rPr>
          <w:rFonts w:ascii="Times New Roman" w:hAnsi="Times New Roman" w:cs="Times New Roman"/>
          <w:sz w:val="24"/>
          <w:szCs w:val="24"/>
        </w:rPr>
        <w:t xml:space="preserve">s used for secondary analysis, a professional review was conducted for both ENGAGEMENT and BARRIERS to verify the validity of the selected questions/variables.  Please see Appendix </w:t>
      </w:r>
      <w:r w:rsidR="00937EDB" w:rsidRPr="000C618D">
        <w:rPr>
          <w:rFonts w:ascii="Times New Roman" w:hAnsi="Times New Roman" w:cs="Times New Roman"/>
          <w:sz w:val="24"/>
          <w:szCs w:val="24"/>
        </w:rPr>
        <w:t>P</w:t>
      </w:r>
      <w:r w:rsidR="00DD1ED1" w:rsidRPr="000C618D">
        <w:rPr>
          <w:rFonts w:ascii="Times New Roman" w:hAnsi="Times New Roman" w:cs="Times New Roman"/>
          <w:sz w:val="24"/>
          <w:szCs w:val="24"/>
        </w:rPr>
        <w:t xml:space="preserve"> for the approval letter.</w:t>
      </w:r>
    </w:p>
    <w:p w14:paraId="08125B71" w14:textId="31972CE2" w:rsidR="003605C4" w:rsidRPr="000C618D" w:rsidRDefault="00873F36"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Transformation of the variables also took place to create a uniform point system that would reflect in a cumulative </w:t>
      </w:r>
      <w:r w:rsidR="0085375C" w:rsidRPr="000C618D">
        <w:rPr>
          <w:rFonts w:ascii="Times New Roman" w:hAnsi="Times New Roman" w:cs="Times New Roman"/>
          <w:sz w:val="24"/>
          <w:szCs w:val="24"/>
        </w:rPr>
        <w:t>barriers</w:t>
      </w:r>
      <w:r w:rsidRPr="000C618D">
        <w:rPr>
          <w:rFonts w:ascii="Times New Roman" w:hAnsi="Times New Roman" w:cs="Times New Roman"/>
          <w:sz w:val="24"/>
          <w:szCs w:val="24"/>
        </w:rPr>
        <w:t xml:space="preserve"> score.  T</w:t>
      </w:r>
      <w:r w:rsidR="00DD1ED1" w:rsidRPr="000C618D">
        <w:rPr>
          <w:rFonts w:ascii="Times New Roman" w:hAnsi="Times New Roman" w:cs="Times New Roman"/>
          <w:sz w:val="24"/>
          <w:szCs w:val="24"/>
        </w:rPr>
        <w:t>wenty</w:t>
      </w:r>
      <w:r w:rsidR="003605C4" w:rsidRPr="000C618D">
        <w:rPr>
          <w:rFonts w:ascii="Times New Roman" w:hAnsi="Times New Roman" w:cs="Times New Roman"/>
          <w:sz w:val="24"/>
          <w:szCs w:val="24"/>
        </w:rPr>
        <w:t xml:space="preserve"> </w:t>
      </w:r>
      <w:r w:rsidR="00DD1ED1" w:rsidRPr="000C618D">
        <w:rPr>
          <w:rFonts w:ascii="Times New Roman" w:hAnsi="Times New Roman" w:cs="Times New Roman"/>
          <w:sz w:val="24"/>
          <w:szCs w:val="24"/>
        </w:rPr>
        <w:t>questions/</w:t>
      </w:r>
      <w:r w:rsidR="003605C4" w:rsidRPr="000C618D">
        <w:rPr>
          <w:rFonts w:ascii="Times New Roman" w:hAnsi="Times New Roman" w:cs="Times New Roman"/>
          <w:sz w:val="24"/>
          <w:szCs w:val="24"/>
        </w:rPr>
        <w:t xml:space="preserve">variables </w:t>
      </w:r>
      <w:r w:rsidRPr="000C618D">
        <w:rPr>
          <w:rFonts w:ascii="Times New Roman" w:hAnsi="Times New Roman" w:cs="Times New Roman"/>
          <w:sz w:val="24"/>
          <w:szCs w:val="24"/>
        </w:rPr>
        <w:t xml:space="preserve">were identified </w:t>
      </w:r>
      <w:r w:rsidR="003605C4" w:rsidRPr="000C618D">
        <w:rPr>
          <w:rFonts w:ascii="Times New Roman" w:hAnsi="Times New Roman" w:cs="Times New Roman"/>
          <w:sz w:val="24"/>
          <w:szCs w:val="24"/>
        </w:rPr>
        <w:t xml:space="preserve">as potential barriers from the CSS </w:t>
      </w:r>
      <w:r w:rsidR="00DD1ED1" w:rsidRPr="000C618D">
        <w:rPr>
          <w:rFonts w:ascii="Times New Roman" w:hAnsi="Times New Roman" w:cs="Times New Roman"/>
          <w:sz w:val="24"/>
          <w:szCs w:val="24"/>
        </w:rPr>
        <w:t>surveys.</w:t>
      </w:r>
      <w:r w:rsidR="003605C4" w:rsidRPr="000C618D">
        <w:rPr>
          <w:rFonts w:ascii="Times New Roman" w:hAnsi="Times New Roman" w:cs="Times New Roman"/>
          <w:sz w:val="24"/>
          <w:szCs w:val="24"/>
        </w:rPr>
        <w:t xml:space="preserve"> </w:t>
      </w:r>
      <w:r w:rsidR="00DD1ED1"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Each </w:t>
      </w:r>
      <w:r w:rsidR="00DD1ED1" w:rsidRPr="000C618D">
        <w:rPr>
          <w:rFonts w:ascii="Times New Roman" w:hAnsi="Times New Roman" w:cs="Times New Roman"/>
          <w:sz w:val="24"/>
          <w:szCs w:val="24"/>
        </w:rPr>
        <w:t xml:space="preserve">barrier </w:t>
      </w:r>
      <w:r w:rsidR="003605C4" w:rsidRPr="000C618D">
        <w:rPr>
          <w:rFonts w:ascii="Times New Roman" w:hAnsi="Times New Roman" w:cs="Times New Roman"/>
          <w:sz w:val="24"/>
          <w:szCs w:val="24"/>
        </w:rPr>
        <w:t>will be scored with 0 (</w:t>
      </w:r>
      <w:r w:rsidR="00DD1ED1" w:rsidRPr="000C618D">
        <w:rPr>
          <w:rFonts w:ascii="Times New Roman" w:hAnsi="Times New Roman" w:cs="Times New Roman"/>
          <w:sz w:val="24"/>
          <w:szCs w:val="24"/>
        </w:rPr>
        <w:t>No, Have not experienced</w:t>
      </w:r>
      <w:r w:rsidR="003605C4" w:rsidRPr="000C618D">
        <w:rPr>
          <w:rFonts w:ascii="Times New Roman" w:hAnsi="Times New Roman" w:cs="Times New Roman"/>
          <w:sz w:val="24"/>
          <w:szCs w:val="24"/>
        </w:rPr>
        <w:t>) and 1 (</w:t>
      </w:r>
      <w:r w:rsidR="00DD1ED1" w:rsidRPr="000C618D">
        <w:rPr>
          <w:rFonts w:ascii="Times New Roman" w:hAnsi="Times New Roman" w:cs="Times New Roman"/>
          <w:sz w:val="24"/>
          <w:szCs w:val="24"/>
        </w:rPr>
        <w:t>Yes, Have experienced)</w:t>
      </w:r>
      <w:r w:rsidR="003605C4"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The barriers score was found by calculating a variable within SPSS based on whether or not the student had identified or experienced barriers that could potential hinder their career development.  The </w:t>
      </w:r>
      <w:r w:rsidR="0085375C" w:rsidRPr="000C618D">
        <w:rPr>
          <w:rFonts w:ascii="Times New Roman" w:hAnsi="Times New Roman" w:cs="Times New Roman"/>
          <w:sz w:val="24"/>
          <w:szCs w:val="24"/>
        </w:rPr>
        <w:t>barriers</w:t>
      </w:r>
      <w:r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score </w:t>
      </w:r>
      <w:r w:rsidRPr="000C618D">
        <w:rPr>
          <w:rFonts w:ascii="Times New Roman" w:hAnsi="Times New Roman" w:cs="Times New Roman"/>
          <w:sz w:val="24"/>
          <w:szCs w:val="24"/>
        </w:rPr>
        <w:t xml:space="preserve">ranged </w:t>
      </w:r>
      <w:r w:rsidR="003605C4" w:rsidRPr="000C618D">
        <w:rPr>
          <w:rFonts w:ascii="Times New Roman" w:hAnsi="Times New Roman" w:cs="Times New Roman"/>
          <w:sz w:val="24"/>
          <w:szCs w:val="24"/>
        </w:rPr>
        <w:t xml:space="preserve">from 0 (No Barriers) through 20 (High Level of Barriers).  </w:t>
      </w:r>
      <w:r w:rsidR="00DD1ED1" w:rsidRPr="000C618D">
        <w:rPr>
          <w:rFonts w:ascii="Times New Roman" w:hAnsi="Times New Roman" w:cs="Times New Roman"/>
          <w:sz w:val="24"/>
          <w:szCs w:val="24"/>
        </w:rPr>
        <w:t xml:space="preserve">Please see Appendix </w:t>
      </w:r>
      <w:r w:rsidR="00C41A2D" w:rsidRPr="000C618D">
        <w:rPr>
          <w:rFonts w:ascii="Times New Roman" w:hAnsi="Times New Roman" w:cs="Times New Roman"/>
          <w:sz w:val="24"/>
          <w:szCs w:val="24"/>
        </w:rPr>
        <w:t>Q</w:t>
      </w:r>
      <w:r w:rsidR="00DD1ED1" w:rsidRPr="000C618D">
        <w:rPr>
          <w:rFonts w:ascii="Times New Roman" w:hAnsi="Times New Roman" w:cs="Times New Roman"/>
          <w:sz w:val="24"/>
          <w:szCs w:val="24"/>
        </w:rPr>
        <w:t xml:space="preserve"> for the selected questions that formulate</w:t>
      </w:r>
      <w:r w:rsidRPr="000C618D">
        <w:rPr>
          <w:rFonts w:ascii="Times New Roman" w:hAnsi="Times New Roman" w:cs="Times New Roman"/>
          <w:sz w:val="24"/>
          <w:szCs w:val="24"/>
        </w:rPr>
        <w:t>d</w:t>
      </w:r>
      <w:r w:rsidR="00DD1ED1" w:rsidRPr="000C618D">
        <w:rPr>
          <w:rFonts w:ascii="Times New Roman" w:hAnsi="Times New Roman" w:cs="Times New Roman"/>
          <w:sz w:val="24"/>
          <w:szCs w:val="24"/>
        </w:rPr>
        <w:t xml:space="preserve"> the </w:t>
      </w:r>
      <w:r w:rsidR="0085375C" w:rsidRPr="000C618D">
        <w:rPr>
          <w:rFonts w:ascii="Times New Roman" w:hAnsi="Times New Roman" w:cs="Times New Roman"/>
          <w:sz w:val="24"/>
          <w:szCs w:val="24"/>
        </w:rPr>
        <w:t>barriers</w:t>
      </w:r>
      <w:r w:rsidRPr="000C618D">
        <w:rPr>
          <w:rFonts w:ascii="Times New Roman" w:hAnsi="Times New Roman" w:cs="Times New Roman"/>
          <w:sz w:val="24"/>
          <w:szCs w:val="24"/>
        </w:rPr>
        <w:t xml:space="preserve"> </w:t>
      </w:r>
      <w:r w:rsidR="00DD1ED1" w:rsidRPr="000C618D">
        <w:rPr>
          <w:rFonts w:ascii="Times New Roman" w:hAnsi="Times New Roman" w:cs="Times New Roman"/>
          <w:sz w:val="24"/>
          <w:szCs w:val="24"/>
        </w:rPr>
        <w:t xml:space="preserve">construct.  </w:t>
      </w:r>
    </w:p>
    <w:p w14:paraId="61EEB08E" w14:textId="51AB5383" w:rsidR="0012241B" w:rsidRPr="000C618D" w:rsidRDefault="0012241B"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Transformation also took place for the students identified RACE.  SPSS 26 was used to transform the multiple races into one variable labeled RACE.  Seven specific races were identified from all five years of the survey and due to the fact that each year had slightly different responses, each year’s survey for RACE was transformed separate and prior to being added into the main dataset in order to have a consistent response rate. The seven races that were identified include:</w:t>
      </w:r>
    </w:p>
    <w:p w14:paraId="3CF2D991" w14:textId="168EF613"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White/Caucasian</w:t>
      </w:r>
    </w:p>
    <w:p w14:paraId="0582F792" w14:textId="646FFCCA"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African American/Black</w:t>
      </w:r>
    </w:p>
    <w:p w14:paraId="0C604627" w14:textId="42B3D70D"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American Indian/Alaskan Native</w:t>
      </w:r>
    </w:p>
    <w:p w14:paraId="50EA2C57" w14:textId="3245D3A1"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lastRenderedPageBreak/>
        <w:t>Asian American/Asian</w:t>
      </w:r>
    </w:p>
    <w:p w14:paraId="084DF893" w14:textId="79AFF1C2"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Native Hawaiian/Pacific Islander</w:t>
      </w:r>
    </w:p>
    <w:p w14:paraId="78CA085E" w14:textId="6DDAAA2B"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Latino/a</w:t>
      </w:r>
    </w:p>
    <w:p w14:paraId="745B0F60" w14:textId="299657FE" w:rsidR="0012241B" w:rsidRPr="000C618D" w:rsidRDefault="0012241B" w:rsidP="00190CBE">
      <w:pPr>
        <w:pStyle w:val="NoSpacing"/>
        <w:numPr>
          <w:ilvl w:val="0"/>
          <w:numId w:val="4"/>
        </w:numPr>
        <w:spacing w:line="480" w:lineRule="auto"/>
        <w:rPr>
          <w:rFonts w:ascii="Times New Roman" w:hAnsi="Times New Roman" w:cs="Times New Roman"/>
          <w:sz w:val="24"/>
          <w:szCs w:val="24"/>
        </w:rPr>
      </w:pPr>
      <w:r w:rsidRPr="000C618D">
        <w:rPr>
          <w:rFonts w:ascii="Times New Roman" w:hAnsi="Times New Roman" w:cs="Times New Roman"/>
          <w:sz w:val="24"/>
          <w:szCs w:val="24"/>
        </w:rPr>
        <w:t>Other race/ethnicity</w:t>
      </w:r>
    </w:p>
    <w:p w14:paraId="07BA6A84" w14:textId="1595091F" w:rsidR="0012241B" w:rsidRPr="000C618D" w:rsidRDefault="0012241B"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Following the creation of the new variable RACE, a second variable, RACE_COMP, was created to include just the comparison population of White/Caucasian or Racial/Ethnic Minorities.  White/Caucasian students were classified into the first group and all others were included in the second group.</w:t>
      </w:r>
    </w:p>
    <w:p w14:paraId="44C85CBB" w14:textId="5E2CE2F7" w:rsidR="002E5CD0" w:rsidRPr="000C618D" w:rsidRDefault="00873F36" w:rsidP="002E5CD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w:t>
      </w:r>
      <w:r w:rsidR="002E5CD0" w:rsidRPr="000C618D">
        <w:rPr>
          <w:rFonts w:ascii="Times New Roman" w:hAnsi="Times New Roman" w:cs="Times New Roman"/>
          <w:sz w:val="24"/>
          <w:szCs w:val="24"/>
        </w:rPr>
        <w:t xml:space="preserve">data </w:t>
      </w:r>
      <w:r w:rsidRPr="000C618D">
        <w:rPr>
          <w:rFonts w:ascii="Times New Roman" w:hAnsi="Times New Roman" w:cs="Times New Roman"/>
          <w:sz w:val="24"/>
          <w:szCs w:val="24"/>
        </w:rPr>
        <w:t xml:space="preserve">was </w:t>
      </w:r>
      <w:r w:rsidR="002E5CD0" w:rsidRPr="000C618D">
        <w:rPr>
          <w:rFonts w:ascii="Times New Roman" w:hAnsi="Times New Roman" w:cs="Times New Roman"/>
          <w:sz w:val="24"/>
          <w:szCs w:val="24"/>
        </w:rPr>
        <w:t xml:space="preserve">then be used to do a comparison of R/EM and White </w:t>
      </w:r>
      <w:r w:rsidR="003605C4" w:rsidRPr="000C618D">
        <w:rPr>
          <w:rFonts w:ascii="Times New Roman" w:hAnsi="Times New Roman" w:cs="Times New Roman"/>
          <w:sz w:val="24"/>
          <w:szCs w:val="24"/>
        </w:rPr>
        <w:t xml:space="preserve">undergraduate </w:t>
      </w:r>
      <w:r w:rsidR="002E5CD0" w:rsidRPr="000C618D">
        <w:rPr>
          <w:rFonts w:ascii="Times New Roman" w:hAnsi="Times New Roman" w:cs="Times New Roman"/>
          <w:sz w:val="24"/>
          <w:szCs w:val="24"/>
        </w:rPr>
        <w:t xml:space="preserve">student </w:t>
      </w:r>
      <w:r w:rsidR="0085375C" w:rsidRPr="000C618D">
        <w:rPr>
          <w:rFonts w:ascii="Times New Roman" w:hAnsi="Times New Roman" w:cs="Times New Roman"/>
          <w:sz w:val="24"/>
          <w:szCs w:val="24"/>
        </w:rPr>
        <w:t>engagement</w:t>
      </w:r>
      <w:r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scores along with their </w:t>
      </w:r>
      <w:r w:rsidR="0085375C" w:rsidRPr="000C618D">
        <w:rPr>
          <w:rFonts w:ascii="Times New Roman" w:hAnsi="Times New Roman" w:cs="Times New Roman"/>
          <w:sz w:val="24"/>
          <w:szCs w:val="24"/>
        </w:rPr>
        <w:t>barriers</w:t>
      </w:r>
      <w:r w:rsidRPr="000C618D">
        <w:rPr>
          <w:rFonts w:ascii="Times New Roman" w:hAnsi="Times New Roman" w:cs="Times New Roman"/>
          <w:sz w:val="24"/>
          <w:szCs w:val="24"/>
        </w:rPr>
        <w:t xml:space="preserve"> </w:t>
      </w:r>
      <w:r w:rsidR="003605C4" w:rsidRPr="000C618D">
        <w:rPr>
          <w:rFonts w:ascii="Times New Roman" w:hAnsi="Times New Roman" w:cs="Times New Roman"/>
          <w:sz w:val="24"/>
          <w:szCs w:val="24"/>
        </w:rPr>
        <w:t xml:space="preserve">scores </w:t>
      </w:r>
      <w:r w:rsidR="002E5CD0" w:rsidRPr="000C618D">
        <w:rPr>
          <w:rFonts w:ascii="Times New Roman" w:hAnsi="Times New Roman" w:cs="Times New Roman"/>
          <w:sz w:val="24"/>
          <w:szCs w:val="24"/>
        </w:rPr>
        <w:t xml:space="preserve">to determine if there </w:t>
      </w:r>
      <w:r w:rsidR="003605C4" w:rsidRPr="000C618D">
        <w:rPr>
          <w:rFonts w:ascii="Times New Roman" w:hAnsi="Times New Roman" w:cs="Times New Roman"/>
          <w:sz w:val="24"/>
          <w:szCs w:val="24"/>
        </w:rPr>
        <w:t xml:space="preserve">are </w:t>
      </w:r>
      <w:r w:rsidR="002E5CD0" w:rsidRPr="000C618D">
        <w:rPr>
          <w:rFonts w:ascii="Times New Roman" w:hAnsi="Times New Roman" w:cs="Times New Roman"/>
          <w:sz w:val="24"/>
          <w:szCs w:val="24"/>
        </w:rPr>
        <w:t>difference in the two populations.</w:t>
      </w:r>
    </w:p>
    <w:p w14:paraId="7F5A1135" w14:textId="1910A094" w:rsidR="0055723D" w:rsidRPr="000C618D" w:rsidRDefault="00886CCA" w:rsidP="00690094">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Procedure</w:t>
      </w:r>
    </w:p>
    <w:p w14:paraId="7918566A" w14:textId="5EFEEB91" w:rsidR="002E5CD0" w:rsidRPr="000C618D" w:rsidRDefault="0055723D" w:rsidP="00690094">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1B7B76" w:rsidRPr="000C618D">
        <w:rPr>
          <w:rFonts w:ascii="Times New Roman" w:hAnsi="Times New Roman" w:cs="Times New Roman"/>
          <w:sz w:val="24"/>
          <w:szCs w:val="24"/>
        </w:rPr>
        <w:t>As required, t</w:t>
      </w:r>
      <w:r w:rsidRPr="000C618D">
        <w:rPr>
          <w:rFonts w:ascii="Times New Roman" w:hAnsi="Times New Roman" w:cs="Times New Roman"/>
          <w:sz w:val="24"/>
          <w:szCs w:val="24"/>
        </w:rPr>
        <w:t xml:space="preserve">he researcher </w:t>
      </w:r>
      <w:r w:rsidR="00873F36" w:rsidRPr="000C618D">
        <w:rPr>
          <w:rFonts w:ascii="Times New Roman" w:hAnsi="Times New Roman" w:cs="Times New Roman"/>
          <w:sz w:val="24"/>
          <w:szCs w:val="24"/>
        </w:rPr>
        <w:t>requested</w:t>
      </w:r>
      <w:r w:rsidR="001B7B76" w:rsidRPr="000C618D">
        <w:rPr>
          <w:rFonts w:ascii="Times New Roman" w:hAnsi="Times New Roman" w:cs="Times New Roman"/>
          <w:sz w:val="24"/>
          <w:szCs w:val="24"/>
        </w:rPr>
        <w:t xml:space="preserve"> an exempt review from the Exempt Review Committee of the Institutional Review Board at Marywood University</w:t>
      </w:r>
      <w:r w:rsidR="00873F36" w:rsidRPr="000C618D">
        <w:rPr>
          <w:rFonts w:ascii="Times New Roman" w:hAnsi="Times New Roman" w:cs="Times New Roman"/>
          <w:sz w:val="24"/>
          <w:szCs w:val="24"/>
        </w:rPr>
        <w:t>.  D</w:t>
      </w:r>
      <w:r w:rsidR="001B7B76" w:rsidRPr="000C618D">
        <w:rPr>
          <w:rFonts w:ascii="Times New Roman" w:hAnsi="Times New Roman" w:cs="Times New Roman"/>
          <w:sz w:val="24"/>
          <w:szCs w:val="24"/>
        </w:rPr>
        <w:t>ue to the fact that this study pose</w:t>
      </w:r>
      <w:r w:rsidR="0012241B" w:rsidRPr="000C618D">
        <w:rPr>
          <w:rFonts w:ascii="Times New Roman" w:hAnsi="Times New Roman" w:cs="Times New Roman"/>
          <w:sz w:val="24"/>
          <w:szCs w:val="24"/>
        </w:rPr>
        <w:t>d</w:t>
      </w:r>
      <w:r w:rsidR="001B7B76" w:rsidRPr="000C618D">
        <w:rPr>
          <w:rFonts w:ascii="Times New Roman" w:hAnsi="Times New Roman" w:cs="Times New Roman"/>
          <w:sz w:val="24"/>
          <w:szCs w:val="24"/>
        </w:rPr>
        <w:t xml:space="preserve"> no greater than the minimal risk of everyday activit</w:t>
      </w:r>
      <w:r w:rsidR="00F96C5D" w:rsidRPr="000C618D">
        <w:rPr>
          <w:rFonts w:ascii="Times New Roman" w:hAnsi="Times New Roman" w:cs="Times New Roman"/>
          <w:sz w:val="24"/>
          <w:szCs w:val="24"/>
        </w:rPr>
        <w:t>ies</w:t>
      </w:r>
      <w:r w:rsidR="00873F36" w:rsidRPr="000C618D">
        <w:rPr>
          <w:rFonts w:ascii="Times New Roman" w:hAnsi="Times New Roman" w:cs="Times New Roman"/>
          <w:sz w:val="24"/>
          <w:szCs w:val="24"/>
        </w:rPr>
        <w:t xml:space="preserve"> and included no identifiable information, the researcher was granted exemption</w:t>
      </w:r>
      <w:r w:rsidR="00F96C5D" w:rsidRPr="000C618D">
        <w:rPr>
          <w:rFonts w:ascii="Times New Roman" w:hAnsi="Times New Roman" w:cs="Times New Roman"/>
          <w:sz w:val="24"/>
          <w:szCs w:val="24"/>
        </w:rPr>
        <w:t>.</w:t>
      </w:r>
      <w:r w:rsidR="002E5CD0" w:rsidRPr="000C618D">
        <w:rPr>
          <w:rFonts w:ascii="Times New Roman" w:hAnsi="Times New Roman" w:cs="Times New Roman"/>
          <w:sz w:val="24"/>
          <w:szCs w:val="24"/>
        </w:rPr>
        <w:t xml:space="preserve">  Once approved, </w:t>
      </w:r>
      <w:r w:rsidR="00873F36" w:rsidRPr="000C618D">
        <w:rPr>
          <w:rFonts w:ascii="Times New Roman" w:hAnsi="Times New Roman" w:cs="Times New Roman"/>
          <w:sz w:val="24"/>
          <w:szCs w:val="24"/>
        </w:rPr>
        <w:t xml:space="preserve">the </w:t>
      </w:r>
      <w:r w:rsidR="002E5CD0" w:rsidRPr="000C618D">
        <w:rPr>
          <w:rFonts w:ascii="Times New Roman" w:hAnsi="Times New Roman" w:cs="Times New Roman"/>
          <w:sz w:val="24"/>
          <w:szCs w:val="24"/>
        </w:rPr>
        <w:t xml:space="preserve">proposal </w:t>
      </w:r>
      <w:r w:rsidR="004C1A31" w:rsidRPr="000C618D">
        <w:rPr>
          <w:rFonts w:ascii="Times New Roman" w:hAnsi="Times New Roman" w:cs="Times New Roman"/>
          <w:sz w:val="24"/>
          <w:szCs w:val="24"/>
        </w:rPr>
        <w:t xml:space="preserve">and proof of exemption </w:t>
      </w:r>
      <w:r w:rsidR="00873F36" w:rsidRPr="000C618D">
        <w:rPr>
          <w:rFonts w:ascii="Times New Roman" w:hAnsi="Times New Roman" w:cs="Times New Roman"/>
          <w:sz w:val="24"/>
          <w:szCs w:val="24"/>
        </w:rPr>
        <w:t>was</w:t>
      </w:r>
      <w:r w:rsidR="002E5CD0" w:rsidRPr="000C618D">
        <w:rPr>
          <w:rFonts w:ascii="Times New Roman" w:hAnsi="Times New Roman" w:cs="Times New Roman"/>
          <w:sz w:val="24"/>
          <w:szCs w:val="24"/>
        </w:rPr>
        <w:t xml:space="preserve"> sent to the </w:t>
      </w:r>
      <w:r w:rsidR="00DD1ED1" w:rsidRPr="000C618D">
        <w:rPr>
          <w:rFonts w:ascii="Times New Roman" w:hAnsi="Times New Roman" w:cs="Times New Roman"/>
          <w:sz w:val="24"/>
          <w:szCs w:val="24"/>
        </w:rPr>
        <w:t>identified</w:t>
      </w:r>
      <w:r w:rsidR="002E5CD0" w:rsidRPr="000C618D">
        <w:rPr>
          <w:rFonts w:ascii="Times New Roman" w:hAnsi="Times New Roman" w:cs="Times New Roman"/>
          <w:sz w:val="24"/>
          <w:szCs w:val="24"/>
        </w:rPr>
        <w:t xml:space="preserve"> PWI schoo</w:t>
      </w:r>
      <w:r w:rsidR="00DD1ED1" w:rsidRPr="000C618D">
        <w:rPr>
          <w:rFonts w:ascii="Times New Roman" w:hAnsi="Times New Roman" w:cs="Times New Roman"/>
          <w:sz w:val="24"/>
          <w:szCs w:val="24"/>
        </w:rPr>
        <w:t xml:space="preserve">l </w:t>
      </w:r>
      <w:r w:rsidR="004C1A31" w:rsidRPr="000C618D">
        <w:rPr>
          <w:rFonts w:ascii="Times New Roman" w:hAnsi="Times New Roman" w:cs="Times New Roman"/>
          <w:sz w:val="24"/>
          <w:szCs w:val="24"/>
        </w:rPr>
        <w:t>in order to obtain access to the datasets</w:t>
      </w:r>
      <w:r w:rsidR="00DD1ED1" w:rsidRPr="000C618D">
        <w:rPr>
          <w:rFonts w:ascii="Times New Roman" w:hAnsi="Times New Roman" w:cs="Times New Roman"/>
          <w:sz w:val="24"/>
          <w:szCs w:val="24"/>
        </w:rPr>
        <w:t>.</w:t>
      </w:r>
    </w:p>
    <w:p w14:paraId="3A14910C" w14:textId="7AC632E0" w:rsidR="003F695F" w:rsidRPr="000C618D" w:rsidRDefault="002E5CD0" w:rsidP="00A5604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After receiving the </w:t>
      </w:r>
      <w:r w:rsidR="00831C37" w:rsidRPr="000C618D">
        <w:rPr>
          <w:rFonts w:ascii="Times New Roman" w:hAnsi="Times New Roman" w:cs="Times New Roman"/>
          <w:sz w:val="24"/>
          <w:szCs w:val="24"/>
        </w:rPr>
        <w:t xml:space="preserve">2012, 2013, 2014, 2015, and 2016 </w:t>
      </w:r>
      <w:r w:rsidR="0033336A" w:rsidRPr="000C618D">
        <w:rPr>
          <w:rFonts w:ascii="Times New Roman" w:hAnsi="Times New Roman" w:cs="Times New Roman"/>
          <w:sz w:val="24"/>
          <w:szCs w:val="24"/>
        </w:rPr>
        <w:t xml:space="preserve">College Senior Survey </w:t>
      </w:r>
      <w:r w:rsidRPr="000C618D">
        <w:rPr>
          <w:rFonts w:ascii="Times New Roman" w:hAnsi="Times New Roman" w:cs="Times New Roman"/>
          <w:sz w:val="24"/>
          <w:szCs w:val="24"/>
        </w:rPr>
        <w:t>data set</w:t>
      </w:r>
      <w:r w:rsidR="0033336A" w:rsidRPr="000C618D">
        <w:rPr>
          <w:rFonts w:ascii="Times New Roman" w:hAnsi="Times New Roman" w:cs="Times New Roman"/>
          <w:sz w:val="24"/>
          <w:szCs w:val="24"/>
        </w:rPr>
        <w:t xml:space="preserve"> from </w:t>
      </w:r>
      <w:r w:rsidR="00873F36" w:rsidRPr="000C618D">
        <w:rPr>
          <w:rFonts w:ascii="Times New Roman" w:hAnsi="Times New Roman" w:cs="Times New Roman"/>
          <w:sz w:val="24"/>
          <w:szCs w:val="24"/>
        </w:rPr>
        <w:t xml:space="preserve">the </w:t>
      </w:r>
      <w:r w:rsidR="00831C37" w:rsidRPr="000C618D">
        <w:rPr>
          <w:rFonts w:ascii="Times New Roman" w:hAnsi="Times New Roman" w:cs="Times New Roman"/>
          <w:sz w:val="24"/>
          <w:szCs w:val="24"/>
        </w:rPr>
        <w:t>selected Mid-Atlantic</w:t>
      </w:r>
      <w:r w:rsidR="00DD1ED1" w:rsidRPr="000C618D">
        <w:rPr>
          <w:rFonts w:ascii="Times New Roman" w:hAnsi="Times New Roman" w:cs="Times New Roman"/>
          <w:sz w:val="24"/>
          <w:szCs w:val="24"/>
        </w:rPr>
        <w:t>, faith based</w:t>
      </w:r>
      <w:r w:rsidR="00831C37" w:rsidRPr="000C618D">
        <w:rPr>
          <w:rFonts w:ascii="Times New Roman" w:hAnsi="Times New Roman" w:cs="Times New Roman"/>
          <w:sz w:val="24"/>
          <w:szCs w:val="24"/>
        </w:rPr>
        <w:t xml:space="preserve"> PWI</w:t>
      </w:r>
      <w:r w:rsidR="00DD1ED1" w:rsidRPr="000C618D">
        <w:rPr>
          <w:rFonts w:ascii="Times New Roman" w:hAnsi="Times New Roman" w:cs="Times New Roman"/>
          <w:sz w:val="24"/>
          <w:szCs w:val="24"/>
        </w:rPr>
        <w:t xml:space="preserve"> </w:t>
      </w:r>
      <w:r w:rsidR="00873F36" w:rsidRPr="000C618D">
        <w:rPr>
          <w:rFonts w:ascii="Times New Roman" w:hAnsi="Times New Roman" w:cs="Times New Roman"/>
          <w:sz w:val="24"/>
          <w:szCs w:val="24"/>
        </w:rPr>
        <w:t>of</w:t>
      </w:r>
      <w:r w:rsidR="00DD1ED1" w:rsidRPr="000C618D">
        <w:rPr>
          <w:rFonts w:ascii="Times New Roman" w:hAnsi="Times New Roman" w:cs="Times New Roman"/>
          <w:sz w:val="24"/>
          <w:szCs w:val="24"/>
        </w:rPr>
        <w:t xml:space="preserve"> higher education</w:t>
      </w:r>
      <w:r w:rsidRPr="000C618D">
        <w:rPr>
          <w:rFonts w:ascii="Times New Roman" w:hAnsi="Times New Roman" w:cs="Times New Roman"/>
          <w:sz w:val="24"/>
          <w:szCs w:val="24"/>
        </w:rPr>
        <w:t xml:space="preserve">, the </w:t>
      </w:r>
      <w:r w:rsidR="00C44BC1" w:rsidRPr="000C618D">
        <w:rPr>
          <w:rFonts w:ascii="Times New Roman" w:hAnsi="Times New Roman" w:cs="Times New Roman"/>
          <w:sz w:val="24"/>
          <w:szCs w:val="24"/>
        </w:rPr>
        <w:t xml:space="preserve">data </w:t>
      </w:r>
      <w:r w:rsidR="00873F36" w:rsidRPr="000C618D">
        <w:rPr>
          <w:rFonts w:ascii="Times New Roman" w:hAnsi="Times New Roman" w:cs="Times New Roman"/>
          <w:sz w:val="24"/>
          <w:szCs w:val="24"/>
        </w:rPr>
        <w:t xml:space="preserve">was </w:t>
      </w:r>
      <w:r w:rsidR="00DD1ED1" w:rsidRPr="000C618D">
        <w:rPr>
          <w:rFonts w:ascii="Times New Roman" w:hAnsi="Times New Roman" w:cs="Times New Roman"/>
          <w:sz w:val="24"/>
          <w:szCs w:val="24"/>
        </w:rPr>
        <w:t xml:space="preserve">imported </w:t>
      </w:r>
      <w:r w:rsidR="0033336A" w:rsidRPr="000C618D">
        <w:rPr>
          <w:rFonts w:ascii="Times New Roman" w:hAnsi="Times New Roman" w:cs="Times New Roman"/>
          <w:sz w:val="24"/>
          <w:szCs w:val="24"/>
        </w:rPr>
        <w:t xml:space="preserve">into SPSS </w:t>
      </w:r>
      <w:r w:rsidR="00D80183" w:rsidRPr="000C618D">
        <w:rPr>
          <w:rFonts w:ascii="Times New Roman" w:hAnsi="Times New Roman" w:cs="Times New Roman"/>
          <w:sz w:val="24"/>
          <w:szCs w:val="24"/>
        </w:rPr>
        <w:t>V</w:t>
      </w:r>
      <w:r w:rsidR="0033336A" w:rsidRPr="000C618D">
        <w:rPr>
          <w:rFonts w:ascii="Times New Roman" w:hAnsi="Times New Roman" w:cs="Times New Roman"/>
          <w:sz w:val="24"/>
          <w:szCs w:val="24"/>
        </w:rPr>
        <w:t xml:space="preserve">ersion </w:t>
      </w:r>
      <w:r w:rsidR="0012241B" w:rsidRPr="000C618D">
        <w:rPr>
          <w:rFonts w:ascii="Times New Roman" w:hAnsi="Times New Roman" w:cs="Times New Roman"/>
          <w:sz w:val="24"/>
          <w:szCs w:val="24"/>
        </w:rPr>
        <w:t>26</w:t>
      </w:r>
      <w:r w:rsidR="0033336A" w:rsidRPr="000C618D">
        <w:rPr>
          <w:rFonts w:ascii="Times New Roman" w:hAnsi="Times New Roman" w:cs="Times New Roman"/>
          <w:sz w:val="24"/>
          <w:szCs w:val="24"/>
        </w:rPr>
        <w:t xml:space="preserve">.  The </w:t>
      </w:r>
      <w:r w:rsidRPr="000C618D">
        <w:rPr>
          <w:rFonts w:ascii="Times New Roman" w:hAnsi="Times New Roman" w:cs="Times New Roman"/>
          <w:sz w:val="24"/>
          <w:szCs w:val="24"/>
        </w:rPr>
        <w:t xml:space="preserve">appropriate data cleaning </w:t>
      </w:r>
      <w:r w:rsidR="00873F36" w:rsidRPr="000C618D">
        <w:rPr>
          <w:rFonts w:ascii="Times New Roman" w:hAnsi="Times New Roman" w:cs="Times New Roman"/>
          <w:sz w:val="24"/>
          <w:szCs w:val="24"/>
        </w:rPr>
        <w:t>was</w:t>
      </w:r>
      <w:r w:rsidR="00A56040" w:rsidRPr="000C618D">
        <w:rPr>
          <w:rFonts w:ascii="Times New Roman" w:hAnsi="Times New Roman" w:cs="Times New Roman"/>
          <w:sz w:val="24"/>
          <w:szCs w:val="24"/>
        </w:rPr>
        <w:t xml:space="preserve"> completed, and participants who </w:t>
      </w:r>
      <w:r w:rsidR="00873F36" w:rsidRPr="000C618D">
        <w:rPr>
          <w:rFonts w:ascii="Times New Roman" w:hAnsi="Times New Roman" w:cs="Times New Roman"/>
          <w:sz w:val="24"/>
          <w:szCs w:val="24"/>
        </w:rPr>
        <w:t xml:space="preserve">did </w:t>
      </w:r>
      <w:r w:rsidR="00A56040" w:rsidRPr="000C618D">
        <w:rPr>
          <w:rFonts w:ascii="Times New Roman" w:hAnsi="Times New Roman" w:cs="Times New Roman"/>
          <w:sz w:val="24"/>
          <w:szCs w:val="24"/>
        </w:rPr>
        <w:t xml:space="preserve">not meet the requirements of three or more years enrolled at their current college or university and at or between the ages of fifteen and twenty-four </w:t>
      </w:r>
      <w:r w:rsidR="00873F36" w:rsidRPr="000C618D">
        <w:rPr>
          <w:rFonts w:ascii="Times New Roman" w:hAnsi="Times New Roman" w:cs="Times New Roman"/>
          <w:sz w:val="24"/>
          <w:szCs w:val="24"/>
        </w:rPr>
        <w:t>were</w:t>
      </w:r>
      <w:r w:rsidR="00A56040" w:rsidRPr="000C618D">
        <w:rPr>
          <w:rFonts w:ascii="Times New Roman" w:hAnsi="Times New Roman" w:cs="Times New Roman"/>
          <w:sz w:val="24"/>
          <w:szCs w:val="24"/>
        </w:rPr>
        <w:t xml:space="preserve"> removed from the dataset</w:t>
      </w:r>
      <w:r w:rsidR="00B9156E" w:rsidRPr="000C618D">
        <w:rPr>
          <w:rFonts w:ascii="Times New Roman" w:hAnsi="Times New Roman" w:cs="Times New Roman"/>
          <w:sz w:val="24"/>
          <w:szCs w:val="24"/>
        </w:rPr>
        <w:t xml:space="preserve">. </w:t>
      </w:r>
      <w:r w:rsidR="0033336A" w:rsidRPr="000C618D">
        <w:rPr>
          <w:rFonts w:ascii="Times New Roman" w:hAnsi="Times New Roman" w:cs="Times New Roman"/>
          <w:sz w:val="24"/>
          <w:szCs w:val="24"/>
        </w:rPr>
        <w:t xml:space="preserve">Finally, </w:t>
      </w:r>
      <w:r w:rsidR="00D80183" w:rsidRPr="000C618D">
        <w:rPr>
          <w:rFonts w:ascii="Times New Roman" w:hAnsi="Times New Roman" w:cs="Times New Roman"/>
          <w:sz w:val="24"/>
          <w:szCs w:val="24"/>
        </w:rPr>
        <w:t xml:space="preserve">a </w:t>
      </w:r>
      <w:r w:rsidR="00A56040" w:rsidRPr="000C618D">
        <w:rPr>
          <w:rFonts w:ascii="Times New Roman" w:hAnsi="Times New Roman" w:cs="Times New Roman"/>
          <w:sz w:val="24"/>
          <w:szCs w:val="24"/>
        </w:rPr>
        <w:t>s</w:t>
      </w:r>
      <w:r w:rsidRPr="000C618D">
        <w:rPr>
          <w:rFonts w:ascii="Times New Roman" w:hAnsi="Times New Roman" w:cs="Times New Roman"/>
          <w:sz w:val="24"/>
          <w:szCs w:val="24"/>
        </w:rPr>
        <w:t xml:space="preserve">econdary analysis </w:t>
      </w:r>
      <w:r w:rsidR="00873F36" w:rsidRPr="000C618D">
        <w:rPr>
          <w:rFonts w:ascii="Times New Roman" w:hAnsi="Times New Roman" w:cs="Times New Roman"/>
          <w:sz w:val="24"/>
          <w:szCs w:val="24"/>
        </w:rPr>
        <w:t xml:space="preserve">was </w:t>
      </w:r>
      <w:r w:rsidR="00A56040" w:rsidRPr="000C618D">
        <w:rPr>
          <w:rFonts w:ascii="Times New Roman" w:hAnsi="Times New Roman" w:cs="Times New Roman"/>
          <w:sz w:val="24"/>
          <w:szCs w:val="24"/>
        </w:rPr>
        <w:t xml:space="preserve">conducted to determine if there </w:t>
      </w:r>
      <w:r w:rsidR="0033336A" w:rsidRPr="000C618D">
        <w:rPr>
          <w:rFonts w:ascii="Times New Roman" w:hAnsi="Times New Roman" w:cs="Times New Roman"/>
          <w:sz w:val="24"/>
          <w:szCs w:val="24"/>
        </w:rPr>
        <w:t xml:space="preserve">are </w:t>
      </w:r>
      <w:r w:rsidR="00A56040" w:rsidRPr="000C618D">
        <w:rPr>
          <w:rFonts w:ascii="Times New Roman" w:hAnsi="Times New Roman" w:cs="Times New Roman"/>
          <w:sz w:val="24"/>
          <w:szCs w:val="24"/>
        </w:rPr>
        <w:t>difference</w:t>
      </w:r>
      <w:r w:rsidR="0033336A" w:rsidRPr="000C618D">
        <w:rPr>
          <w:rFonts w:ascii="Times New Roman" w:hAnsi="Times New Roman" w:cs="Times New Roman"/>
          <w:sz w:val="24"/>
          <w:szCs w:val="24"/>
        </w:rPr>
        <w:t>s</w:t>
      </w:r>
      <w:r w:rsidR="00A56040" w:rsidRPr="000C618D">
        <w:rPr>
          <w:rFonts w:ascii="Times New Roman" w:hAnsi="Times New Roman" w:cs="Times New Roman"/>
          <w:sz w:val="24"/>
          <w:szCs w:val="24"/>
        </w:rPr>
        <w:t xml:space="preserve"> in R/EM undergraduate </w:t>
      </w:r>
      <w:r w:rsidR="00A56040" w:rsidRPr="000C618D">
        <w:rPr>
          <w:rFonts w:ascii="Times New Roman" w:hAnsi="Times New Roman" w:cs="Times New Roman"/>
          <w:sz w:val="24"/>
          <w:szCs w:val="24"/>
        </w:rPr>
        <w:lastRenderedPageBreak/>
        <w:t xml:space="preserve">student and White student engagement in career development activities </w:t>
      </w:r>
      <w:r w:rsidR="0033336A" w:rsidRPr="000C618D">
        <w:rPr>
          <w:rFonts w:ascii="Times New Roman" w:hAnsi="Times New Roman" w:cs="Times New Roman"/>
          <w:sz w:val="24"/>
          <w:szCs w:val="24"/>
        </w:rPr>
        <w:t xml:space="preserve">and </w:t>
      </w:r>
      <w:r w:rsidR="00831C37" w:rsidRPr="000C618D">
        <w:rPr>
          <w:rFonts w:ascii="Times New Roman" w:hAnsi="Times New Roman" w:cs="Times New Roman"/>
          <w:sz w:val="24"/>
          <w:szCs w:val="24"/>
        </w:rPr>
        <w:t>difference in the</w:t>
      </w:r>
      <w:r w:rsidR="0033336A" w:rsidRPr="000C618D">
        <w:rPr>
          <w:rFonts w:ascii="Times New Roman" w:hAnsi="Times New Roman" w:cs="Times New Roman"/>
          <w:sz w:val="24"/>
          <w:szCs w:val="24"/>
        </w:rPr>
        <w:t xml:space="preserve"> barriers these students face </w:t>
      </w:r>
      <w:r w:rsidR="00A56040" w:rsidRPr="000C618D">
        <w:rPr>
          <w:rFonts w:ascii="Times New Roman" w:hAnsi="Times New Roman" w:cs="Times New Roman"/>
          <w:sz w:val="24"/>
          <w:szCs w:val="24"/>
        </w:rPr>
        <w:t>while attending a PWI.</w:t>
      </w:r>
    </w:p>
    <w:p w14:paraId="420D3CF2" w14:textId="209AAE3E" w:rsidR="00776719" w:rsidRPr="000C618D" w:rsidRDefault="0012241B" w:rsidP="00776719">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D</w:t>
      </w:r>
      <w:r w:rsidR="00886CCA" w:rsidRPr="000C618D">
        <w:rPr>
          <w:rFonts w:ascii="Times New Roman" w:hAnsi="Times New Roman" w:cs="Times New Roman"/>
          <w:b/>
          <w:sz w:val="24"/>
          <w:szCs w:val="24"/>
        </w:rPr>
        <w:t>ata Analysis</w:t>
      </w:r>
    </w:p>
    <w:p w14:paraId="27160DB5" w14:textId="56475769" w:rsidR="00A56040" w:rsidRPr="000C618D" w:rsidRDefault="009B44D7" w:rsidP="00F96C5D">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IBM SPSS Version </w:t>
      </w:r>
      <w:r w:rsidR="0012241B" w:rsidRPr="000C618D">
        <w:rPr>
          <w:rFonts w:ascii="Times New Roman" w:hAnsi="Times New Roman" w:cs="Times New Roman"/>
          <w:sz w:val="24"/>
          <w:szCs w:val="24"/>
        </w:rPr>
        <w:t>26 was</w:t>
      </w:r>
      <w:r w:rsidRPr="000C618D">
        <w:rPr>
          <w:rFonts w:ascii="Times New Roman" w:hAnsi="Times New Roman" w:cs="Times New Roman"/>
          <w:sz w:val="24"/>
          <w:szCs w:val="24"/>
        </w:rPr>
        <w:t xml:space="preserve"> used to</w:t>
      </w:r>
      <w:r w:rsidR="00A8540D" w:rsidRPr="000C618D">
        <w:rPr>
          <w:rFonts w:ascii="Times New Roman" w:hAnsi="Times New Roman" w:cs="Times New Roman"/>
          <w:sz w:val="24"/>
          <w:szCs w:val="24"/>
        </w:rPr>
        <w:t xml:space="preserve"> conduct a secondary analysis of </w:t>
      </w:r>
      <w:r w:rsidR="00A56040" w:rsidRPr="000C618D">
        <w:rPr>
          <w:rFonts w:ascii="Times New Roman" w:hAnsi="Times New Roman" w:cs="Times New Roman"/>
          <w:sz w:val="24"/>
          <w:szCs w:val="24"/>
        </w:rPr>
        <w:t>the data collected and cleaned by the researcher in order to answer the following questions.</w:t>
      </w:r>
    </w:p>
    <w:p w14:paraId="24A02739" w14:textId="77777777" w:rsidR="002116BF" w:rsidRPr="000C618D" w:rsidRDefault="002116BF" w:rsidP="002116BF">
      <w:pPr>
        <w:pStyle w:val="NoSpacing"/>
        <w:spacing w:line="480" w:lineRule="auto"/>
        <w:rPr>
          <w:rFonts w:ascii="Times New Roman" w:hAnsi="Times New Roman" w:cs="Times New Roman"/>
          <w:i/>
          <w:sz w:val="24"/>
          <w:szCs w:val="24"/>
        </w:rPr>
      </w:pPr>
      <w:r w:rsidRPr="000C618D">
        <w:rPr>
          <w:rFonts w:ascii="Times New Roman" w:hAnsi="Times New Roman" w:cs="Times New Roman"/>
          <w:b/>
          <w:i/>
          <w:sz w:val="24"/>
          <w:szCs w:val="24"/>
        </w:rPr>
        <w:t>The Research Q</w:t>
      </w:r>
      <w:r w:rsidR="00AD4403" w:rsidRPr="000C618D">
        <w:rPr>
          <w:rFonts w:ascii="Times New Roman" w:hAnsi="Times New Roman" w:cs="Times New Roman"/>
          <w:b/>
          <w:i/>
          <w:sz w:val="24"/>
          <w:szCs w:val="24"/>
        </w:rPr>
        <w:t>uestion</w:t>
      </w:r>
    </w:p>
    <w:p w14:paraId="7FE9E296" w14:textId="2F0D7EC3" w:rsidR="00AD4403" w:rsidRPr="000C618D" w:rsidRDefault="00AD4403"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What are the differences between racial/ethnic minority (R/EM) undergraduate students and their White, majority peers’ engagement in career development activities and barriers experienced in the career development process while attending a primarily White institution of higher education?</w:t>
      </w:r>
    </w:p>
    <w:p w14:paraId="1B1E4FB7" w14:textId="4247EB17" w:rsidR="00AD4403" w:rsidRPr="000C618D" w:rsidRDefault="00AD4403" w:rsidP="00F96C5D">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research question will be analyzed using a </w:t>
      </w:r>
      <w:r w:rsidR="007C0FBD" w:rsidRPr="000C618D">
        <w:rPr>
          <w:rFonts w:ascii="Times New Roman" w:hAnsi="Times New Roman" w:cs="Times New Roman"/>
          <w:sz w:val="24"/>
          <w:szCs w:val="24"/>
        </w:rPr>
        <w:t>one-way multivariate analysis of variance (MANOVA) to assess if mean differences exist.</w:t>
      </w:r>
    </w:p>
    <w:p w14:paraId="280F9782" w14:textId="793429B2" w:rsidR="002116BF" w:rsidRPr="000C618D" w:rsidRDefault="002116BF" w:rsidP="002116BF">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Subproblems</w:t>
      </w:r>
    </w:p>
    <w:p w14:paraId="36851763" w14:textId="1F8A7F93" w:rsidR="0033336A" w:rsidRPr="000C618D" w:rsidRDefault="0033336A"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Sub</w:t>
      </w:r>
      <w:r w:rsidR="00684B20" w:rsidRPr="000C618D">
        <w:rPr>
          <w:rFonts w:ascii="Times New Roman" w:hAnsi="Times New Roman" w:cs="Times New Roman"/>
          <w:b/>
          <w:sz w:val="24"/>
          <w:szCs w:val="24"/>
        </w:rPr>
        <w:t>problem</w:t>
      </w:r>
      <w:r w:rsidR="002116BF" w:rsidRPr="000C618D">
        <w:rPr>
          <w:rFonts w:ascii="Times New Roman" w:hAnsi="Times New Roman" w:cs="Times New Roman"/>
          <w:b/>
          <w:sz w:val="24"/>
          <w:szCs w:val="24"/>
        </w:rPr>
        <w:t xml:space="preserve"> O</w:t>
      </w:r>
      <w:r w:rsidRPr="000C618D">
        <w:rPr>
          <w:rFonts w:ascii="Times New Roman" w:hAnsi="Times New Roman" w:cs="Times New Roman"/>
          <w:b/>
          <w:sz w:val="24"/>
          <w:szCs w:val="24"/>
        </w:rPr>
        <w:t>ne</w:t>
      </w:r>
      <w:r w:rsidR="003B3F68" w:rsidRPr="000C618D">
        <w:rPr>
          <w:rFonts w:ascii="Times New Roman" w:hAnsi="Times New Roman" w:cs="Times New Roman"/>
          <w:b/>
          <w:sz w:val="24"/>
          <w:szCs w:val="24"/>
        </w:rPr>
        <w:t xml:space="preserve">.  </w:t>
      </w:r>
      <w:r w:rsidRPr="000C618D">
        <w:rPr>
          <w:rFonts w:ascii="Times New Roman" w:hAnsi="Times New Roman" w:cs="Times New Roman"/>
          <w:sz w:val="24"/>
          <w:szCs w:val="24"/>
        </w:rPr>
        <w:t>What is the engagement</w:t>
      </w:r>
      <w:r w:rsidR="00831C37" w:rsidRPr="000C618D">
        <w:rPr>
          <w:rFonts w:ascii="Times New Roman" w:hAnsi="Times New Roman" w:cs="Times New Roman"/>
          <w:sz w:val="24"/>
          <w:szCs w:val="24"/>
        </w:rPr>
        <w:t xml:space="preserve"> score</w:t>
      </w:r>
      <w:r w:rsidRPr="000C618D">
        <w:rPr>
          <w:rFonts w:ascii="Times New Roman" w:hAnsi="Times New Roman" w:cs="Times New Roman"/>
          <w:sz w:val="24"/>
          <w:szCs w:val="24"/>
        </w:rPr>
        <w:t xml:space="preserve"> in career development activities for R/EM undergraduate students attending primarily White institutions of higher education? </w:t>
      </w:r>
    </w:p>
    <w:p w14:paraId="2ADF0BB2" w14:textId="66ADAAA8" w:rsidR="0033336A" w:rsidRPr="000C618D" w:rsidRDefault="00684B20" w:rsidP="0033336A">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 xml:space="preserve">Subproblem </w:t>
      </w:r>
      <w:r w:rsidR="002116BF" w:rsidRPr="000C618D">
        <w:rPr>
          <w:rFonts w:ascii="Times New Roman" w:hAnsi="Times New Roman" w:cs="Times New Roman"/>
          <w:b/>
          <w:sz w:val="24"/>
          <w:szCs w:val="24"/>
        </w:rPr>
        <w:t>T</w:t>
      </w:r>
      <w:r w:rsidR="0033336A" w:rsidRPr="000C618D">
        <w:rPr>
          <w:rFonts w:ascii="Times New Roman" w:hAnsi="Times New Roman" w:cs="Times New Roman"/>
          <w:b/>
          <w:sz w:val="24"/>
          <w:szCs w:val="24"/>
        </w:rPr>
        <w:t>wo</w:t>
      </w:r>
      <w:r w:rsidR="003B3F68" w:rsidRPr="000C618D">
        <w:rPr>
          <w:rFonts w:ascii="Times New Roman" w:hAnsi="Times New Roman" w:cs="Times New Roman"/>
          <w:b/>
          <w:sz w:val="24"/>
          <w:szCs w:val="24"/>
        </w:rPr>
        <w:t xml:space="preserve">.  </w:t>
      </w:r>
      <w:r w:rsidR="0033336A" w:rsidRPr="000C618D">
        <w:rPr>
          <w:rFonts w:ascii="Times New Roman" w:hAnsi="Times New Roman" w:cs="Times New Roman"/>
          <w:sz w:val="24"/>
          <w:szCs w:val="24"/>
        </w:rPr>
        <w:t xml:space="preserve">What is the engagement </w:t>
      </w:r>
      <w:r w:rsidR="00831C37" w:rsidRPr="000C618D">
        <w:rPr>
          <w:rFonts w:ascii="Times New Roman" w:hAnsi="Times New Roman" w:cs="Times New Roman"/>
          <w:sz w:val="24"/>
          <w:szCs w:val="24"/>
        </w:rPr>
        <w:t xml:space="preserve">score </w:t>
      </w:r>
      <w:r w:rsidR="0033336A" w:rsidRPr="000C618D">
        <w:rPr>
          <w:rFonts w:ascii="Times New Roman" w:hAnsi="Times New Roman" w:cs="Times New Roman"/>
          <w:sz w:val="24"/>
          <w:szCs w:val="24"/>
        </w:rPr>
        <w:t xml:space="preserve">in career development activities for White, majority undergraduate students attending primarily White institutions of higher education? </w:t>
      </w:r>
    </w:p>
    <w:p w14:paraId="60A69C8D" w14:textId="707A9F0A" w:rsidR="00DD1ED1" w:rsidRPr="000C618D" w:rsidRDefault="00DD1ED1" w:rsidP="0033336A">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For sub questions one and two, </w:t>
      </w:r>
      <w:r w:rsidR="002107C4" w:rsidRPr="000C618D">
        <w:rPr>
          <w:rFonts w:ascii="Times New Roman" w:hAnsi="Times New Roman" w:cs="Times New Roman"/>
          <w:sz w:val="24"/>
          <w:szCs w:val="24"/>
        </w:rPr>
        <w:t>descriptive statistics were</w:t>
      </w:r>
      <w:r w:rsidRPr="000C618D">
        <w:rPr>
          <w:rFonts w:ascii="Times New Roman" w:hAnsi="Times New Roman" w:cs="Times New Roman"/>
          <w:sz w:val="24"/>
          <w:szCs w:val="24"/>
        </w:rPr>
        <w:t xml:space="preserve"> used to determine the mean engagement scores by which R/EM undergraduate students participate and White undergraduate students participate in the selected career development activities.  </w:t>
      </w:r>
    </w:p>
    <w:p w14:paraId="3F6E494B" w14:textId="77777777" w:rsidR="003B3F68" w:rsidRPr="000C618D" w:rsidRDefault="003B3F68" w:rsidP="002116BF">
      <w:pPr>
        <w:pStyle w:val="NoSpacing"/>
        <w:spacing w:line="480" w:lineRule="auto"/>
        <w:rPr>
          <w:rFonts w:ascii="Times New Roman" w:hAnsi="Times New Roman" w:cs="Times New Roman"/>
          <w:b/>
          <w:i/>
          <w:sz w:val="24"/>
          <w:szCs w:val="24"/>
        </w:rPr>
      </w:pPr>
    </w:p>
    <w:p w14:paraId="5FD9CE8B" w14:textId="77777777" w:rsidR="003B3F68" w:rsidRPr="000C618D" w:rsidRDefault="003B3F68" w:rsidP="002116BF">
      <w:pPr>
        <w:pStyle w:val="NoSpacing"/>
        <w:spacing w:line="480" w:lineRule="auto"/>
        <w:rPr>
          <w:rFonts w:ascii="Times New Roman" w:hAnsi="Times New Roman" w:cs="Times New Roman"/>
          <w:b/>
          <w:i/>
          <w:sz w:val="24"/>
          <w:szCs w:val="24"/>
        </w:rPr>
      </w:pPr>
    </w:p>
    <w:p w14:paraId="49D074F2" w14:textId="2E91BBEE" w:rsidR="0033336A" w:rsidRPr="000C618D" w:rsidRDefault="00684B20"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lastRenderedPageBreak/>
        <w:t xml:space="preserve">Subproblem </w:t>
      </w:r>
      <w:r w:rsidR="002116BF" w:rsidRPr="000C618D">
        <w:rPr>
          <w:rFonts w:ascii="Times New Roman" w:hAnsi="Times New Roman" w:cs="Times New Roman"/>
          <w:b/>
          <w:sz w:val="24"/>
          <w:szCs w:val="24"/>
        </w:rPr>
        <w:t>T</w:t>
      </w:r>
      <w:r w:rsidR="0033336A" w:rsidRPr="000C618D">
        <w:rPr>
          <w:rFonts w:ascii="Times New Roman" w:hAnsi="Times New Roman" w:cs="Times New Roman"/>
          <w:b/>
          <w:sz w:val="24"/>
          <w:szCs w:val="24"/>
        </w:rPr>
        <w:t>hree</w:t>
      </w:r>
      <w:r w:rsidR="003B3F68" w:rsidRPr="000C618D">
        <w:rPr>
          <w:rFonts w:ascii="Times New Roman" w:hAnsi="Times New Roman" w:cs="Times New Roman"/>
          <w:b/>
          <w:sz w:val="24"/>
          <w:szCs w:val="24"/>
        </w:rPr>
        <w:t xml:space="preserve">.  </w:t>
      </w:r>
      <w:r w:rsidR="0033336A" w:rsidRPr="000C618D">
        <w:rPr>
          <w:rFonts w:ascii="Times New Roman" w:hAnsi="Times New Roman" w:cs="Times New Roman"/>
          <w:sz w:val="24"/>
          <w:szCs w:val="24"/>
        </w:rPr>
        <w:t xml:space="preserve">What is the mean barriers score for R/EM undergraduate students attending primarily White institutions of higher education? </w:t>
      </w:r>
    </w:p>
    <w:p w14:paraId="5D23341D" w14:textId="7A2451A5" w:rsidR="0033336A" w:rsidRPr="000C618D" w:rsidRDefault="00684B20" w:rsidP="0033336A">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 xml:space="preserve">Subproblem </w:t>
      </w:r>
      <w:r w:rsidR="002116BF" w:rsidRPr="000C618D">
        <w:rPr>
          <w:rFonts w:ascii="Times New Roman" w:hAnsi="Times New Roman" w:cs="Times New Roman"/>
          <w:b/>
          <w:sz w:val="24"/>
          <w:szCs w:val="24"/>
        </w:rPr>
        <w:t>F</w:t>
      </w:r>
      <w:r w:rsidR="0033336A" w:rsidRPr="000C618D">
        <w:rPr>
          <w:rFonts w:ascii="Times New Roman" w:hAnsi="Times New Roman" w:cs="Times New Roman"/>
          <w:b/>
          <w:sz w:val="24"/>
          <w:szCs w:val="24"/>
        </w:rPr>
        <w:t>our</w:t>
      </w:r>
      <w:r w:rsidR="003B3F68" w:rsidRPr="000C618D">
        <w:rPr>
          <w:rFonts w:ascii="Times New Roman" w:hAnsi="Times New Roman" w:cs="Times New Roman"/>
          <w:b/>
          <w:sz w:val="24"/>
          <w:szCs w:val="24"/>
        </w:rPr>
        <w:t xml:space="preserve">.  </w:t>
      </w:r>
      <w:r w:rsidR="0033336A" w:rsidRPr="000C618D">
        <w:rPr>
          <w:rFonts w:ascii="Times New Roman" w:hAnsi="Times New Roman" w:cs="Times New Roman"/>
          <w:sz w:val="24"/>
          <w:szCs w:val="24"/>
        </w:rPr>
        <w:t xml:space="preserve">What is the mean barriers score for White, majority undergraduate students attending primarily White institutions of higher education? </w:t>
      </w:r>
    </w:p>
    <w:p w14:paraId="1266E0B5" w14:textId="2B34411D" w:rsidR="00DD1ED1" w:rsidRPr="000C618D" w:rsidRDefault="00DD1ED1" w:rsidP="00DD1ED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For sub questions three and four, </w:t>
      </w:r>
      <w:r w:rsidR="002107C4" w:rsidRPr="000C618D">
        <w:rPr>
          <w:rFonts w:ascii="Times New Roman" w:hAnsi="Times New Roman" w:cs="Times New Roman"/>
          <w:sz w:val="24"/>
          <w:szCs w:val="24"/>
        </w:rPr>
        <w:t>descriptive statistics were used</w:t>
      </w:r>
      <w:r w:rsidRPr="000C618D">
        <w:rPr>
          <w:rFonts w:ascii="Times New Roman" w:hAnsi="Times New Roman" w:cs="Times New Roman"/>
          <w:sz w:val="24"/>
          <w:szCs w:val="24"/>
        </w:rPr>
        <w:t xml:space="preserve"> to determine the mean barriers scores that R/EM undergraduate students and White undergraduate students face while attending primarily White institutions of higher education.</w:t>
      </w:r>
    </w:p>
    <w:p w14:paraId="2A933253" w14:textId="36D93BAA" w:rsidR="0033336A" w:rsidRPr="000C618D" w:rsidRDefault="00684B20"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 xml:space="preserve">Subproblem </w:t>
      </w:r>
      <w:r w:rsidR="002116BF" w:rsidRPr="000C618D">
        <w:rPr>
          <w:rFonts w:ascii="Times New Roman" w:hAnsi="Times New Roman" w:cs="Times New Roman"/>
          <w:b/>
          <w:sz w:val="24"/>
          <w:szCs w:val="24"/>
        </w:rPr>
        <w:t>F</w:t>
      </w:r>
      <w:r w:rsidR="0033336A" w:rsidRPr="000C618D">
        <w:rPr>
          <w:rFonts w:ascii="Times New Roman" w:hAnsi="Times New Roman" w:cs="Times New Roman"/>
          <w:b/>
          <w:sz w:val="24"/>
          <w:szCs w:val="24"/>
        </w:rPr>
        <w:t>ive</w:t>
      </w:r>
      <w:r w:rsidR="003B3F68" w:rsidRPr="000C618D">
        <w:rPr>
          <w:rFonts w:ascii="Times New Roman" w:hAnsi="Times New Roman" w:cs="Times New Roman"/>
          <w:b/>
          <w:sz w:val="24"/>
          <w:szCs w:val="24"/>
        </w:rPr>
        <w:t xml:space="preserve">.  </w:t>
      </w:r>
      <w:r w:rsidR="0033336A" w:rsidRPr="000C618D">
        <w:rPr>
          <w:rFonts w:ascii="Times New Roman" w:hAnsi="Times New Roman" w:cs="Times New Roman"/>
          <w:sz w:val="24"/>
          <w:szCs w:val="24"/>
        </w:rPr>
        <w:t>What is the difference in engagement</w:t>
      </w:r>
      <w:r w:rsidR="00831C37" w:rsidRPr="000C618D">
        <w:rPr>
          <w:rFonts w:ascii="Times New Roman" w:hAnsi="Times New Roman" w:cs="Times New Roman"/>
          <w:sz w:val="24"/>
          <w:szCs w:val="24"/>
        </w:rPr>
        <w:t xml:space="preserve"> scores</w:t>
      </w:r>
      <w:r w:rsidR="0033336A" w:rsidRPr="000C618D">
        <w:rPr>
          <w:rFonts w:ascii="Times New Roman" w:hAnsi="Times New Roman" w:cs="Times New Roman"/>
          <w:sz w:val="24"/>
          <w:szCs w:val="24"/>
        </w:rPr>
        <w:t xml:space="preserve"> in career development activities between R/EM undergraduate students and their White, majority peers?</w:t>
      </w:r>
    </w:p>
    <w:p w14:paraId="6BFE624E" w14:textId="2873559D" w:rsidR="0033336A" w:rsidRPr="000C618D" w:rsidRDefault="00684B20" w:rsidP="002116B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b/>
          <w:sz w:val="24"/>
          <w:szCs w:val="24"/>
        </w:rPr>
        <w:t xml:space="preserve">Subproblem </w:t>
      </w:r>
      <w:r w:rsidR="002116BF" w:rsidRPr="000C618D">
        <w:rPr>
          <w:rFonts w:ascii="Times New Roman" w:hAnsi="Times New Roman" w:cs="Times New Roman"/>
          <w:b/>
          <w:sz w:val="24"/>
          <w:szCs w:val="24"/>
        </w:rPr>
        <w:t>S</w:t>
      </w:r>
      <w:r w:rsidR="0033336A" w:rsidRPr="000C618D">
        <w:rPr>
          <w:rFonts w:ascii="Times New Roman" w:hAnsi="Times New Roman" w:cs="Times New Roman"/>
          <w:b/>
          <w:sz w:val="24"/>
          <w:szCs w:val="24"/>
        </w:rPr>
        <w:t>ix</w:t>
      </w:r>
      <w:r w:rsidR="003B3F68" w:rsidRPr="000C618D">
        <w:rPr>
          <w:rFonts w:ascii="Times New Roman" w:hAnsi="Times New Roman" w:cs="Times New Roman"/>
          <w:b/>
          <w:sz w:val="24"/>
          <w:szCs w:val="24"/>
        </w:rPr>
        <w:t xml:space="preserve">.  </w:t>
      </w:r>
      <w:r w:rsidR="0033336A" w:rsidRPr="000C618D">
        <w:rPr>
          <w:rFonts w:ascii="Times New Roman" w:hAnsi="Times New Roman" w:cs="Times New Roman"/>
          <w:sz w:val="24"/>
          <w:szCs w:val="24"/>
        </w:rPr>
        <w:t>What is the difference in the barriers score</w:t>
      </w:r>
      <w:r w:rsidR="00831C37" w:rsidRPr="000C618D">
        <w:rPr>
          <w:rFonts w:ascii="Times New Roman" w:hAnsi="Times New Roman" w:cs="Times New Roman"/>
          <w:sz w:val="24"/>
          <w:szCs w:val="24"/>
        </w:rPr>
        <w:t>s</w:t>
      </w:r>
      <w:r w:rsidR="0033336A" w:rsidRPr="000C618D">
        <w:rPr>
          <w:rFonts w:ascii="Times New Roman" w:hAnsi="Times New Roman" w:cs="Times New Roman"/>
          <w:sz w:val="24"/>
          <w:szCs w:val="24"/>
        </w:rPr>
        <w:t xml:space="preserve"> of R/EM undergraduate students and their White, majority peers?</w:t>
      </w:r>
    </w:p>
    <w:p w14:paraId="5B130446" w14:textId="11AA9361" w:rsidR="00A56040" w:rsidRPr="000C618D" w:rsidRDefault="00BD6C4C" w:rsidP="00A56040">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For sub questions five and six, </w:t>
      </w:r>
      <w:r w:rsidR="00753627" w:rsidRPr="000C618D">
        <w:rPr>
          <w:rFonts w:ascii="Times New Roman" w:hAnsi="Times New Roman" w:cs="Times New Roman"/>
          <w:sz w:val="24"/>
          <w:szCs w:val="24"/>
        </w:rPr>
        <w:t>t</w:t>
      </w:r>
      <w:r w:rsidRPr="000C618D">
        <w:rPr>
          <w:rFonts w:ascii="Times New Roman" w:hAnsi="Times New Roman" w:cs="Times New Roman"/>
          <w:sz w:val="24"/>
          <w:szCs w:val="24"/>
        </w:rPr>
        <w:t xml:space="preserve">he differences </w:t>
      </w:r>
      <w:r w:rsidR="002107C4" w:rsidRPr="000C618D">
        <w:rPr>
          <w:rFonts w:ascii="Times New Roman" w:hAnsi="Times New Roman" w:cs="Times New Roman"/>
          <w:sz w:val="24"/>
          <w:szCs w:val="24"/>
        </w:rPr>
        <w:t>were</w:t>
      </w:r>
      <w:r w:rsidRPr="000C618D">
        <w:rPr>
          <w:rFonts w:ascii="Times New Roman" w:hAnsi="Times New Roman" w:cs="Times New Roman"/>
          <w:sz w:val="24"/>
          <w:szCs w:val="24"/>
        </w:rPr>
        <w:t xml:space="preserve"> evaluated by </w:t>
      </w:r>
      <w:r w:rsidR="00A56040" w:rsidRPr="000C618D">
        <w:rPr>
          <w:rFonts w:ascii="Times New Roman" w:hAnsi="Times New Roman" w:cs="Times New Roman"/>
          <w:sz w:val="24"/>
          <w:szCs w:val="24"/>
        </w:rPr>
        <w:t>performing a</w:t>
      </w:r>
      <w:r w:rsidR="00B9156E" w:rsidRPr="000C618D">
        <w:rPr>
          <w:rFonts w:ascii="Times New Roman" w:hAnsi="Times New Roman" w:cs="Times New Roman"/>
          <w:sz w:val="24"/>
          <w:szCs w:val="24"/>
        </w:rPr>
        <w:t>n independent</w:t>
      </w:r>
      <w:r w:rsidR="00CB4AF3" w:rsidRPr="000C618D">
        <w:rPr>
          <w:rFonts w:ascii="Times New Roman" w:hAnsi="Times New Roman" w:cs="Times New Roman"/>
          <w:sz w:val="24"/>
          <w:szCs w:val="24"/>
        </w:rPr>
        <w:t>-</w:t>
      </w:r>
      <w:r w:rsidR="00B9156E" w:rsidRPr="000C618D">
        <w:rPr>
          <w:rFonts w:ascii="Times New Roman" w:hAnsi="Times New Roman" w:cs="Times New Roman"/>
          <w:sz w:val="24"/>
          <w:szCs w:val="24"/>
        </w:rPr>
        <w:t>samples</w:t>
      </w:r>
      <w:r w:rsidR="00A56040" w:rsidRPr="000C618D">
        <w:rPr>
          <w:rFonts w:ascii="Times New Roman" w:hAnsi="Times New Roman" w:cs="Times New Roman"/>
          <w:sz w:val="24"/>
          <w:szCs w:val="24"/>
        </w:rPr>
        <w:t xml:space="preserve"> </w:t>
      </w:r>
      <w:proofErr w:type="spellStart"/>
      <w:r w:rsidR="00CB4AF3" w:rsidRPr="000C618D">
        <w:rPr>
          <w:rFonts w:ascii="Times New Roman" w:hAnsi="Times New Roman" w:cs="Times New Roman"/>
          <w:i/>
          <w:sz w:val="24"/>
          <w:szCs w:val="24"/>
        </w:rPr>
        <w:t>t</w:t>
      </w:r>
      <w:proofErr w:type="spellEnd"/>
      <w:r w:rsidR="00CB4AF3" w:rsidRPr="000C618D">
        <w:rPr>
          <w:rFonts w:ascii="Times New Roman" w:hAnsi="Times New Roman" w:cs="Times New Roman"/>
          <w:sz w:val="24"/>
          <w:szCs w:val="24"/>
        </w:rPr>
        <w:t xml:space="preserve"> t</w:t>
      </w:r>
      <w:r w:rsidR="00A56040" w:rsidRPr="000C618D">
        <w:rPr>
          <w:rFonts w:ascii="Times New Roman" w:hAnsi="Times New Roman" w:cs="Times New Roman"/>
          <w:sz w:val="24"/>
          <w:szCs w:val="24"/>
        </w:rPr>
        <w:t xml:space="preserve">est </w:t>
      </w:r>
      <w:r w:rsidRPr="000C618D">
        <w:rPr>
          <w:rFonts w:ascii="Times New Roman" w:hAnsi="Times New Roman" w:cs="Times New Roman"/>
          <w:sz w:val="24"/>
          <w:szCs w:val="24"/>
        </w:rPr>
        <w:t xml:space="preserve">for each dependent variable </w:t>
      </w:r>
      <w:r w:rsidR="00A56040" w:rsidRPr="000C618D">
        <w:rPr>
          <w:rFonts w:ascii="Times New Roman" w:hAnsi="Times New Roman" w:cs="Times New Roman"/>
          <w:sz w:val="24"/>
          <w:szCs w:val="24"/>
        </w:rPr>
        <w:t xml:space="preserve">to determine if there </w:t>
      </w:r>
      <w:r w:rsidR="002107C4" w:rsidRPr="000C618D">
        <w:rPr>
          <w:rFonts w:ascii="Times New Roman" w:hAnsi="Times New Roman" w:cs="Times New Roman"/>
          <w:sz w:val="24"/>
          <w:szCs w:val="24"/>
        </w:rPr>
        <w:t xml:space="preserve">was </w:t>
      </w:r>
      <w:r w:rsidR="00A56040" w:rsidRPr="000C618D">
        <w:rPr>
          <w:rFonts w:ascii="Times New Roman" w:hAnsi="Times New Roman" w:cs="Times New Roman"/>
          <w:sz w:val="24"/>
          <w:szCs w:val="24"/>
        </w:rPr>
        <w:t>a significant difference between the means of the two groups of students</w:t>
      </w:r>
      <w:r w:rsidRPr="000C618D">
        <w:rPr>
          <w:rFonts w:ascii="Times New Roman" w:hAnsi="Times New Roman" w:cs="Times New Roman"/>
          <w:sz w:val="24"/>
          <w:szCs w:val="24"/>
        </w:rPr>
        <w:t xml:space="preserve"> for engagement and barriers</w:t>
      </w:r>
      <w:r w:rsidR="00A56040" w:rsidRPr="000C618D">
        <w:rPr>
          <w:rFonts w:ascii="Times New Roman" w:hAnsi="Times New Roman" w:cs="Times New Roman"/>
          <w:sz w:val="24"/>
          <w:szCs w:val="24"/>
        </w:rPr>
        <w:t>.</w:t>
      </w:r>
    </w:p>
    <w:p w14:paraId="6A44163D" w14:textId="7AAB66AA" w:rsidR="00DD1ED1" w:rsidRPr="000C618D" w:rsidRDefault="0012241B" w:rsidP="00190CBE">
      <w:pPr>
        <w:pStyle w:val="NoSpacing"/>
        <w:spacing w:line="480" w:lineRule="auto"/>
        <w:rPr>
          <w:rFonts w:ascii="Times New Roman" w:hAnsi="Times New Roman" w:cs="Times New Roman"/>
          <w:b/>
          <w:i/>
          <w:sz w:val="24"/>
          <w:szCs w:val="24"/>
        </w:rPr>
      </w:pPr>
      <w:r w:rsidRPr="000C618D">
        <w:rPr>
          <w:rFonts w:ascii="Times New Roman" w:hAnsi="Times New Roman" w:cs="Times New Roman"/>
          <w:b/>
          <w:i/>
          <w:sz w:val="24"/>
          <w:szCs w:val="24"/>
        </w:rPr>
        <w:t>Supplemental Analyses</w:t>
      </w:r>
    </w:p>
    <w:p w14:paraId="4C2697EB" w14:textId="77777777" w:rsidR="00525DB4" w:rsidRPr="000C618D" w:rsidRDefault="0012241B">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Supplemental analyses were conducted on the demographic data to examine the various variables for differences in engagement in career development activities and barriers that students faced in the career development process.  The following supplem</w:t>
      </w:r>
      <w:r w:rsidR="00525DB4" w:rsidRPr="000C618D">
        <w:rPr>
          <w:rFonts w:ascii="Times New Roman" w:hAnsi="Times New Roman" w:cs="Times New Roman"/>
          <w:sz w:val="24"/>
          <w:szCs w:val="24"/>
        </w:rPr>
        <w:t>ental analyses were considered:</w:t>
      </w:r>
    </w:p>
    <w:p w14:paraId="08002320" w14:textId="6F0AAC95" w:rsidR="0012241B" w:rsidRPr="000C618D" w:rsidRDefault="0012241B">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difference in gender (male vs. female) for the engagement </w:t>
      </w:r>
      <w:r w:rsidR="00525DB4" w:rsidRPr="000C618D">
        <w:rPr>
          <w:rFonts w:ascii="Times New Roman" w:hAnsi="Times New Roman" w:cs="Times New Roman"/>
          <w:sz w:val="24"/>
          <w:szCs w:val="24"/>
        </w:rPr>
        <w:t xml:space="preserve">score was measured using an independent-sample </w:t>
      </w:r>
      <w:r w:rsidR="00525DB4" w:rsidRPr="000C618D">
        <w:rPr>
          <w:rFonts w:ascii="Times New Roman" w:hAnsi="Times New Roman" w:cs="Times New Roman"/>
          <w:i/>
          <w:sz w:val="24"/>
          <w:szCs w:val="24"/>
        </w:rPr>
        <w:t>t</w:t>
      </w:r>
      <w:r w:rsidR="00525DB4" w:rsidRPr="000C618D">
        <w:rPr>
          <w:rFonts w:ascii="Times New Roman" w:hAnsi="Times New Roman" w:cs="Times New Roman"/>
          <w:sz w:val="24"/>
          <w:szCs w:val="24"/>
        </w:rPr>
        <w:t xml:space="preserve"> test</w:t>
      </w:r>
      <w:r w:rsidRPr="000C618D">
        <w:rPr>
          <w:rFonts w:ascii="Times New Roman" w:hAnsi="Times New Roman" w:cs="Times New Roman"/>
          <w:sz w:val="24"/>
          <w:szCs w:val="24"/>
        </w:rPr>
        <w:t>.</w:t>
      </w:r>
    </w:p>
    <w:p w14:paraId="4D264974" w14:textId="77777777" w:rsidR="00744B2F" w:rsidRPr="000C618D" w:rsidRDefault="0012241B">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difference in gender (male vs. female) for the barriers score</w:t>
      </w:r>
      <w:r w:rsidR="00525DB4" w:rsidRPr="000C618D">
        <w:rPr>
          <w:rFonts w:ascii="Times New Roman" w:hAnsi="Times New Roman" w:cs="Times New Roman"/>
          <w:sz w:val="24"/>
          <w:szCs w:val="24"/>
        </w:rPr>
        <w:t xml:space="preserve"> was measured using an independent-sample </w:t>
      </w:r>
      <w:r w:rsidR="00525DB4" w:rsidRPr="000C618D">
        <w:rPr>
          <w:rFonts w:ascii="Times New Roman" w:hAnsi="Times New Roman" w:cs="Times New Roman"/>
          <w:i/>
          <w:sz w:val="24"/>
          <w:szCs w:val="24"/>
        </w:rPr>
        <w:t>t</w:t>
      </w:r>
      <w:r w:rsidR="00525DB4" w:rsidRPr="000C618D">
        <w:rPr>
          <w:rFonts w:ascii="Times New Roman" w:hAnsi="Times New Roman" w:cs="Times New Roman"/>
          <w:sz w:val="24"/>
          <w:szCs w:val="24"/>
        </w:rPr>
        <w:t xml:space="preserve"> test.</w:t>
      </w:r>
    </w:p>
    <w:p w14:paraId="3CA2B39B" w14:textId="77777777" w:rsidR="00C62A11" w:rsidRPr="000C618D" w:rsidRDefault="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The relationship between race and the amount of loan debt was measured using the Pearson R correlation.</w:t>
      </w:r>
    </w:p>
    <w:p w14:paraId="5C4A9B42" w14:textId="353321E0" w:rsidR="00F641AB" w:rsidRPr="000C618D" w:rsidRDefault="00F641AB">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difference in loan debt for White/Caucasian students and R/EM students was measured using and independent </w:t>
      </w:r>
      <w:r w:rsidRPr="000C618D">
        <w:rPr>
          <w:rFonts w:ascii="Times New Roman" w:hAnsi="Times New Roman" w:cs="Times New Roman"/>
          <w:i/>
          <w:sz w:val="24"/>
          <w:szCs w:val="24"/>
        </w:rPr>
        <w:t>t</w:t>
      </w:r>
      <w:r w:rsidRPr="000C618D">
        <w:rPr>
          <w:rFonts w:ascii="Times New Roman" w:hAnsi="Times New Roman" w:cs="Times New Roman"/>
          <w:sz w:val="24"/>
          <w:szCs w:val="24"/>
        </w:rPr>
        <w:t xml:space="preserve"> test.</w:t>
      </w:r>
    </w:p>
    <w:p w14:paraId="3B75AFD9" w14:textId="77777777" w:rsidR="00DD0379" w:rsidRPr="000C618D" w:rsidRDefault="00C62A11">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relationship between race and the engagement and barrier score was measured using the Pearson R correlation.</w:t>
      </w:r>
    </w:p>
    <w:p w14:paraId="10E7E39D" w14:textId="1C8E8650" w:rsidR="00DD3D2E" w:rsidRPr="000C618D" w:rsidRDefault="00DD0379">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effect of race and gender on the engagement and barrier score was measured using a two-way MANOVA.</w:t>
      </w:r>
    </w:p>
    <w:p w14:paraId="365F9DEE" w14:textId="56544628" w:rsidR="005B5C40" w:rsidRPr="000C618D" w:rsidRDefault="005B5C40">
      <w:pPr>
        <w:rPr>
          <w:rFonts w:ascii="Times New Roman" w:hAnsi="Times New Roman" w:cs="Times New Roman"/>
          <w:b/>
          <w:sz w:val="24"/>
          <w:szCs w:val="24"/>
        </w:rPr>
      </w:pPr>
      <w:r w:rsidRPr="000C618D">
        <w:rPr>
          <w:rFonts w:ascii="Times New Roman" w:hAnsi="Times New Roman" w:cs="Times New Roman"/>
          <w:b/>
          <w:sz w:val="24"/>
          <w:szCs w:val="24"/>
        </w:rPr>
        <w:br w:type="page"/>
      </w:r>
    </w:p>
    <w:p w14:paraId="4D6B537A" w14:textId="6B7FBBB0" w:rsidR="0085375C" w:rsidRPr="000C618D" w:rsidRDefault="0085375C" w:rsidP="0085375C">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C</w:t>
      </w:r>
      <w:r w:rsidR="00886CCA" w:rsidRPr="000C618D">
        <w:rPr>
          <w:rFonts w:ascii="Times New Roman" w:hAnsi="Times New Roman" w:cs="Times New Roman"/>
          <w:b/>
          <w:sz w:val="24"/>
          <w:szCs w:val="24"/>
        </w:rPr>
        <w:t>hapter</w:t>
      </w:r>
      <w:r w:rsidRPr="000C618D">
        <w:rPr>
          <w:rFonts w:ascii="Times New Roman" w:hAnsi="Times New Roman" w:cs="Times New Roman"/>
          <w:b/>
          <w:sz w:val="24"/>
          <w:szCs w:val="24"/>
        </w:rPr>
        <w:t xml:space="preserve"> 4</w:t>
      </w:r>
    </w:p>
    <w:p w14:paraId="296E42CB" w14:textId="132FDC45" w:rsidR="0085375C" w:rsidRPr="000C618D" w:rsidRDefault="00886CCA" w:rsidP="0085375C">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Results</w:t>
      </w:r>
    </w:p>
    <w:p w14:paraId="3AD17F7B" w14:textId="12146A54" w:rsidR="002116BF" w:rsidRPr="000C618D" w:rsidRDefault="002116BF" w:rsidP="002116BF">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Introduction</w:t>
      </w:r>
    </w:p>
    <w:p w14:paraId="14DED0A2" w14:textId="77777777" w:rsidR="007346FC" w:rsidRPr="000C618D" w:rsidRDefault="0085375C"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In examining the differences in White/Caucasian students in comparison to their Racial/Ethnic minority peers regarding their engagement in career development activities and the barriers they face in the career development process, se</w:t>
      </w:r>
      <w:r w:rsidR="007346FC" w:rsidRPr="000C618D">
        <w:rPr>
          <w:rFonts w:ascii="Times New Roman" w:hAnsi="Times New Roman" w:cs="Times New Roman"/>
          <w:sz w:val="24"/>
          <w:szCs w:val="24"/>
        </w:rPr>
        <w:t>veral analyses were conducted.</w:t>
      </w:r>
    </w:p>
    <w:p w14:paraId="0833BE09" w14:textId="440E0E8D" w:rsidR="007346FC" w:rsidRPr="000C618D" w:rsidRDefault="007346FC"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Response Rate</w:t>
      </w:r>
    </w:p>
    <w:p w14:paraId="1D896A7C" w14:textId="40D21DF6" w:rsidR="00C82B88" w:rsidRPr="000C618D" w:rsidRDefault="00C82B88" w:rsidP="00190CBE">
      <w:pPr>
        <w:spacing w:line="480" w:lineRule="auto"/>
        <w:ind w:firstLine="360"/>
        <w:rPr>
          <w:rFonts w:ascii="Times New Roman" w:hAnsi="Times New Roman" w:cs="Times New Roman"/>
          <w:sz w:val="24"/>
          <w:szCs w:val="24"/>
        </w:rPr>
      </w:pPr>
      <w:r w:rsidRPr="000C618D">
        <w:rPr>
          <w:rFonts w:ascii="Times New Roman" w:hAnsi="Times New Roman" w:cs="Times New Roman"/>
          <w:sz w:val="24"/>
          <w:szCs w:val="24"/>
        </w:rPr>
        <w:t>Prior to the analysis, data was screened and cleaned, and missing data were addressed.  The original number of participant in the dataset included 1628 students.  The following factors reduced the number of cases.</w:t>
      </w:r>
    </w:p>
    <w:p w14:paraId="3649DA49" w14:textId="77777777" w:rsidR="00C82B88" w:rsidRPr="000C618D" w:rsidRDefault="00C82B88" w:rsidP="00EF5564">
      <w:pPr>
        <w:pStyle w:val="ListParagraph"/>
        <w:numPr>
          <w:ilvl w:val="0"/>
          <w:numId w:val="7"/>
        </w:numPr>
        <w:spacing w:line="480" w:lineRule="auto"/>
        <w:rPr>
          <w:rFonts w:ascii="Times New Roman" w:hAnsi="Times New Roman" w:cs="Times New Roman"/>
          <w:sz w:val="24"/>
          <w:szCs w:val="24"/>
        </w:rPr>
      </w:pPr>
      <w:r w:rsidRPr="000C618D">
        <w:rPr>
          <w:rFonts w:ascii="Times New Roman" w:hAnsi="Times New Roman" w:cs="Times New Roman"/>
          <w:sz w:val="24"/>
          <w:szCs w:val="24"/>
        </w:rPr>
        <w:t>143 participants were removed because they were not within the age range of eighteen to twenty-four.</w:t>
      </w:r>
    </w:p>
    <w:p w14:paraId="6FDE1CFB" w14:textId="77777777" w:rsidR="00C82B88" w:rsidRPr="000C618D" w:rsidRDefault="00C82B88" w:rsidP="00EF5564">
      <w:pPr>
        <w:pStyle w:val="ListParagraph"/>
        <w:numPr>
          <w:ilvl w:val="0"/>
          <w:numId w:val="7"/>
        </w:numPr>
        <w:spacing w:line="480" w:lineRule="auto"/>
        <w:rPr>
          <w:rFonts w:ascii="Times New Roman" w:hAnsi="Times New Roman" w:cs="Times New Roman"/>
          <w:sz w:val="24"/>
          <w:szCs w:val="24"/>
        </w:rPr>
      </w:pPr>
      <w:r w:rsidRPr="000C618D">
        <w:rPr>
          <w:rFonts w:ascii="Times New Roman" w:hAnsi="Times New Roman" w:cs="Times New Roman"/>
          <w:sz w:val="24"/>
          <w:szCs w:val="24"/>
        </w:rPr>
        <w:t>223 participants were removed because they were not in attendance at the selected PWI for three or more years.</w:t>
      </w:r>
    </w:p>
    <w:p w14:paraId="249BE4FA" w14:textId="77777777" w:rsidR="00C82B88" w:rsidRPr="000C618D" w:rsidRDefault="00C82B88" w:rsidP="00EF5564">
      <w:pPr>
        <w:pStyle w:val="ListParagraph"/>
        <w:numPr>
          <w:ilvl w:val="0"/>
          <w:numId w:val="7"/>
        </w:numPr>
        <w:spacing w:line="480" w:lineRule="auto"/>
        <w:rPr>
          <w:rFonts w:ascii="Times New Roman" w:hAnsi="Times New Roman" w:cs="Times New Roman"/>
          <w:sz w:val="24"/>
          <w:szCs w:val="24"/>
        </w:rPr>
      </w:pPr>
      <w:r w:rsidRPr="000C618D">
        <w:rPr>
          <w:rFonts w:ascii="Times New Roman" w:hAnsi="Times New Roman" w:cs="Times New Roman"/>
          <w:sz w:val="24"/>
          <w:szCs w:val="24"/>
        </w:rPr>
        <w:t>33 participants were removed because they did not identify that they were graduating with a bachelor’s degree.</w:t>
      </w:r>
    </w:p>
    <w:p w14:paraId="402B1BBC" w14:textId="77777777" w:rsidR="00C82B88" w:rsidRPr="000C618D" w:rsidRDefault="00C82B88" w:rsidP="00EF5564">
      <w:pPr>
        <w:pStyle w:val="ListParagraph"/>
        <w:numPr>
          <w:ilvl w:val="0"/>
          <w:numId w:val="7"/>
        </w:numPr>
        <w:spacing w:line="480" w:lineRule="auto"/>
        <w:rPr>
          <w:rFonts w:ascii="Times New Roman" w:hAnsi="Times New Roman" w:cs="Times New Roman"/>
          <w:sz w:val="24"/>
          <w:szCs w:val="24"/>
        </w:rPr>
      </w:pPr>
      <w:r w:rsidRPr="000C618D">
        <w:rPr>
          <w:rFonts w:ascii="Times New Roman" w:hAnsi="Times New Roman" w:cs="Times New Roman"/>
          <w:sz w:val="24"/>
          <w:szCs w:val="24"/>
        </w:rPr>
        <w:t>33 participants did not identify their race and therefore could not be included.</w:t>
      </w:r>
    </w:p>
    <w:p w14:paraId="30907EEF" w14:textId="6C05D5F8" w:rsidR="00C82B88" w:rsidRPr="000C618D" w:rsidRDefault="00C82B88" w:rsidP="00EF5564">
      <w:pPr>
        <w:pStyle w:val="ListParagraph"/>
        <w:numPr>
          <w:ilvl w:val="0"/>
          <w:numId w:val="7"/>
        </w:numPr>
        <w:spacing w:line="480" w:lineRule="auto"/>
        <w:rPr>
          <w:rFonts w:ascii="Times New Roman" w:hAnsi="Times New Roman" w:cs="Times New Roman"/>
          <w:sz w:val="24"/>
          <w:szCs w:val="24"/>
        </w:rPr>
      </w:pPr>
      <w:r w:rsidRPr="000C618D">
        <w:rPr>
          <w:rFonts w:ascii="Times New Roman" w:hAnsi="Times New Roman" w:cs="Times New Roman"/>
          <w:sz w:val="24"/>
          <w:szCs w:val="24"/>
        </w:rPr>
        <w:t xml:space="preserve">296 cases of missing data were found in the responses that calculated towards an engagement or barriers score and therefore were removed. </w:t>
      </w:r>
    </w:p>
    <w:p w14:paraId="606B6959" w14:textId="2F265574" w:rsidR="0085375C" w:rsidRPr="000C618D" w:rsidRDefault="007346FC" w:rsidP="00190CBE">
      <w:pPr>
        <w:spacing w:line="480" w:lineRule="auto"/>
        <w:ind w:firstLine="360"/>
        <w:rPr>
          <w:rFonts w:ascii="Times New Roman" w:hAnsi="Times New Roman" w:cs="Times New Roman"/>
          <w:sz w:val="24"/>
          <w:szCs w:val="24"/>
        </w:rPr>
      </w:pPr>
      <w:r w:rsidRPr="000C618D">
        <w:rPr>
          <w:rFonts w:ascii="Times New Roman" w:hAnsi="Times New Roman" w:cs="Times New Roman"/>
          <w:sz w:val="24"/>
          <w:szCs w:val="24"/>
        </w:rPr>
        <w:t>Following the cleaning of the data, t</w:t>
      </w:r>
      <w:r w:rsidR="00C82B88" w:rsidRPr="000C618D">
        <w:rPr>
          <w:rFonts w:ascii="Times New Roman" w:hAnsi="Times New Roman" w:cs="Times New Roman"/>
          <w:sz w:val="24"/>
          <w:szCs w:val="24"/>
        </w:rPr>
        <w:t>he assumptions of normality were met with skewness and kurtosis indicating a normally distributed sample.</w:t>
      </w:r>
      <w:r w:rsidR="0085375C" w:rsidRPr="000C618D">
        <w:rPr>
          <w:rFonts w:ascii="Times New Roman" w:hAnsi="Times New Roman" w:cs="Times New Roman"/>
          <w:sz w:val="24"/>
          <w:szCs w:val="24"/>
        </w:rPr>
        <w:t xml:space="preserve"> </w:t>
      </w:r>
      <w:r w:rsidRPr="000C618D">
        <w:rPr>
          <w:rFonts w:ascii="Times New Roman" w:hAnsi="Times New Roman" w:cs="Times New Roman"/>
          <w:sz w:val="24"/>
          <w:szCs w:val="24"/>
        </w:rPr>
        <w:t>The final study sample consisted of 900 participants.</w:t>
      </w:r>
    </w:p>
    <w:p w14:paraId="6CA91E2D" w14:textId="77777777" w:rsidR="007346FC" w:rsidRPr="000C618D" w:rsidRDefault="007346FC"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lastRenderedPageBreak/>
        <w:t>Demographic Information</w:t>
      </w:r>
    </w:p>
    <w:p w14:paraId="316D96EA" w14:textId="5C498CFF" w:rsidR="005B5C40" w:rsidRPr="000C618D" w:rsidRDefault="007346FC"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The study participants included </w:t>
      </w:r>
      <w:r w:rsidR="00DC60CE" w:rsidRPr="000C618D">
        <w:rPr>
          <w:rFonts w:ascii="Times New Roman" w:hAnsi="Times New Roman" w:cs="Times New Roman"/>
          <w:sz w:val="24"/>
          <w:szCs w:val="24"/>
        </w:rPr>
        <w:t xml:space="preserve">male students </w:t>
      </w:r>
      <w:r w:rsidRPr="000C618D">
        <w:rPr>
          <w:rFonts w:ascii="Times New Roman" w:hAnsi="Times New Roman" w:cs="Times New Roman"/>
          <w:sz w:val="24"/>
          <w:szCs w:val="24"/>
        </w:rPr>
        <w:t>(</w:t>
      </w:r>
      <w:r w:rsidR="00B90697" w:rsidRPr="000C618D">
        <w:rPr>
          <w:rFonts w:ascii="Times New Roman" w:hAnsi="Times New Roman" w:cs="Times New Roman"/>
          <w:sz w:val="24"/>
          <w:szCs w:val="24"/>
        </w:rPr>
        <w:t xml:space="preserve">N = 211, </w:t>
      </w:r>
      <w:r w:rsidRPr="000C618D">
        <w:rPr>
          <w:rFonts w:ascii="Times New Roman" w:hAnsi="Times New Roman" w:cs="Times New Roman"/>
          <w:sz w:val="24"/>
          <w:szCs w:val="24"/>
        </w:rPr>
        <w:t xml:space="preserve">23.4%) and </w:t>
      </w:r>
      <w:r w:rsidR="00DC60CE" w:rsidRPr="000C618D">
        <w:rPr>
          <w:rFonts w:ascii="Times New Roman" w:hAnsi="Times New Roman" w:cs="Times New Roman"/>
          <w:sz w:val="24"/>
          <w:szCs w:val="24"/>
        </w:rPr>
        <w:t xml:space="preserve">female students </w:t>
      </w:r>
      <w:r w:rsidRPr="000C618D">
        <w:rPr>
          <w:rFonts w:ascii="Times New Roman" w:hAnsi="Times New Roman" w:cs="Times New Roman"/>
          <w:sz w:val="24"/>
          <w:szCs w:val="24"/>
        </w:rPr>
        <w:t>(</w:t>
      </w:r>
      <w:r w:rsidR="00DC60CE" w:rsidRPr="000C618D">
        <w:rPr>
          <w:rFonts w:ascii="Times New Roman" w:hAnsi="Times New Roman" w:cs="Times New Roman"/>
          <w:sz w:val="24"/>
          <w:szCs w:val="24"/>
        </w:rPr>
        <w:t xml:space="preserve">N = 689, </w:t>
      </w:r>
      <w:r w:rsidRPr="000C618D">
        <w:rPr>
          <w:rFonts w:ascii="Times New Roman" w:hAnsi="Times New Roman" w:cs="Times New Roman"/>
          <w:sz w:val="24"/>
          <w:szCs w:val="24"/>
        </w:rPr>
        <w:t xml:space="preserve">76.6%).  </w:t>
      </w:r>
      <w:r w:rsidR="00B90697" w:rsidRPr="000C618D">
        <w:rPr>
          <w:rFonts w:ascii="Times New Roman" w:hAnsi="Times New Roman" w:cs="Times New Roman"/>
          <w:sz w:val="24"/>
          <w:szCs w:val="24"/>
        </w:rPr>
        <w:t xml:space="preserve">The study population consisted </w:t>
      </w:r>
      <w:r w:rsidR="00DC60CE" w:rsidRPr="000C618D">
        <w:rPr>
          <w:rFonts w:ascii="Times New Roman" w:hAnsi="Times New Roman" w:cs="Times New Roman"/>
          <w:sz w:val="24"/>
          <w:szCs w:val="24"/>
        </w:rPr>
        <w:t xml:space="preserve">primarily </w:t>
      </w:r>
      <w:r w:rsidR="00B90697" w:rsidRPr="000C618D">
        <w:rPr>
          <w:rFonts w:ascii="Times New Roman" w:hAnsi="Times New Roman" w:cs="Times New Roman"/>
          <w:sz w:val="24"/>
          <w:szCs w:val="24"/>
        </w:rPr>
        <w:t>of White/Caucasian students (</w:t>
      </w:r>
      <w:r w:rsidR="00DC60CE" w:rsidRPr="000C618D">
        <w:rPr>
          <w:rFonts w:ascii="Times New Roman" w:hAnsi="Times New Roman" w:cs="Times New Roman"/>
          <w:sz w:val="24"/>
          <w:szCs w:val="24"/>
        </w:rPr>
        <w:t xml:space="preserve">N = 838, </w:t>
      </w:r>
      <w:r w:rsidR="00B90697" w:rsidRPr="000C618D">
        <w:rPr>
          <w:rFonts w:ascii="Times New Roman" w:hAnsi="Times New Roman" w:cs="Times New Roman"/>
          <w:sz w:val="24"/>
          <w:szCs w:val="24"/>
        </w:rPr>
        <w:t xml:space="preserve">93.1%) </w:t>
      </w:r>
      <w:r w:rsidR="00DC60CE" w:rsidRPr="000C618D">
        <w:rPr>
          <w:rFonts w:ascii="Times New Roman" w:hAnsi="Times New Roman" w:cs="Times New Roman"/>
          <w:sz w:val="24"/>
          <w:szCs w:val="24"/>
        </w:rPr>
        <w:t xml:space="preserve">with the remaining students classified as </w:t>
      </w:r>
      <w:r w:rsidR="00B90697" w:rsidRPr="000C618D">
        <w:rPr>
          <w:rFonts w:ascii="Times New Roman" w:hAnsi="Times New Roman" w:cs="Times New Roman"/>
          <w:sz w:val="24"/>
          <w:szCs w:val="24"/>
        </w:rPr>
        <w:t>Racial/Ethnic minority students</w:t>
      </w:r>
      <w:r w:rsidR="00DC60CE" w:rsidRPr="000C618D">
        <w:rPr>
          <w:rFonts w:ascii="Times New Roman" w:hAnsi="Times New Roman" w:cs="Times New Roman"/>
          <w:sz w:val="24"/>
          <w:szCs w:val="24"/>
        </w:rPr>
        <w:t xml:space="preserve"> (N = 62, 6.9%)</w:t>
      </w:r>
      <w:r w:rsidR="00B90697" w:rsidRPr="000C618D">
        <w:rPr>
          <w:rFonts w:ascii="Times New Roman" w:hAnsi="Times New Roman" w:cs="Times New Roman"/>
          <w:sz w:val="24"/>
          <w:szCs w:val="24"/>
        </w:rPr>
        <w:t>.</w:t>
      </w:r>
      <w:r w:rsidR="00DC60CE" w:rsidRPr="000C618D">
        <w:rPr>
          <w:rFonts w:ascii="Times New Roman" w:hAnsi="Times New Roman" w:cs="Times New Roman"/>
          <w:sz w:val="24"/>
          <w:szCs w:val="24"/>
        </w:rPr>
        <w:t xml:space="preserve">  Participants ranged in age from eighteen to twenty-four (</w:t>
      </w:r>
      <w:r w:rsidR="00DC60CE" w:rsidRPr="000C618D">
        <w:rPr>
          <w:rFonts w:ascii="Times New Roman" w:hAnsi="Times New Roman" w:cs="Times New Roman"/>
          <w:i/>
          <w:sz w:val="24"/>
          <w:szCs w:val="24"/>
        </w:rPr>
        <w:t xml:space="preserve">M </w:t>
      </w:r>
      <w:r w:rsidR="00DC60CE" w:rsidRPr="000C618D">
        <w:rPr>
          <w:rFonts w:ascii="Times New Roman" w:hAnsi="Times New Roman" w:cs="Times New Roman"/>
          <w:sz w:val="24"/>
          <w:szCs w:val="24"/>
        </w:rPr>
        <w:t>= 22.54).  Additionally, participants reported an average of $44,453 in student debt owed as of June of the year of their graduation, although 23.8% (N = 214) did not respond to the question</w:t>
      </w:r>
      <w:r w:rsidR="005B5C40" w:rsidRPr="000C618D">
        <w:rPr>
          <w:rFonts w:ascii="Times New Roman" w:hAnsi="Times New Roman" w:cs="Times New Roman"/>
          <w:sz w:val="24"/>
          <w:szCs w:val="24"/>
        </w:rPr>
        <w:t xml:space="preserve"> (Table 1, </w:t>
      </w:r>
      <w:r w:rsidR="00E068E3" w:rsidRPr="000C618D">
        <w:rPr>
          <w:rFonts w:ascii="Times New Roman" w:hAnsi="Times New Roman" w:cs="Times New Roman"/>
          <w:sz w:val="24"/>
          <w:szCs w:val="24"/>
        </w:rPr>
        <w:t>p. 4</w:t>
      </w:r>
      <w:r w:rsidR="0055763F" w:rsidRPr="000C618D">
        <w:rPr>
          <w:rFonts w:ascii="Times New Roman" w:hAnsi="Times New Roman" w:cs="Times New Roman"/>
          <w:sz w:val="24"/>
          <w:szCs w:val="24"/>
        </w:rPr>
        <w:t>0</w:t>
      </w:r>
      <w:r w:rsidR="005B5C40" w:rsidRPr="000C618D">
        <w:rPr>
          <w:rFonts w:ascii="Times New Roman" w:hAnsi="Times New Roman" w:cs="Times New Roman"/>
          <w:sz w:val="24"/>
          <w:szCs w:val="24"/>
        </w:rPr>
        <w:t>)</w:t>
      </w:r>
      <w:r w:rsidR="00DC60CE" w:rsidRPr="000C618D">
        <w:rPr>
          <w:rFonts w:ascii="Times New Roman" w:hAnsi="Times New Roman" w:cs="Times New Roman"/>
          <w:sz w:val="24"/>
          <w:szCs w:val="24"/>
        </w:rPr>
        <w:t>.</w:t>
      </w:r>
    </w:p>
    <w:tbl>
      <w:tblPr>
        <w:tblStyle w:val="TableGrid"/>
        <w:tblW w:w="8820" w:type="dxa"/>
        <w:tblInd w:w="720" w:type="dxa"/>
        <w:tblLook w:val="04A0" w:firstRow="1" w:lastRow="0" w:firstColumn="1" w:lastColumn="0" w:noHBand="0" w:noVBand="1"/>
      </w:tblPr>
      <w:tblGrid>
        <w:gridCol w:w="2812"/>
        <w:gridCol w:w="3488"/>
        <w:gridCol w:w="265"/>
        <w:gridCol w:w="576"/>
        <w:gridCol w:w="268"/>
        <w:gridCol w:w="1411"/>
      </w:tblGrid>
      <w:tr w:rsidR="004B2526" w:rsidRPr="000C618D" w14:paraId="470374CA" w14:textId="77777777" w:rsidTr="00190CBE">
        <w:trPr>
          <w:trHeight w:val="498"/>
        </w:trPr>
        <w:tc>
          <w:tcPr>
            <w:tcW w:w="7409" w:type="dxa"/>
            <w:gridSpan w:val="5"/>
            <w:tcBorders>
              <w:top w:val="nil"/>
              <w:left w:val="nil"/>
              <w:bottom w:val="nil"/>
              <w:right w:val="nil"/>
            </w:tcBorders>
          </w:tcPr>
          <w:p w14:paraId="57100222" w14:textId="77777777" w:rsidR="004B2526" w:rsidRPr="000C618D" w:rsidRDefault="004B2526" w:rsidP="004B2526">
            <w:pPr>
              <w:pStyle w:val="NormalWeb"/>
              <w:spacing w:before="0" w:beforeAutospacing="0" w:after="0" w:afterAutospacing="0"/>
              <w:textAlignment w:val="baseline"/>
              <w:rPr>
                <w:bCs/>
                <w:color w:val="000000"/>
              </w:rPr>
            </w:pPr>
            <w:r w:rsidRPr="000C618D">
              <w:rPr>
                <w:bCs/>
                <w:color w:val="000000"/>
              </w:rPr>
              <w:t>Table 1</w:t>
            </w:r>
          </w:p>
        </w:tc>
        <w:tc>
          <w:tcPr>
            <w:tcW w:w="1411" w:type="dxa"/>
            <w:tcBorders>
              <w:top w:val="nil"/>
              <w:left w:val="nil"/>
              <w:bottom w:val="nil"/>
              <w:right w:val="nil"/>
            </w:tcBorders>
          </w:tcPr>
          <w:p w14:paraId="1C2EB5DC" w14:textId="77777777" w:rsidR="004B2526" w:rsidRPr="000C618D" w:rsidRDefault="004B2526" w:rsidP="004B2526">
            <w:pPr>
              <w:pStyle w:val="NormalWeb"/>
              <w:spacing w:before="0" w:beforeAutospacing="0" w:after="0" w:afterAutospacing="0"/>
              <w:textAlignment w:val="baseline"/>
              <w:rPr>
                <w:bCs/>
                <w:color w:val="000000"/>
              </w:rPr>
            </w:pPr>
          </w:p>
        </w:tc>
      </w:tr>
      <w:tr w:rsidR="004B2526" w:rsidRPr="000C618D" w14:paraId="30DB114D" w14:textId="77777777" w:rsidTr="00190CBE">
        <w:tc>
          <w:tcPr>
            <w:tcW w:w="7409" w:type="dxa"/>
            <w:gridSpan w:val="5"/>
            <w:tcBorders>
              <w:top w:val="nil"/>
              <w:left w:val="nil"/>
              <w:bottom w:val="single" w:sz="4" w:space="0" w:color="auto"/>
              <w:right w:val="nil"/>
            </w:tcBorders>
          </w:tcPr>
          <w:p w14:paraId="6AA4483D" w14:textId="58F2E6AF" w:rsidR="004B2526" w:rsidRPr="000C618D" w:rsidRDefault="004B2526" w:rsidP="004B2526">
            <w:pPr>
              <w:pStyle w:val="NormalWeb"/>
              <w:spacing w:before="0" w:beforeAutospacing="0" w:after="0" w:afterAutospacing="0"/>
              <w:textAlignment w:val="baseline"/>
              <w:rPr>
                <w:bCs/>
                <w:color w:val="000000"/>
              </w:rPr>
            </w:pPr>
            <w:r w:rsidRPr="000C618D">
              <w:rPr>
                <w:bCs/>
                <w:i/>
                <w:color w:val="000000"/>
              </w:rPr>
              <w:t xml:space="preserve">Demographic </w:t>
            </w:r>
            <w:r w:rsidR="00680BE1" w:rsidRPr="000C618D">
              <w:rPr>
                <w:bCs/>
                <w:i/>
                <w:color w:val="000000"/>
              </w:rPr>
              <w:t xml:space="preserve">of Participant Population </w:t>
            </w:r>
            <w:r w:rsidRPr="000C618D">
              <w:rPr>
                <w:bCs/>
                <w:color w:val="000000"/>
              </w:rPr>
              <w:t>(N = 900)</w:t>
            </w:r>
          </w:p>
          <w:p w14:paraId="3B744AB7" w14:textId="77777777" w:rsidR="004B2526" w:rsidRPr="000C618D" w:rsidRDefault="004B2526" w:rsidP="004B2526">
            <w:pPr>
              <w:pStyle w:val="NormalWeb"/>
              <w:spacing w:before="0" w:beforeAutospacing="0" w:after="0" w:afterAutospacing="0"/>
              <w:textAlignment w:val="baseline"/>
              <w:rPr>
                <w:bCs/>
                <w:i/>
                <w:color w:val="000000"/>
                <w:sz w:val="16"/>
                <w:szCs w:val="16"/>
              </w:rPr>
            </w:pPr>
          </w:p>
        </w:tc>
        <w:tc>
          <w:tcPr>
            <w:tcW w:w="1411" w:type="dxa"/>
            <w:tcBorders>
              <w:top w:val="nil"/>
              <w:left w:val="nil"/>
              <w:bottom w:val="single" w:sz="4" w:space="0" w:color="auto"/>
              <w:right w:val="nil"/>
            </w:tcBorders>
          </w:tcPr>
          <w:p w14:paraId="7763204D" w14:textId="77777777" w:rsidR="004B2526" w:rsidRPr="000C618D" w:rsidRDefault="004B2526" w:rsidP="004B2526">
            <w:pPr>
              <w:pStyle w:val="NormalWeb"/>
              <w:spacing w:before="0" w:beforeAutospacing="0" w:after="0" w:afterAutospacing="0"/>
              <w:textAlignment w:val="baseline"/>
              <w:rPr>
                <w:bCs/>
                <w:i/>
                <w:color w:val="000000"/>
              </w:rPr>
            </w:pPr>
          </w:p>
        </w:tc>
      </w:tr>
      <w:tr w:rsidR="00CF32C8" w:rsidRPr="000C618D" w14:paraId="6C2F03C7" w14:textId="77777777" w:rsidTr="00190CBE">
        <w:tc>
          <w:tcPr>
            <w:tcW w:w="2812" w:type="dxa"/>
            <w:tcBorders>
              <w:top w:val="single" w:sz="4" w:space="0" w:color="auto"/>
              <w:left w:val="nil"/>
              <w:bottom w:val="single" w:sz="4" w:space="0" w:color="auto"/>
              <w:right w:val="nil"/>
            </w:tcBorders>
          </w:tcPr>
          <w:p w14:paraId="5F337D07" w14:textId="2D879466" w:rsidR="004B2526" w:rsidRPr="000C618D" w:rsidRDefault="004B2526" w:rsidP="004B2526">
            <w:pPr>
              <w:pStyle w:val="NormalWeb"/>
              <w:spacing w:before="0" w:beforeAutospacing="0" w:after="0" w:afterAutospacing="0"/>
              <w:textAlignment w:val="baseline"/>
              <w:rPr>
                <w:bCs/>
                <w:color w:val="000000"/>
              </w:rPr>
            </w:pPr>
            <w:r w:rsidRPr="000C618D">
              <w:rPr>
                <w:bCs/>
                <w:color w:val="000000"/>
              </w:rPr>
              <w:t>Variable</w:t>
            </w:r>
          </w:p>
        </w:tc>
        <w:tc>
          <w:tcPr>
            <w:tcW w:w="3488" w:type="dxa"/>
            <w:tcBorders>
              <w:top w:val="single" w:sz="4" w:space="0" w:color="auto"/>
              <w:left w:val="nil"/>
              <w:bottom w:val="single" w:sz="4" w:space="0" w:color="auto"/>
              <w:right w:val="nil"/>
            </w:tcBorders>
          </w:tcPr>
          <w:p w14:paraId="55506F60" w14:textId="6FE364B0" w:rsidR="004B2526" w:rsidRPr="000C618D" w:rsidRDefault="004B2526" w:rsidP="004B2526">
            <w:pPr>
              <w:pStyle w:val="NormalWeb"/>
              <w:spacing w:before="0" w:beforeAutospacing="0" w:after="0" w:afterAutospacing="0"/>
              <w:jc w:val="center"/>
              <w:textAlignment w:val="baseline"/>
              <w:rPr>
                <w:bCs/>
                <w:i/>
                <w:color w:val="000000"/>
              </w:rPr>
            </w:pPr>
          </w:p>
        </w:tc>
        <w:tc>
          <w:tcPr>
            <w:tcW w:w="265" w:type="dxa"/>
            <w:tcBorders>
              <w:top w:val="single" w:sz="4" w:space="0" w:color="auto"/>
              <w:left w:val="nil"/>
              <w:bottom w:val="single" w:sz="4" w:space="0" w:color="auto"/>
              <w:right w:val="nil"/>
            </w:tcBorders>
          </w:tcPr>
          <w:p w14:paraId="09CD9D0E" w14:textId="66D580FD" w:rsidR="004B2526" w:rsidRPr="000C618D" w:rsidRDefault="004B2526" w:rsidP="004B2526">
            <w:pPr>
              <w:pStyle w:val="NormalWeb"/>
              <w:spacing w:before="0" w:beforeAutospacing="0" w:after="0" w:afterAutospacing="0"/>
              <w:jc w:val="center"/>
              <w:textAlignment w:val="baseline"/>
              <w:rPr>
                <w:rFonts w:ascii="Symbol" w:hAnsi="Symbol"/>
                <w:bCs/>
                <w:i/>
                <w:color w:val="000000"/>
              </w:rPr>
            </w:pPr>
          </w:p>
        </w:tc>
        <w:tc>
          <w:tcPr>
            <w:tcW w:w="576" w:type="dxa"/>
            <w:tcBorders>
              <w:top w:val="single" w:sz="4" w:space="0" w:color="auto"/>
              <w:left w:val="nil"/>
              <w:bottom w:val="single" w:sz="4" w:space="0" w:color="auto"/>
              <w:right w:val="nil"/>
            </w:tcBorders>
          </w:tcPr>
          <w:p w14:paraId="300EDA22" w14:textId="271A01A5" w:rsidR="004B2526" w:rsidRPr="000C618D" w:rsidRDefault="004B2526" w:rsidP="004B2526">
            <w:pPr>
              <w:pStyle w:val="NormalWeb"/>
              <w:spacing w:before="0" w:beforeAutospacing="0" w:after="0" w:afterAutospacing="0"/>
              <w:jc w:val="center"/>
              <w:textAlignment w:val="baseline"/>
              <w:rPr>
                <w:bCs/>
                <w:color w:val="000000"/>
              </w:rPr>
            </w:pPr>
            <w:r w:rsidRPr="000C618D">
              <w:rPr>
                <w:bCs/>
                <w:color w:val="000000"/>
              </w:rPr>
              <w:t>N</w:t>
            </w:r>
          </w:p>
        </w:tc>
        <w:tc>
          <w:tcPr>
            <w:tcW w:w="268" w:type="dxa"/>
            <w:tcBorders>
              <w:top w:val="single" w:sz="4" w:space="0" w:color="auto"/>
              <w:left w:val="nil"/>
              <w:bottom w:val="single" w:sz="4" w:space="0" w:color="auto"/>
              <w:right w:val="nil"/>
            </w:tcBorders>
          </w:tcPr>
          <w:p w14:paraId="44D31F18" w14:textId="72261FDD" w:rsidR="004B2526" w:rsidRPr="000C618D" w:rsidRDefault="004B2526" w:rsidP="004B2526">
            <w:pPr>
              <w:pStyle w:val="NormalWeb"/>
              <w:spacing w:before="0" w:beforeAutospacing="0" w:after="0" w:afterAutospacing="0"/>
              <w:jc w:val="center"/>
              <w:textAlignment w:val="baseline"/>
              <w:rPr>
                <w:bCs/>
                <w:color w:val="000000"/>
              </w:rPr>
            </w:pPr>
          </w:p>
        </w:tc>
        <w:tc>
          <w:tcPr>
            <w:tcW w:w="1411" w:type="dxa"/>
            <w:tcBorders>
              <w:top w:val="single" w:sz="4" w:space="0" w:color="auto"/>
              <w:left w:val="nil"/>
              <w:bottom w:val="single" w:sz="4" w:space="0" w:color="auto"/>
              <w:right w:val="nil"/>
            </w:tcBorders>
          </w:tcPr>
          <w:p w14:paraId="725CC644" w14:textId="0981302D" w:rsidR="004B2526" w:rsidRPr="000C618D" w:rsidRDefault="004B2526" w:rsidP="004B2526">
            <w:pPr>
              <w:pStyle w:val="NormalWeb"/>
              <w:spacing w:before="0" w:beforeAutospacing="0" w:after="0" w:afterAutospacing="0"/>
              <w:jc w:val="center"/>
              <w:textAlignment w:val="baseline"/>
              <w:rPr>
                <w:bCs/>
                <w:color w:val="000000"/>
              </w:rPr>
            </w:pPr>
            <w:r w:rsidRPr="000C618D">
              <w:rPr>
                <w:bCs/>
                <w:color w:val="000000"/>
              </w:rPr>
              <w:t>%</w:t>
            </w:r>
          </w:p>
        </w:tc>
      </w:tr>
      <w:tr w:rsidR="00CF32C8" w:rsidRPr="000C618D" w14:paraId="1660EC87" w14:textId="77777777" w:rsidTr="00190CBE">
        <w:tc>
          <w:tcPr>
            <w:tcW w:w="2812" w:type="dxa"/>
            <w:tcBorders>
              <w:top w:val="single" w:sz="4" w:space="0" w:color="auto"/>
              <w:left w:val="nil"/>
              <w:bottom w:val="nil"/>
              <w:right w:val="nil"/>
            </w:tcBorders>
          </w:tcPr>
          <w:p w14:paraId="62B0EAD8" w14:textId="041A28EA" w:rsidR="004B2526" w:rsidRPr="000C618D" w:rsidRDefault="009A24F2" w:rsidP="004B2526">
            <w:pPr>
              <w:pStyle w:val="NormalWeb"/>
              <w:spacing w:before="0" w:beforeAutospacing="0" w:after="0" w:afterAutospacing="0"/>
              <w:textAlignment w:val="baseline"/>
              <w:rPr>
                <w:bCs/>
                <w:color w:val="000000"/>
              </w:rPr>
            </w:pPr>
            <w:r w:rsidRPr="000C618D">
              <w:rPr>
                <w:bCs/>
                <w:color w:val="000000"/>
              </w:rPr>
              <w:t>Race</w:t>
            </w:r>
          </w:p>
          <w:p w14:paraId="7AA050CA" w14:textId="77777777" w:rsidR="009A24F2" w:rsidRPr="000C618D" w:rsidRDefault="009A24F2" w:rsidP="004B2526">
            <w:pPr>
              <w:pStyle w:val="NormalWeb"/>
              <w:spacing w:before="0" w:beforeAutospacing="0" w:after="0" w:afterAutospacing="0"/>
              <w:textAlignment w:val="baseline"/>
              <w:rPr>
                <w:bCs/>
                <w:color w:val="000000"/>
              </w:rPr>
            </w:pPr>
          </w:p>
          <w:p w14:paraId="382E3C8E" w14:textId="5FFB618C" w:rsidR="004B2526" w:rsidRPr="000C618D" w:rsidRDefault="004B2526" w:rsidP="004B2526">
            <w:pPr>
              <w:pStyle w:val="NormalWeb"/>
              <w:spacing w:before="0" w:beforeAutospacing="0" w:after="0" w:afterAutospacing="0"/>
              <w:textAlignment w:val="baseline"/>
              <w:rPr>
                <w:bCs/>
                <w:color w:val="000000"/>
              </w:rPr>
            </w:pPr>
          </w:p>
        </w:tc>
        <w:tc>
          <w:tcPr>
            <w:tcW w:w="3488" w:type="dxa"/>
            <w:tcBorders>
              <w:top w:val="single" w:sz="4" w:space="0" w:color="auto"/>
              <w:left w:val="nil"/>
              <w:bottom w:val="nil"/>
              <w:right w:val="nil"/>
            </w:tcBorders>
          </w:tcPr>
          <w:p w14:paraId="377CEEFC" w14:textId="77777777" w:rsidR="004B2526" w:rsidRPr="000C618D" w:rsidRDefault="009A24F2" w:rsidP="00190CBE">
            <w:pPr>
              <w:pStyle w:val="NormalWeb"/>
              <w:spacing w:before="0" w:beforeAutospacing="0" w:after="0" w:afterAutospacing="0"/>
              <w:textAlignment w:val="baseline"/>
              <w:rPr>
                <w:bCs/>
                <w:color w:val="000000"/>
              </w:rPr>
            </w:pPr>
            <w:r w:rsidRPr="000C618D">
              <w:rPr>
                <w:bCs/>
                <w:color w:val="000000"/>
              </w:rPr>
              <w:t>White/Caucasian</w:t>
            </w:r>
          </w:p>
          <w:p w14:paraId="4A8EC9EC" w14:textId="77777777" w:rsidR="009A24F2" w:rsidRPr="000C618D" w:rsidRDefault="009A24F2" w:rsidP="00190CBE">
            <w:pPr>
              <w:pStyle w:val="NormalWeb"/>
              <w:spacing w:before="0" w:beforeAutospacing="0" w:after="0" w:afterAutospacing="0"/>
              <w:textAlignment w:val="baseline"/>
              <w:rPr>
                <w:bCs/>
                <w:color w:val="000000"/>
              </w:rPr>
            </w:pPr>
            <w:r w:rsidRPr="000C618D">
              <w:rPr>
                <w:bCs/>
                <w:color w:val="000000"/>
              </w:rPr>
              <w:t>African American/Black</w:t>
            </w:r>
          </w:p>
          <w:p w14:paraId="176D87B1" w14:textId="77777777" w:rsidR="009A24F2" w:rsidRPr="000C618D" w:rsidRDefault="009A24F2" w:rsidP="00190CBE">
            <w:pPr>
              <w:pStyle w:val="NormalWeb"/>
              <w:spacing w:before="0" w:beforeAutospacing="0" w:after="0" w:afterAutospacing="0"/>
              <w:textAlignment w:val="baseline"/>
              <w:rPr>
                <w:bCs/>
                <w:color w:val="000000"/>
              </w:rPr>
            </w:pPr>
            <w:r w:rsidRPr="000C618D">
              <w:rPr>
                <w:bCs/>
                <w:color w:val="000000"/>
              </w:rPr>
              <w:t>American Indian/Native Alaskan</w:t>
            </w:r>
          </w:p>
          <w:p w14:paraId="49DA264E" w14:textId="77777777" w:rsidR="009A24F2" w:rsidRPr="000C618D" w:rsidRDefault="009A24F2" w:rsidP="00190CBE">
            <w:pPr>
              <w:pStyle w:val="NormalWeb"/>
              <w:spacing w:before="0" w:beforeAutospacing="0" w:after="0" w:afterAutospacing="0"/>
              <w:textAlignment w:val="baseline"/>
              <w:rPr>
                <w:bCs/>
                <w:color w:val="000000"/>
              </w:rPr>
            </w:pPr>
            <w:r w:rsidRPr="000C618D">
              <w:rPr>
                <w:bCs/>
                <w:color w:val="000000"/>
              </w:rPr>
              <w:t>Asian American/Asian</w:t>
            </w:r>
          </w:p>
          <w:p w14:paraId="7A4E5959" w14:textId="636626AA" w:rsidR="009A24F2" w:rsidRPr="000C618D" w:rsidRDefault="00A637E5" w:rsidP="00190CBE">
            <w:pPr>
              <w:pStyle w:val="NormalWeb"/>
              <w:spacing w:before="0" w:beforeAutospacing="0" w:after="0" w:afterAutospacing="0"/>
              <w:textAlignment w:val="baseline"/>
              <w:rPr>
                <w:bCs/>
                <w:color w:val="000000"/>
              </w:rPr>
            </w:pPr>
            <w:r w:rsidRPr="000C618D">
              <w:rPr>
                <w:bCs/>
                <w:color w:val="000000"/>
              </w:rPr>
              <w:t>Hispanic/</w:t>
            </w:r>
            <w:r w:rsidR="009A24F2" w:rsidRPr="000C618D">
              <w:rPr>
                <w:bCs/>
                <w:color w:val="000000"/>
              </w:rPr>
              <w:t>Latino/a</w:t>
            </w:r>
          </w:p>
          <w:p w14:paraId="0B5E10A0" w14:textId="1F232163" w:rsidR="009A24F2" w:rsidRPr="000C618D" w:rsidRDefault="009A24F2" w:rsidP="00190CBE">
            <w:pPr>
              <w:pStyle w:val="NormalWeb"/>
              <w:spacing w:before="0" w:beforeAutospacing="0" w:after="0" w:afterAutospacing="0"/>
              <w:textAlignment w:val="baseline"/>
              <w:rPr>
                <w:bCs/>
                <w:color w:val="000000"/>
              </w:rPr>
            </w:pPr>
            <w:r w:rsidRPr="000C618D">
              <w:rPr>
                <w:bCs/>
                <w:color w:val="000000"/>
              </w:rPr>
              <w:t>Other</w:t>
            </w:r>
          </w:p>
        </w:tc>
        <w:tc>
          <w:tcPr>
            <w:tcW w:w="265" w:type="dxa"/>
            <w:tcBorders>
              <w:top w:val="single" w:sz="4" w:space="0" w:color="auto"/>
              <w:left w:val="nil"/>
              <w:bottom w:val="nil"/>
              <w:right w:val="nil"/>
            </w:tcBorders>
          </w:tcPr>
          <w:p w14:paraId="37C0EF44" w14:textId="27C2512A" w:rsidR="004B2526" w:rsidRPr="000C618D" w:rsidRDefault="004B2526" w:rsidP="004B2526">
            <w:pPr>
              <w:pStyle w:val="NormalWeb"/>
              <w:spacing w:before="0" w:beforeAutospacing="0" w:after="0" w:afterAutospacing="0"/>
              <w:jc w:val="center"/>
              <w:textAlignment w:val="baseline"/>
              <w:rPr>
                <w:bCs/>
                <w:color w:val="000000"/>
              </w:rPr>
            </w:pPr>
          </w:p>
        </w:tc>
        <w:tc>
          <w:tcPr>
            <w:tcW w:w="576" w:type="dxa"/>
            <w:tcBorders>
              <w:top w:val="single" w:sz="4" w:space="0" w:color="auto"/>
              <w:left w:val="nil"/>
              <w:bottom w:val="nil"/>
              <w:right w:val="nil"/>
            </w:tcBorders>
          </w:tcPr>
          <w:p w14:paraId="0C100719" w14:textId="77777777" w:rsidR="004B2526"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838</w:t>
            </w:r>
          </w:p>
          <w:p w14:paraId="65C59FC5"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6</w:t>
            </w:r>
          </w:p>
          <w:p w14:paraId="3466D319"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2</w:t>
            </w:r>
          </w:p>
          <w:p w14:paraId="62A8EE23"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15</w:t>
            </w:r>
          </w:p>
          <w:p w14:paraId="632A31E6"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28</w:t>
            </w:r>
          </w:p>
          <w:p w14:paraId="3486CB64"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11</w:t>
            </w:r>
          </w:p>
          <w:p w14:paraId="63306E98" w14:textId="16181268" w:rsidR="009A24F2" w:rsidRPr="000C618D" w:rsidRDefault="009A24F2" w:rsidP="004B2526">
            <w:pPr>
              <w:pStyle w:val="NormalWeb"/>
              <w:spacing w:before="0" w:beforeAutospacing="0" w:after="0" w:afterAutospacing="0"/>
              <w:jc w:val="center"/>
              <w:textAlignment w:val="baseline"/>
              <w:rPr>
                <w:bCs/>
                <w:color w:val="000000"/>
              </w:rPr>
            </w:pPr>
          </w:p>
        </w:tc>
        <w:tc>
          <w:tcPr>
            <w:tcW w:w="268" w:type="dxa"/>
            <w:tcBorders>
              <w:top w:val="single" w:sz="4" w:space="0" w:color="auto"/>
              <w:left w:val="nil"/>
              <w:bottom w:val="nil"/>
              <w:right w:val="nil"/>
            </w:tcBorders>
          </w:tcPr>
          <w:p w14:paraId="75ACE5E9" w14:textId="39FA8096" w:rsidR="004B2526" w:rsidRPr="000C618D" w:rsidRDefault="004B2526" w:rsidP="004B2526">
            <w:pPr>
              <w:pStyle w:val="NormalWeb"/>
              <w:spacing w:before="0" w:beforeAutospacing="0" w:after="0" w:afterAutospacing="0"/>
              <w:jc w:val="center"/>
              <w:textAlignment w:val="baseline"/>
              <w:rPr>
                <w:bCs/>
                <w:color w:val="000000"/>
              </w:rPr>
            </w:pPr>
          </w:p>
        </w:tc>
        <w:tc>
          <w:tcPr>
            <w:tcW w:w="1411" w:type="dxa"/>
            <w:tcBorders>
              <w:top w:val="single" w:sz="4" w:space="0" w:color="auto"/>
              <w:left w:val="nil"/>
              <w:bottom w:val="nil"/>
              <w:right w:val="nil"/>
            </w:tcBorders>
          </w:tcPr>
          <w:p w14:paraId="42ADFFD6" w14:textId="77777777" w:rsidR="004B2526"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93.1%</w:t>
            </w:r>
          </w:p>
          <w:p w14:paraId="2DC2F2E5"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0.7%</w:t>
            </w:r>
          </w:p>
          <w:p w14:paraId="6391CDFC"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0.2%</w:t>
            </w:r>
          </w:p>
          <w:p w14:paraId="6B981542"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1.7%</w:t>
            </w:r>
          </w:p>
          <w:p w14:paraId="45820352"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3.1%</w:t>
            </w:r>
          </w:p>
          <w:p w14:paraId="793A35E0" w14:textId="77777777" w:rsidR="009A24F2" w:rsidRPr="000C618D" w:rsidRDefault="009A24F2" w:rsidP="004B2526">
            <w:pPr>
              <w:pStyle w:val="NormalWeb"/>
              <w:spacing w:before="0" w:beforeAutospacing="0" w:after="0" w:afterAutospacing="0"/>
              <w:jc w:val="center"/>
              <w:textAlignment w:val="baseline"/>
              <w:rPr>
                <w:bCs/>
                <w:color w:val="000000"/>
              </w:rPr>
            </w:pPr>
            <w:r w:rsidRPr="000C618D">
              <w:rPr>
                <w:bCs/>
                <w:color w:val="000000"/>
              </w:rPr>
              <w:t>1.2%</w:t>
            </w:r>
          </w:p>
          <w:p w14:paraId="7C2AF0B3" w14:textId="2AED1029" w:rsidR="009A24F2" w:rsidRPr="000C618D" w:rsidRDefault="009A24F2" w:rsidP="004B2526">
            <w:pPr>
              <w:pStyle w:val="NormalWeb"/>
              <w:spacing w:before="0" w:beforeAutospacing="0" w:after="0" w:afterAutospacing="0"/>
              <w:jc w:val="center"/>
              <w:textAlignment w:val="baseline"/>
              <w:rPr>
                <w:bCs/>
                <w:color w:val="000000"/>
              </w:rPr>
            </w:pPr>
          </w:p>
        </w:tc>
      </w:tr>
      <w:tr w:rsidR="00CF32C8" w:rsidRPr="000C618D" w14:paraId="58D6FA8B" w14:textId="77777777" w:rsidTr="00190CBE">
        <w:trPr>
          <w:trHeight w:val="3780"/>
        </w:trPr>
        <w:tc>
          <w:tcPr>
            <w:tcW w:w="2812" w:type="dxa"/>
            <w:tcBorders>
              <w:top w:val="nil"/>
              <w:left w:val="nil"/>
              <w:bottom w:val="nil"/>
              <w:right w:val="nil"/>
            </w:tcBorders>
          </w:tcPr>
          <w:p w14:paraId="654D8777" w14:textId="6A52DA5C" w:rsidR="00680BE1" w:rsidRPr="000C618D" w:rsidRDefault="00680BE1" w:rsidP="004B2526">
            <w:pPr>
              <w:pStyle w:val="NormalWeb"/>
              <w:spacing w:before="0" w:beforeAutospacing="0" w:after="0" w:afterAutospacing="0"/>
              <w:textAlignment w:val="baseline"/>
              <w:rPr>
                <w:bCs/>
                <w:color w:val="000000"/>
              </w:rPr>
            </w:pPr>
            <w:r w:rsidRPr="000C618D">
              <w:rPr>
                <w:bCs/>
                <w:color w:val="000000"/>
              </w:rPr>
              <w:t>Gender</w:t>
            </w:r>
          </w:p>
          <w:p w14:paraId="6FFBE092" w14:textId="77777777" w:rsidR="00680BE1" w:rsidRPr="000C618D" w:rsidRDefault="00680BE1" w:rsidP="004B2526">
            <w:pPr>
              <w:pStyle w:val="NormalWeb"/>
              <w:spacing w:before="0" w:beforeAutospacing="0" w:after="0" w:afterAutospacing="0"/>
              <w:textAlignment w:val="baseline"/>
              <w:rPr>
                <w:bCs/>
                <w:color w:val="000000"/>
              </w:rPr>
            </w:pPr>
          </w:p>
          <w:p w14:paraId="2CE3345B" w14:textId="77777777" w:rsidR="00680BE1" w:rsidRPr="000C618D" w:rsidRDefault="00680BE1" w:rsidP="004B2526">
            <w:pPr>
              <w:pStyle w:val="NormalWeb"/>
              <w:spacing w:before="0" w:beforeAutospacing="0" w:after="0" w:afterAutospacing="0"/>
              <w:textAlignment w:val="baseline"/>
              <w:rPr>
                <w:bCs/>
                <w:color w:val="000000"/>
              </w:rPr>
            </w:pPr>
          </w:p>
          <w:p w14:paraId="7988B1BF" w14:textId="0C17D4FD" w:rsidR="00680BE1" w:rsidRPr="000C618D" w:rsidRDefault="00680BE1" w:rsidP="004B2526">
            <w:pPr>
              <w:pStyle w:val="NormalWeb"/>
              <w:spacing w:before="0" w:beforeAutospacing="0" w:after="0" w:afterAutospacing="0"/>
              <w:textAlignment w:val="baseline"/>
              <w:rPr>
                <w:bCs/>
                <w:color w:val="000000"/>
              </w:rPr>
            </w:pPr>
            <w:r w:rsidRPr="000C618D">
              <w:rPr>
                <w:bCs/>
                <w:color w:val="000000"/>
              </w:rPr>
              <w:t>Age</w:t>
            </w:r>
          </w:p>
          <w:p w14:paraId="0952B745" w14:textId="77777777" w:rsidR="00680BE1" w:rsidRPr="000C618D" w:rsidRDefault="00680BE1" w:rsidP="004B2526">
            <w:pPr>
              <w:pStyle w:val="NormalWeb"/>
              <w:spacing w:before="0" w:beforeAutospacing="0" w:after="0" w:afterAutospacing="0"/>
              <w:textAlignment w:val="baseline"/>
              <w:rPr>
                <w:bCs/>
                <w:color w:val="000000"/>
              </w:rPr>
            </w:pPr>
          </w:p>
          <w:p w14:paraId="0F26E8DA" w14:textId="77777777" w:rsidR="00680BE1" w:rsidRPr="000C618D" w:rsidRDefault="00680BE1" w:rsidP="004B2526">
            <w:pPr>
              <w:pStyle w:val="NormalWeb"/>
              <w:spacing w:before="0" w:beforeAutospacing="0" w:after="0" w:afterAutospacing="0"/>
              <w:textAlignment w:val="baseline"/>
              <w:rPr>
                <w:bCs/>
                <w:color w:val="000000"/>
              </w:rPr>
            </w:pPr>
          </w:p>
          <w:p w14:paraId="62BF9E0D" w14:textId="77777777" w:rsidR="00680BE1" w:rsidRPr="000C618D" w:rsidRDefault="00680BE1" w:rsidP="004B2526">
            <w:pPr>
              <w:pStyle w:val="NormalWeb"/>
              <w:spacing w:before="0" w:beforeAutospacing="0" w:after="0" w:afterAutospacing="0"/>
              <w:textAlignment w:val="baseline"/>
              <w:rPr>
                <w:bCs/>
                <w:color w:val="000000"/>
              </w:rPr>
            </w:pPr>
          </w:p>
          <w:p w14:paraId="6C1F5507" w14:textId="77777777" w:rsidR="00680BE1" w:rsidRPr="000C618D" w:rsidRDefault="00680BE1" w:rsidP="004B2526">
            <w:pPr>
              <w:pStyle w:val="NormalWeb"/>
              <w:spacing w:before="0" w:beforeAutospacing="0" w:after="0" w:afterAutospacing="0"/>
              <w:textAlignment w:val="baseline"/>
              <w:rPr>
                <w:bCs/>
                <w:color w:val="000000"/>
              </w:rPr>
            </w:pPr>
          </w:p>
          <w:p w14:paraId="5C1A7103" w14:textId="77777777" w:rsidR="00CF32C8" w:rsidRPr="000C618D" w:rsidRDefault="00680BE1" w:rsidP="004B2526">
            <w:pPr>
              <w:pStyle w:val="NormalWeb"/>
              <w:spacing w:before="0" w:beforeAutospacing="0" w:after="0" w:afterAutospacing="0"/>
              <w:textAlignment w:val="baseline"/>
              <w:rPr>
                <w:bCs/>
                <w:color w:val="000000"/>
              </w:rPr>
            </w:pPr>
            <w:r w:rsidRPr="000C618D">
              <w:rPr>
                <w:bCs/>
                <w:color w:val="000000"/>
              </w:rPr>
              <w:t>Aid: Family Resources</w:t>
            </w:r>
          </w:p>
          <w:p w14:paraId="110EE803" w14:textId="6D6D535E" w:rsidR="00CF32C8" w:rsidRPr="000C618D" w:rsidRDefault="00CF32C8" w:rsidP="004B2526">
            <w:pPr>
              <w:pStyle w:val="NormalWeb"/>
              <w:spacing w:before="0" w:beforeAutospacing="0" w:after="0" w:afterAutospacing="0"/>
              <w:textAlignment w:val="baseline"/>
              <w:rPr>
                <w:bCs/>
                <w:color w:val="000000"/>
              </w:rPr>
            </w:pPr>
            <w:r w:rsidRPr="000C618D">
              <w:rPr>
                <w:bCs/>
                <w:color w:val="000000"/>
              </w:rPr>
              <w:t xml:space="preserve">(Parents, Relatives, Spouse, etc.) </w:t>
            </w:r>
          </w:p>
          <w:p w14:paraId="5F8C8DBA" w14:textId="77777777" w:rsidR="00CF32C8" w:rsidRPr="000C618D" w:rsidRDefault="00CF32C8" w:rsidP="004B2526">
            <w:pPr>
              <w:pStyle w:val="NormalWeb"/>
              <w:spacing w:before="0" w:beforeAutospacing="0" w:after="0" w:afterAutospacing="0"/>
              <w:textAlignment w:val="baseline"/>
              <w:rPr>
                <w:bCs/>
                <w:color w:val="000000"/>
              </w:rPr>
            </w:pPr>
          </w:p>
          <w:p w14:paraId="2E260358" w14:textId="77777777" w:rsidR="00CF32C8" w:rsidRPr="000C618D" w:rsidRDefault="00CF32C8" w:rsidP="004B2526">
            <w:pPr>
              <w:pStyle w:val="NormalWeb"/>
              <w:spacing w:before="0" w:beforeAutospacing="0" w:after="0" w:afterAutospacing="0"/>
              <w:textAlignment w:val="baseline"/>
              <w:rPr>
                <w:bCs/>
                <w:color w:val="000000"/>
              </w:rPr>
            </w:pPr>
          </w:p>
          <w:p w14:paraId="6D61D900" w14:textId="77777777" w:rsidR="00CF32C8" w:rsidRPr="000C618D" w:rsidRDefault="00CF32C8" w:rsidP="004B2526">
            <w:pPr>
              <w:pStyle w:val="NormalWeb"/>
              <w:spacing w:before="0" w:beforeAutospacing="0" w:after="0" w:afterAutospacing="0"/>
              <w:textAlignment w:val="baseline"/>
              <w:rPr>
                <w:bCs/>
                <w:color w:val="000000"/>
              </w:rPr>
            </w:pPr>
          </w:p>
          <w:p w14:paraId="5DCECA30" w14:textId="77777777" w:rsidR="00CF32C8" w:rsidRPr="000C618D" w:rsidRDefault="00CF32C8" w:rsidP="004B2526">
            <w:pPr>
              <w:pStyle w:val="NormalWeb"/>
              <w:spacing w:before="0" w:beforeAutospacing="0" w:after="0" w:afterAutospacing="0"/>
              <w:textAlignment w:val="baseline"/>
              <w:rPr>
                <w:bCs/>
                <w:color w:val="000000"/>
              </w:rPr>
            </w:pPr>
          </w:p>
          <w:p w14:paraId="08BA0B3E" w14:textId="4028E2B2"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Aid: Own Resources</w:t>
            </w:r>
          </w:p>
          <w:p w14:paraId="612F7092" w14:textId="6A0A963E" w:rsidR="00CF32C8" w:rsidRPr="000C618D" w:rsidRDefault="00755C42" w:rsidP="00755C42">
            <w:pPr>
              <w:pStyle w:val="NormalWeb"/>
              <w:spacing w:before="0" w:beforeAutospacing="0" w:after="0" w:afterAutospacing="0"/>
              <w:textAlignment w:val="baseline"/>
              <w:rPr>
                <w:bCs/>
                <w:color w:val="000000"/>
              </w:rPr>
            </w:pPr>
            <w:r w:rsidRPr="000C618D">
              <w:rPr>
                <w:bCs/>
                <w:color w:val="000000"/>
              </w:rPr>
              <w:t>(Income from Work, Work-Study, etc.)</w:t>
            </w:r>
          </w:p>
          <w:p w14:paraId="3332BDDD" w14:textId="77777777" w:rsidR="00755C42" w:rsidRPr="000C618D" w:rsidRDefault="00755C42" w:rsidP="00755C42">
            <w:pPr>
              <w:pStyle w:val="NormalWeb"/>
              <w:spacing w:before="0" w:beforeAutospacing="0" w:after="0" w:afterAutospacing="0"/>
              <w:textAlignment w:val="baseline"/>
              <w:rPr>
                <w:bCs/>
                <w:color w:val="000000"/>
              </w:rPr>
            </w:pPr>
          </w:p>
          <w:p w14:paraId="3CAAA2FF" w14:textId="77777777" w:rsidR="00755C42" w:rsidRPr="000C618D" w:rsidRDefault="00755C42" w:rsidP="00755C42">
            <w:pPr>
              <w:pStyle w:val="NormalWeb"/>
              <w:spacing w:before="0" w:beforeAutospacing="0" w:after="0" w:afterAutospacing="0"/>
              <w:textAlignment w:val="baseline"/>
              <w:rPr>
                <w:bCs/>
                <w:color w:val="000000"/>
              </w:rPr>
            </w:pPr>
          </w:p>
          <w:p w14:paraId="16638624" w14:textId="77777777" w:rsidR="00755C42" w:rsidRPr="000C618D" w:rsidRDefault="00755C42" w:rsidP="004B2526">
            <w:pPr>
              <w:pStyle w:val="NormalWeb"/>
              <w:spacing w:before="0" w:beforeAutospacing="0" w:after="0" w:afterAutospacing="0"/>
              <w:textAlignment w:val="baseline"/>
              <w:rPr>
                <w:bCs/>
                <w:color w:val="000000"/>
              </w:rPr>
            </w:pPr>
          </w:p>
          <w:p w14:paraId="687C0289" w14:textId="77777777" w:rsidR="00755C42" w:rsidRPr="000C618D" w:rsidRDefault="00755C42" w:rsidP="004B2526">
            <w:pPr>
              <w:pStyle w:val="NormalWeb"/>
              <w:spacing w:before="0" w:beforeAutospacing="0" w:after="0" w:afterAutospacing="0"/>
              <w:textAlignment w:val="baseline"/>
              <w:rPr>
                <w:bCs/>
                <w:color w:val="000000"/>
              </w:rPr>
            </w:pPr>
          </w:p>
          <w:p w14:paraId="7FB41760" w14:textId="019DA806"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 xml:space="preserve">Aid: </w:t>
            </w:r>
            <w:r w:rsidR="00A637E5" w:rsidRPr="000C618D">
              <w:rPr>
                <w:bCs/>
                <w:color w:val="000000"/>
              </w:rPr>
              <w:t>Need Not Repay Back</w:t>
            </w:r>
          </w:p>
          <w:p w14:paraId="787A2798" w14:textId="60BC180F"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w:t>
            </w:r>
            <w:r w:rsidR="00A637E5" w:rsidRPr="000C618D">
              <w:rPr>
                <w:bCs/>
                <w:color w:val="000000"/>
              </w:rPr>
              <w:t>Grants, Scholarships, Military</w:t>
            </w:r>
            <w:r w:rsidRPr="000C618D">
              <w:rPr>
                <w:bCs/>
                <w:color w:val="000000"/>
              </w:rPr>
              <w:t>, etc.)</w:t>
            </w:r>
            <w:r w:rsidR="004A5CC5" w:rsidRPr="000C618D">
              <w:rPr>
                <w:bCs/>
                <w:color w:val="000000"/>
              </w:rPr>
              <w:t xml:space="preserve"> (N = </w:t>
            </w:r>
            <w:r w:rsidR="00921F03" w:rsidRPr="000C618D">
              <w:rPr>
                <w:bCs/>
                <w:color w:val="000000"/>
              </w:rPr>
              <w:t>890)</w:t>
            </w:r>
          </w:p>
          <w:p w14:paraId="031DD864" w14:textId="77777777" w:rsidR="00755C42" w:rsidRPr="000C618D" w:rsidRDefault="00755C42" w:rsidP="004B2526">
            <w:pPr>
              <w:pStyle w:val="NormalWeb"/>
              <w:spacing w:before="0" w:beforeAutospacing="0" w:after="0" w:afterAutospacing="0"/>
              <w:textAlignment w:val="baseline"/>
              <w:rPr>
                <w:bCs/>
                <w:color w:val="000000"/>
              </w:rPr>
            </w:pPr>
          </w:p>
          <w:p w14:paraId="2B03287B" w14:textId="77777777" w:rsidR="00755C42" w:rsidRPr="000C618D" w:rsidRDefault="00755C42" w:rsidP="004B2526">
            <w:pPr>
              <w:pStyle w:val="NormalWeb"/>
              <w:spacing w:before="0" w:beforeAutospacing="0" w:after="0" w:afterAutospacing="0"/>
              <w:textAlignment w:val="baseline"/>
              <w:rPr>
                <w:bCs/>
                <w:color w:val="000000"/>
              </w:rPr>
            </w:pPr>
          </w:p>
          <w:p w14:paraId="3334BA59" w14:textId="77777777" w:rsidR="00755C42" w:rsidRPr="000C618D" w:rsidRDefault="00755C42" w:rsidP="004B2526">
            <w:pPr>
              <w:pStyle w:val="NormalWeb"/>
              <w:spacing w:before="0" w:beforeAutospacing="0" w:after="0" w:afterAutospacing="0"/>
              <w:textAlignment w:val="baseline"/>
              <w:rPr>
                <w:bCs/>
                <w:color w:val="000000"/>
              </w:rPr>
            </w:pPr>
          </w:p>
          <w:p w14:paraId="73456AC5" w14:textId="1A1AEAE9"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Aid: Must Be Repaid</w:t>
            </w:r>
          </w:p>
          <w:p w14:paraId="491DFD34" w14:textId="51AA3C28"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(Loans, etc.)</w:t>
            </w:r>
            <w:r w:rsidR="004A5CC5" w:rsidRPr="000C618D">
              <w:rPr>
                <w:bCs/>
                <w:color w:val="000000"/>
              </w:rPr>
              <w:t xml:space="preserve"> (N = 885)</w:t>
            </w:r>
          </w:p>
          <w:p w14:paraId="3D11E9DC" w14:textId="77777777" w:rsidR="00A637E5" w:rsidRPr="000C618D" w:rsidRDefault="00A637E5" w:rsidP="004B2526">
            <w:pPr>
              <w:pStyle w:val="NormalWeb"/>
              <w:spacing w:before="0" w:beforeAutospacing="0" w:after="0" w:afterAutospacing="0"/>
              <w:textAlignment w:val="baseline"/>
              <w:rPr>
                <w:bCs/>
                <w:color w:val="000000"/>
              </w:rPr>
            </w:pPr>
          </w:p>
          <w:p w14:paraId="08DDB3A3" w14:textId="77777777" w:rsidR="00755C42" w:rsidRPr="000C618D" w:rsidRDefault="00755C42" w:rsidP="004B2526">
            <w:pPr>
              <w:pStyle w:val="NormalWeb"/>
              <w:spacing w:before="0" w:beforeAutospacing="0" w:after="0" w:afterAutospacing="0"/>
              <w:textAlignment w:val="baseline"/>
              <w:rPr>
                <w:bCs/>
                <w:color w:val="000000"/>
              </w:rPr>
            </w:pPr>
          </w:p>
          <w:p w14:paraId="3C413CBF" w14:textId="77777777" w:rsidR="00755C42" w:rsidRPr="000C618D" w:rsidRDefault="00755C42" w:rsidP="004B2526">
            <w:pPr>
              <w:pStyle w:val="NormalWeb"/>
              <w:spacing w:before="0" w:beforeAutospacing="0" w:after="0" w:afterAutospacing="0"/>
              <w:textAlignment w:val="baseline"/>
              <w:rPr>
                <w:bCs/>
                <w:color w:val="000000"/>
              </w:rPr>
            </w:pPr>
          </w:p>
          <w:p w14:paraId="2DC43EA2" w14:textId="77777777" w:rsidR="00755C42" w:rsidRPr="000C618D" w:rsidRDefault="00755C42" w:rsidP="004B2526">
            <w:pPr>
              <w:pStyle w:val="NormalWeb"/>
              <w:spacing w:before="0" w:beforeAutospacing="0" w:after="0" w:afterAutospacing="0"/>
              <w:textAlignment w:val="baseline"/>
              <w:rPr>
                <w:bCs/>
                <w:color w:val="000000"/>
              </w:rPr>
            </w:pPr>
          </w:p>
          <w:p w14:paraId="1F5EC74B" w14:textId="11E5BD55" w:rsidR="004B2526" w:rsidRPr="000C618D" w:rsidRDefault="004B2526">
            <w:pPr>
              <w:pStyle w:val="NormalWeb"/>
              <w:spacing w:before="0" w:beforeAutospacing="0" w:after="0" w:afterAutospacing="0"/>
              <w:textAlignment w:val="baseline"/>
              <w:rPr>
                <w:bCs/>
                <w:color w:val="000000"/>
              </w:rPr>
            </w:pPr>
          </w:p>
        </w:tc>
        <w:tc>
          <w:tcPr>
            <w:tcW w:w="3488" w:type="dxa"/>
            <w:tcBorders>
              <w:top w:val="nil"/>
              <w:left w:val="nil"/>
              <w:bottom w:val="nil"/>
              <w:right w:val="nil"/>
            </w:tcBorders>
          </w:tcPr>
          <w:p w14:paraId="4D79F558" w14:textId="5AC60D6E"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lastRenderedPageBreak/>
              <w:t>Female</w:t>
            </w:r>
          </w:p>
          <w:p w14:paraId="454D7EE0" w14:textId="77777777"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t>Male</w:t>
            </w:r>
          </w:p>
          <w:p w14:paraId="490922AD" w14:textId="77777777" w:rsidR="00680BE1" w:rsidRPr="000C618D" w:rsidRDefault="00680BE1" w:rsidP="00190CBE">
            <w:pPr>
              <w:pStyle w:val="NormalWeb"/>
              <w:spacing w:before="0" w:beforeAutospacing="0" w:after="0" w:afterAutospacing="0"/>
              <w:textAlignment w:val="baseline"/>
              <w:rPr>
                <w:bCs/>
                <w:color w:val="000000"/>
              </w:rPr>
            </w:pPr>
          </w:p>
          <w:p w14:paraId="00B900F5" w14:textId="77777777"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t>Twenty-one</w:t>
            </w:r>
          </w:p>
          <w:p w14:paraId="54666E86" w14:textId="77777777"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t>Twenty-two</w:t>
            </w:r>
          </w:p>
          <w:p w14:paraId="527A5802" w14:textId="77777777"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t>Twenty-three</w:t>
            </w:r>
          </w:p>
          <w:p w14:paraId="3B20EC66" w14:textId="77777777" w:rsidR="00680BE1" w:rsidRPr="000C618D" w:rsidRDefault="00680BE1" w:rsidP="00190CBE">
            <w:pPr>
              <w:pStyle w:val="NormalWeb"/>
              <w:spacing w:before="0" w:beforeAutospacing="0" w:after="0" w:afterAutospacing="0"/>
              <w:textAlignment w:val="baseline"/>
              <w:rPr>
                <w:bCs/>
                <w:color w:val="000000"/>
              </w:rPr>
            </w:pPr>
            <w:r w:rsidRPr="000C618D">
              <w:rPr>
                <w:bCs/>
                <w:color w:val="000000"/>
              </w:rPr>
              <w:t>Twenty-four</w:t>
            </w:r>
          </w:p>
          <w:p w14:paraId="7919E87B" w14:textId="77777777" w:rsidR="00CF32C8" w:rsidRPr="000C618D" w:rsidRDefault="00CF32C8" w:rsidP="00190CBE">
            <w:pPr>
              <w:pStyle w:val="NormalWeb"/>
              <w:spacing w:before="0" w:beforeAutospacing="0" w:after="0" w:afterAutospacing="0"/>
              <w:textAlignment w:val="baseline"/>
              <w:rPr>
                <w:bCs/>
                <w:color w:val="000000"/>
              </w:rPr>
            </w:pPr>
          </w:p>
          <w:p w14:paraId="56A17036" w14:textId="0A5ABD09"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None</w:t>
            </w:r>
          </w:p>
          <w:p w14:paraId="64625735" w14:textId="77777777"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Less than $1,000</w:t>
            </w:r>
          </w:p>
          <w:p w14:paraId="2BB8790D" w14:textId="77777777"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$1,000 to $2,999</w:t>
            </w:r>
          </w:p>
          <w:p w14:paraId="48BD3D5E" w14:textId="77777777"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$3,000 to $5,999</w:t>
            </w:r>
          </w:p>
          <w:p w14:paraId="4B6F186C" w14:textId="77777777"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$6,000 to $9,999</w:t>
            </w:r>
          </w:p>
          <w:p w14:paraId="6D5C2B1F" w14:textId="77777777" w:rsidR="00CF32C8" w:rsidRPr="000C618D" w:rsidRDefault="00CF32C8" w:rsidP="00190CBE">
            <w:pPr>
              <w:pStyle w:val="NormalWeb"/>
              <w:spacing w:before="0" w:beforeAutospacing="0" w:after="0" w:afterAutospacing="0"/>
              <w:textAlignment w:val="baseline"/>
              <w:rPr>
                <w:bCs/>
                <w:color w:val="000000"/>
              </w:rPr>
            </w:pPr>
            <w:r w:rsidRPr="000C618D">
              <w:rPr>
                <w:bCs/>
                <w:color w:val="000000"/>
              </w:rPr>
              <w:t>$10,000 or more</w:t>
            </w:r>
          </w:p>
          <w:p w14:paraId="69E4B0C9" w14:textId="77777777" w:rsidR="00CF32C8" w:rsidRPr="000C618D" w:rsidRDefault="00CF32C8" w:rsidP="00190CBE">
            <w:pPr>
              <w:pStyle w:val="NormalWeb"/>
              <w:spacing w:before="0" w:beforeAutospacing="0" w:after="0" w:afterAutospacing="0"/>
              <w:textAlignment w:val="baseline"/>
              <w:rPr>
                <w:bCs/>
                <w:color w:val="000000"/>
              </w:rPr>
            </w:pPr>
          </w:p>
          <w:p w14:paraId="055F081C"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None</w:t>
            </w:r>
          </w:p>
          <w:p w14:paraId="29C6BBAB"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Less than $1,000</w:t>
            </w:r>
          </w:p>
          <w:p w14:paraId="481A4A04"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$1,000 to $2,999</w:t>
            </w:r>
          </w:p>
          <w:p w14:paraId="33964C74"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$3,000 to $5,999</w:t>
            </w:r>
          </w:p>
          <w:p w14:paraId="27FFBF2E"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$6,000 to $9,999</w:t>
            </w:r>
          </w:p>
          <w:p w14:paraId="67AE3015" w14:textId="77777777" w:rsidR="00755C42" w:rsidRPr="000C618D" w:rsidRDefault="00755C42" w:rsidP="00190CBE">
            <w:pPr>
              <w:pStyle w:val="NormalWeb"/>
              <w:spacing w:before="0" w:beforeAutospacing="0" w:after="0" w:afterAutospacing="0"/>
              <w:textAlignment w:val="baseline"/>
              <w:rPr>
                <w:bCs/>
                <w:color w:val="000000"/>
              </w:rPr>
            </w:pPr>
            <w:r w:rsidRPr="000C618D">
              <w:rPr>
                <w:bCs/>
                <w:color w:val="000000"/>
              </w:rPr>
              <w:lastRenderedPageBreak/>
              <w:t>$10,000 or more</w:t>
            </w:r>
          </w:p>
          <w:p w14:paraId="20777AC9" w14:textId="77777777" w:rsidR="00755C42" w:rsidRPr="000C618D" w:rsidRDefault="00755C42" w:rsidP="00190CBE">
            <w:pPr>
              <w:pStyle w:val="NormalWeb"/>
              <w:spacing w:before="0" w:beforeAutospacing="0" w:after="0" w:afterAutospacing="0"/>
              <w:textAlignment w:val="baseline"/>
              <w:rPr>
                <w:bCs/>
                <w:color w:val="000000"/>
              </w:rPr>
            </w:pPr>
          </w:p>
          <w:p w14:paraId="46B8AA5D"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None</w:t>
            </w:r>
          </w:p>
          <w:p w14:paraId="356C9E0F"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Less than $1,000</w:t>
            </w:r>
          </w:p>
          <w:p w14:paraId="22F86AFC"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$1,000 to $2,999</w:t>
            </w:r>
          </w:p>
          <w:p w14:paraId="2F2D0E9A"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$3,000 to $5,999</w:t>
            </w:r>
          </w:p>
          <w:p w14:paraId="6E96079A"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$6,000 to $9,999</w:t>
            </w:r>
          </w:p>
          <w:p w14:paraId="0CAEA119" w14:textId="77777777" w:rsidR="00755C42" w:rsidRPr="000C618D" w:rsidRDefault="00755C42" w:rsidP="00755C42">
            <w:pPr>
              <w:pStyle w:val="NormalWeb"/>
              <w:spacing w:before="0" w:beforeAutospacing="0" w:after="0" w:afterAutospacing="0"/>
              <w:textAlignment w:val="baseline"/>
              <w:rPr>
                <w:bCs/>
                <w:color w:val="000000"/>
              </w:rPr>
            </w:pPr>
            <w:r w:rsidRPr="000C618D">
              <w:rPr>
                <w:bCs/>
                <w:color w:val="000000"/>
              </w:rPr>
              <w:t>$10,000 or more</w:t>
            </w:r>
          </w:p>
          <w:p w14:paraId="63DB583F" w14:textId="77777777" w:rsidR="00755C42" w:rsidRPr="000C618D" w:rsidRDefault="00755C42" w:rsidP="00190CBE">
            <w:pPr>
              <w:pStyle w:val="NormalWeb"/>
              <w:spacing w:before="0" w:beforeAutospacing="0" w:after="0" w:afterAutospacing="0"/>
              <w:textAlignment w:val="baseline"/>
              <w:rPr>
                <w:bCs/>
                <w:color w:val="000000"/>
              </w:rPr>
            </w:pPr>
          </w:p>
          <w:p w14:paraId="70D55AC6"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None</w:t>
            </w:r>
          </w:p>
          <w:p w14:paraId="440861BB"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Less than $1,000</w:t>
            </w:r>
          </w:p>
          <w:p w14:paraId="109A09E5"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$1,000 to $2,999</w:t>
            </w:r>
          </w:p>
          <w:p w14:paraId="007A4A32"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$3,000 to $5,999</w:t>
            </w:r>
          </w:p>
          <w:p w14:paraId="6E7D15E3"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$6,000 to $9,999</w:t>
            </w:r>
          </w:p>
          <w:p w14:paraId="4FBD885F" w14:textId="77777777" w:rsidR="00A637E5" w:rsidRPr="000C618D" w:rsidRDefault="00A637E5" w:rsidP="00A637E5">
            <w:pPr>
              <w:pStyle w:val="NormalWeb"/>
              <w:spacing w:before="0" w:beforeAutospacing="0" w:after="0" w:afterAutospacing="0"/>
              <w:textAlignment w:val="baseline"/>
              <w:rPr>
                <w:bCs/>
                <w:color w:val="000000"/>
              </w:rPr>
            </w:pPr>
            <w:r w:rsidRPr="000C618D">
              <w:rPr>
                <w:bCs/>
                <w:color w:val="000000"/>
              </w:rPr>
              <w:t>$10,000 or more</w:t>
            </w:r>
          </w:p>
          <w:p w14:paraId="12105055" w14:textId="195614AA" w:rsidR="00A637E5" w:rsidRPr="000C618D" w:rsidRDefault="00A637E5" w:rsidP="00190CBE">
            <w:pPr>
              <w:pStyle w:val="NormalWeb"/>
              <w:spacing w:before="0" w:beforeAutospacing="0" w:after="0" w:afterAutospacing="0"/>
              <w:textAlignment w:val="baseline"/>
              <w:rPr>
                <w:bCs/>
                <w:color w:val="000000"/>
              </w:rPr>
            </w:pPr>
          </w:p>
        </w:tc>
        <w:tc>
          <w:tcPr>
            <w:tcW w:w="265" w:type="dxa"/>
            <w:tcBorders>
              <w:top w:val="nil"/>
              <w:left w:val="nil"/>
              <w:bottom w:val="nil"/>
              <w:right w:val="nil"/>
            </w:tcBorders>
          </w:tcPr>
          <w:p w14:paraId="16E67651" w14:textId="64B07745" w:rsidR="004B2526" w:rsidRPr="000C618D" w:rsidRDefault="004B2526" w:rsidP="004B2526">
            <w:pPr>
              <w:pStyle w:val="NormalWeb"/>
              <w:spacing w:before="0" w:beforeAutospacing="0" w:after="0" w:afterAutospacing="0"/>
              <w:jc w:val="center"/>
              <w:textAlignment w:val="baseline"/>
              <w:rPr>
                <w:bCs/>
                <w:color w:val="000000"/>
              </w:rPr>
            </w:pPr>
          </w:p>
        </w:tc>
        <w:tc>
          <w:tcPr>
            <w:tcW w:w="576" w:type="dxa"/>
            <w:tcBorders>
              <w:top w:val="nil"/>
              <w:left w:val="nil"/>
              <w:bottom w:val="nil"/>
              <w:right w:val="nil"/>
            </w:tcBorders>
          </w:tcPr>
          <w:p w14:paraId="2763473B"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689</w:t>
            </w:r>
          </w:p>
          <w:p w14:paraId="164E626A"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211</w:t>
            </w:r>
          </w:p>
          <w:p w14:paraId="582247E2" w14:textId="77777777" w:rsidR="00680BE1" w:rsidRPr="000C618D" w:rsidRDefault="00680BE1" w:rsidP="004B2526">
            <w:pPr>
              <w:pStyle w:val="NormalWeb"/>
              <w:spacing w:before="0" w:beforeAutospacing="0" w:after="0" w:afterAutospacing="0"/>
              <w:jc w:val="center"/>
              <w:textAlignment w:val="baseline"/>
              <w:rPr>
                <w:bCs/>
                <w:color w:val="000000"/>
              </w:rPr>
            </w:pPr>
          </w:p>
          <w:p w14:paraId="729DD5CA"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14</w:t>
            </w:r>
          </w:p>
          <w:p w14:paraId="2C1F956E"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484</w:t>
            </w:r>
          </w:p>
          <w:p w14:paraId="6B9E1D6D"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305</w:t>
            </w:r>
          </w:p>
          <w:p w14:paraId="28A9A224"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97</w:t>
            </w:r>
          </w:p>
          <w:p w14:paraId="02BE57D9" w14:textId="77777777" w:rsidR="00CF32C8" w:rsidRPr="000C618D" w:rsidRDefault="00CF32C8" w:rsidP="004B2526">
            <w:pPr>
              <w:pStyle w:val="NormalWeb"/>
              <w:spacing w:before="0" w:beforeAutospacing="0" w:after="0" w:afterAutospacing="0"/>
              <w:jc w:val="center"/>
              <w:textAlignment w:val="baseline"/>
              <w:rPr>
                <w:bCs/>
                <w:color w:val="000000"/>
              </w:rPr>
            </w:pPr>
          </w:p>
          <w:p w14:paraId="46A8D934" w14:textId="5612A795"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153</w:t>
            </w:r>
          </w:p>
          <w:p w14:paraId="2BB5393A" w14:textId="73FE88C6" w:rsidR="00680BE1"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148</w:t>
            </w:r>
          </w:p>
          <w:p w14:paraId="06D1F7D0"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136</w:t>
            </w:r>
          </w:p>
          <w:p w14:paraId="401C9EFC"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124</w:t>
            </w:r>
          </w:p>
          <w:p w14:paraId="57A02D82" w14:textId="655F9D3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95</w:t>
            </w:r>
          </w:p>
          <w:p w14:paraId="201F2817" w14:textId="6651BD6A"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244</w:t>
            </w:r>
          </w:p>
          <w:p w14:paraId="0C1C530A" w14:textId="77777777" w:rsidR="00680BE1" w:rsidRPr="000C618D" w:rsidRDefault="00680BE1" w:rsidP="004B2526">
            <w:pPr>
              <w:pStyle w:val="NormalWeb"/>
              <w:spacing w:before="0" w:beforeAutospacing="0" w:after="0" w:afterAutospacing="0"/>
              <w:jc w:val="center"/>
              <w:textAlignment w:val="baseline"/>
              <w:rPr>
                <w:bCs/>
                <w:color w:val="000000"/>
              </w:rPr>
            </w:pPr>
          </w:p>
          <w:p w14:paraId="35AA53E4"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232</w:t>
            </w:r>
          </w:p>
          <w:p w14:paraId="432BA3EF"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324</w:t>
            </w:r>
          </w:p>
          <w:p w14:paraId="46034FEE"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190</w:t>
            </w:r>
          </w:p>
          <w:p w14:paraId="0B7E482A"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85</w:t>
            </w:r>
          </w:p>
          <w:p w14:paraId="3BD28ED1"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32</w:t>
            </w:r>
          </w:p>
          <w:p w14:paraId="636A4D55"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lastRenderedPageBreak/>
              <w:t>37</w:t>
            </w:r>
          </w:p>
          <w:p w14:paraId="00259B7C" w14:textId="77777777" w:rsidR="00A637E5" w:rsidRPr="000C618D" w:rsidRDefault="00A637E5" w:rsidP="004B2526">
            <w:pPr>
              <w:pStyle w:val="NormalWeb"/>
              <w:spacing w:before="0" w:beforeAutospacing="0" w:after="0" w:afterAutospacing="0"/>
              <w:jc w:val="center"/>
              <w:textAlignment w:val="baseline"/>
              <w:rPr>
                <w:bCs/>
                <w:color w:val="000000"/>
              </w:rPr>
            </w:pPr>
          </w:p>
          <w:p w14:paraId="694C13D6"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71</w:t>
            </w:r>
          </w:p>
          <w:p w14:paraId="2B79D463"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60</w:t>
            </w:r>
          </w:p>
          <w:p w14:paraId="4BDC2B7F"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105</w:t>
            </w:r>
          </w:p>
          <w:p w14:paraId="62C6BD1C"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139</w:t>
            </w:r>
          </w:p>
          <w:p w14:paraId="45ADA254"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174</w:t>
            </w:r>
          </w:p>
          <w:p w14:paraId="352580E6"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341</w:t>
            </w:r>
          </w:p>
          <w:p w14:paraId="7ACECFF8" w14:textId="77777777" w:rsidR="00A637E5" w:rsidRPr="000C618D" w:rsidRDefault="00A637E5" w:rsidP="004B2526">
            <w:pPr>
              <w:pStyle w:val="NormalWeb"/>
              <w:spacing w:before="0" w:beforeAutospacing="0" w:after="0" w:afterAutospacing="0"/>
              <w:jc w:val="center"/>
              <w:textAlignment w:val="baseline"/>
              <w:rPr>
                <w:bCs/>
                <w:color w:val="000000"/>
              </w:rPr>
            </w:pPr>
          </w:p>
          <w:p w14:paraId="6B0D43D1"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132</w:t>
            </w:r>
          </w:p>
          <w:p w14:paraId="2C58D2D4" w14:textId="77777777" w:rsidR="00A637E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26</w:t>
            </w:r>
          </w:p>
          <w:p w14:paraId="27BE635C"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52</w:t>
            </w:r>
          </w:p>
          <w:p w14:paraId="0649E7E1"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123</w:t>
            </w:r>
          </w:p>
          <w:p w14:paraId="3A1CEE5B"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163</w:t>
            </w:r>
          </w:p>
          <w:p w14:paraId="2255C610" w14:textId="7097B3BE"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389</w:t>
            </w:r>
          </w:p>
        </w:tc>
        <w:tc>
          <w:tcPr>
            <w:tcW w:w="268" w:type="dxa"/>
            <w:tcBorders>
              <w:top w:val="nil"/>
              <w:left w:val="nil"/>
              <w:bottom w:val="nil"/>
              <w:right w:val="nil"/>
            </w:tcBorders>
          </w:tcPr>
          <w:p w14:paraId="4F9C15F9" w14:textId="5A23DCCC" w:rsidR="004B2526" w:rsidRPr="000C618D" w:rsidRDefault="004B2526" w:rsidP="004B2526">
            <w:pPr>
              <w:pStyle w:val="NormalWeb"/>
              <w:spacing w:before="0" w:beforeAutospacing="0" w:after="0" w:afterAutospacing="0"/>
              <w:jc w:val="center"/>
              <w:textAlignment w:val="baseline"/>
              <w:rPr>
                <w:bCs/>
                <w:color w:val="000000"/>
              </w:rPr>
            </w:pPr>
          </w:p>
        </w:tc>
        <w:tc>
          <w:tcPr>
            <w:tcW w:w="1411" w:type="dxa"/>
            <w:tcBorders>
              <w:top w:val="nil"/>
              <w:left w:val="nil"/>
              <w:bottom w:val="nil"/>
              <w:right w:val="nil"/>
            </w:tcBorders>
          </w:tcPr>
          <w:p w14:paraId="5B18210D"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76.6%</w:t>
            </w:r>
          </w:p>
          <w:p w14:paraId="3D20FC34"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23.4%</w:t>
            </w:r>
          </w:p>
          <w:p w14:paraId="35783E25" w14:textId="77777777" w:rsidR="00680BE1" w:rsidRPr="000C618D" w:rsidRDefault="00680BE1" w:rsidP="004B2526">
            <w:pPr>
              <w:pStyle w:val="NormalWeb"/>
              <w:spacing w:before="0" w:beforeAutospacing="0" w:after="0" w:afterAutospacing="0"/>
              <w:jc w:val="center"/>
              <w:textAlignment w:val="baseline"/>
              <w:rPr>
                <w:bCs/>
                <w:color w:val="000000"/>
              </w:rPr>
            </w:pPr>
          </w:p>
          <w:p w14:paraId="2AEDE921"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1.6%</w:t>
            </w:r>
          </w:p>
          <w:p w14:paraId="4265EB6B"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53.8%</w:t>
            </w:r>
          </w:p>
          <w:p w14:paraId="70D11627"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33.9%</w:t>
            </w:r>
          </w:p>
          <w:p w14:paraId="24B3EA81" w14:textId="77777777" w:rsidR="00680BE1" w:rsidRPr="000C618D" w:rsidRDefault="00680BE1" w:rsidP="004B2526">
            <w:pPr>
              <w:pStyle w:val="NormalWeb"/>
              <w:spacing w:before="0" w:beforeAutospacing="0" w:after="0" w:afterAutospacing="0"/>
              <w:jc w:val="center"/>
              <w:textAlignment w:val="baseline"/>
              <w:rPr>
                <w:bCs/>
                <w:color w:val="000000"/>
              </w:rPr>
            </w:pPr>
            <w:r w:rsidRPr="000C618D">
              <w:rPr>
                <w:bCs/>
                <w:color w:val="000000"/>
              </w:rPr>
              <w:t>10.8%</w:t>
            </w:r>
          </w:p>
          <w:p w14:paraId="25381581" w14:textId="77777777" w:rsidR="00CF32C8" w:rsidRPr="000C618D" w:rsidRDefault="00CF32C8" w:rsidP="004B2526">
            <w:pPr>
              <w:pStyle w:val="NormalWeb"/>
              <w:spacing w:before="0" w:beforeAutospacing="0" w:after="0" w:afterAutospacing="0"/>
              <w:jc w:val="center"/>
              <w:textAlignment w:val="baseline"/>
              <w:rPr>
                <w:bCs/>
                <w:color w:val="000000"/>
              </w:rPr>
            </w:pPr>
          </w:p>
          <w:p w14:paraId="739DCA01" w14:textId="217EABBD"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17.0%</w:t>
            </w:r>
          </w:p>
          <w:p w14:paraId="138F322D"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16.4%</w:t>
            </w:r>
          </w:p>
          <w:p w14:paraId="379C8555"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15.1%</w:t>
            </w:r>
          </w:p>
          <w:p w14:paraId="2F57F759"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13.8%</w:t>
            </w:r>
          </w:p>
          <w:p w14:paraId="3D9003BE"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10.6%</w:t>
            </w:r>
          </w:p>
          <w:p w14:paraId="73CA1010" w14:textId="77777777" w:rsidR="00CF32C8" w:rsidRPr="000C618D" w:rsidRDefault="00CF32C8" w:rsidP="004B2526">
            <w:pPr>
              <w:pStyle w:val="NormalWeb"/>
              <w:spacing w:before="0" w:beforeAutospacing="0" w:after="0" w:afterAutospacing="0"/>
              <w:jc w:val="center"/>
              <w:textAlignment w:val="baseline"/>
              <w:rPr>
                <w:bCs/>
                <w:color w:val="000000"/>
              </w:rPr>
            </w:pPr>
            <w:r w:rsidRPr="000C618D">
              <w:rPr>
                <w:bCs/>
                <w:color w:val="000000"/>
              </w:rPr>
              <w:t>27.1%</w:t>
            </w:r>
          </w:p>
          <w:p w14:paraId="29D7211D" w14:textId="77777777" w:rsidR="00755C42" w:rsidRPr="000C618D" w:rsidRDefault="00755C42" w:rsidP="004B2526">
            <w:pPr>
              <w:pStyle w:val="NormalWeb"/>
              <w:spacing w:before="0" w:beforeAutospacing="0" w:after="0" w:afterAutospacing="0"/>
              <w:jc w:val="center"/>
              <w:textAlignment w:val="baseline"/>
              <w:rPr>
                <w:bCs/>
                <w:color w:val="000000"/>
              </w:rPr>
            </w:pPr>
          </w:p>
          <w:p w14:paraId="3D1E0D35"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25.8%</w:t>
            </w:r>
          </w:p>
          <w:p w14:paraId="66B5011B"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36.0%</w:t>
            </w:r>
          </w:p>
          <w:p w14:paraId="7888FBCF"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21.1%</w:t>
            </w:r>
          </w:p>
          <w:p w14:paraId="0A2D6257"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9.4%</w:t>
            </w:r>
          </w:p>
          <w:p w14:paraId="65730FC5"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t>3.6%</w:t>
            </w:r>
          </w:p>
          <w:p w14:paraId="0FC7FD27" w14:textId="77777777" w:rsidR="00755C42" w:rsidRPr="000C618D" w:rsidRDefault="00755C42" w:rsidP="004B2526">
            <w:pPr>
              <w:pStyle w:val="NormalWeb"/>
              <w:spacing w:before="0" w:beforeAutospacing="0" w:after="0" w:afterAutospacing="0"/>
              <w:jc w:val="center"/>
              <w:textAlignment w:val="baseline"/>
              <w:rPr>
                <w:bCs/>
                <w:color w:val="000000"/>
              </w:rPr>
            </w:pPr>
            <w:r w:rsidRPr="000C618D">
              <w:rPr>
                <w:bCs/>
                <w:color w:val="000000"/>
              </w:rPr>
              <w:lastRenderedPageBreak/>
              <w:t>4.1%</w:t>
            </w:r>
          </w:p>
          <w:p w14:paraId="7F07C776" w14:textId="77777777" w:rsidR="00755C42" w:rsidRPr="000C618D" w:rsidRDefault="00755C42" w:rsidP="004B2526">
            <w:pPr>
              <w:pStyle w:val="NormalWeb"/>
              <w:spacing w:before="0" w:beforeAutospacing="0" w:after="0" w:afterAutospacing="0"/>
              <w:jc w:val="center"/>
              <w:textAlignment w:val="baseline"/>
              <w:rPr>
                <w:bCs/>
                <w:color w:val="000000"/>
              </w:rPr>
            </w:pPr>
          </w:p>
          <w:p w14:paraId="51E3CE40" w14:textId="77777777" w:rsidR="00755C42"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8.0%</w:t>
            </w:r>
          </w:p>
          <w:p w14:paraId="76A7AFBA"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6.7%</w:t>
            </w:r>
          </w:p>
          <w:p w14:paraId="10ED6832"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11.8%</w:t>
            </w:r>
          </w:p>
          <w:p w14:paraId="1C62528D"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15.6%</w:t>
            </w:r>
          </w:p>
          <w:p w14:paraId="09B749ED"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19.6%</w:t>
            </w:r>
          </w:p>
          <w:p w14:paraId="0E98254F" w14:textId="77777777" w:rsidR="00A637E5" w:rsidRPr="000C618D" w:rsidRDefault="00A637E5" w:rsidP="004B2526">
            <w:pPr>
              <w:pStyle w:val="NormalWeb"/>
              <w:spacing w:before="0" w:beforeAutospacing="0" w:after="0" w:afterAutospacing="0"/>
              <w:jc w:val="center"/>
              <w:textAlignment w:val="baseline"/>
              <w:rPr>
                <w:bCs/>
                <w:color w:val="000000"/>
              </w:rPr>
            </w:pPr>
            <w:r w:rsidRPr="000C618D">
              <w:rPr>
                <w:bCs/>
                <w:color w:val="000000"/>
              </w:rPr>
              <w:t>38.3%</w:t>
            </w:r>
          </w:p>
          <w:p w14:paraId="06D769E7" w14:textId="77777777" w:rsidR="00A637E5" w:rsidRPr="000C618D" w:rsidRDefault="00A637E5" w:rsidP="004B2526">
            <w:pPr>
              <w:pStyle w:val="NormalWeb"/>
              <w:spacing w:before="0" w:beforeAutospacing="0" w:after="0" w:afterAutospacing="0"/>
              <w:jc w:val="center"/>
              <w:textAlignment w:val="baseline"/>
              <w:rPr>
                <w:bCs/>
                <w:color w:val="000000"/>
              </w:rPr>
            </w:pPr>
          </w:p>
          <w:p w14:paraId="1106804A"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14.9%</w:t>
            </w:r>
          </w:p>
          <w:p w14:paraId="23F9ACBF"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2.9%</w:t>
            </w:r>
          </w:p>
          <w:p w14:paraId="2AF3E705" w14:textId="77777777" w:rsidR="004A5CC5" w:rsidRPr="000C618D" w:rsidRDefault="004A5CC5" w:rsidP="004B2526">
            <w:pPr>
              <w:pStyle w:val="NormalWeb"/>
              <w:spacing w:before="0" w:beforeAutospacing="0" w:after="0" w:afterAutospacing="0"/>
              <w:jc w:val="center"/>
              <w:textAlignment w:val="baseline"/>
              <w:rPr>
                <w:bCs/>
                <w:color w:val="000000"/>
              </w:rPr>
            </w:pPr>
            <w:r w:rsidRPr="000C618D">
              <w:rPr>
                <w:bCs/>
                <w:color w:val="000000"/>
              </w:rPr>
              <w:t>5.8%</w:t>
            </w:r>
          </w:p>
          <w:p w14:paraId="69F2700C" w14:textId="77777777" w:rsidR="00921F03" w:rsidRPr="000C618D" w:rsidRDefault="00921F03" w:rsidP="004B2526">
            <w:pPr>
              <w:pStyle w:val="NormalWeb"/>
              <w:spacing w:before="0" w:beforeAutospacing="0" w:after="0" w:afterAutospacing="0"/>
              <w:jc w:val="center"/>
              <w:textAlignment w:val="baseline"/>
              <w:rPr>
                <w:bCs/>
                <w:color w:val="000000"/>
              </w:rPr>
            </w:pPr>
            <w:r w:rsidRPr="000C618D">
              <w:rPr>
                <w:bCs/>
                <w:color w:val="000000"/>
              </w:rPr>
              <w:t>13.7%</w:t>
            </w:r>
          </w:p>
          <w:p w14:paraId="5CE2FCD9" w14:textId="77777777" w:rsidR="00921F03" w:rsidRPr="000C618D" w:rsidRDefault="00921F03" w:rsidP="004B2526">
            <w:pPr>
              <w:pStyle w:val="NormalWeb"/>
              <w:spacing w:before="0" w:beforeAutospacing="0" w:after="0" w:afterAutospacing="0"/>
              <w:jc w:val="center"/>
              <w:textAlignment w:val="baseline"/>
              <w:rPr>
                <w:bCs/>
                <w:color w:val="000000"/>
              </w:rPr>
            </w:pPr>
            <w:r w:rsidRPr="000C618D">
              <w:rPr>
                <w:bCs/>
                <w:color w:val="000000"/>
              </w:rPr>
              <w:t>18.1%</w:t>
            </w:r>
          </w:p>
          <w:p w14:paraId="3203DA35" w14:textId="3CEAD961" w:rsidR="00921F03" w:rsidRPr="000C618D" w:rsidRDefault="00921F03" w:rsidP="004B2526">
            <w:pPr>
              <w:pStyle w:val="NormalWeb"/>
              <w:spacing w:before="0" w:beforeAutospacing="0" w:after="0" w:afterAutospacing="0"/>
              <w:jc w:val="center"/>
              <w:textAlignment w:val="baseline"/>
              <w:rPr>
                <w:bCs/>
                <w:color w:val="000000"/>
              </w:rPr>
            </w:pPr>
            <w:r w:rsidRPr="000C618D">
              <w:rPr>
                <w:bCs/>
                <w:color w:val="000000"/>
              </w:rPr>
              <w:t>43.2%</w:t>
            </w:r>
          </w:p>
        </w:tc>
      </w:tr>
      <w:tr w:rsidR="007875D7" w:rsidRPr="000C618D" w14:paraId="16503BE9" w14:textId="77777777" w:rsidTr="00190CBE">
        <w:tc>
          <w:tcPr>
            <w:tcW w:w="2812" w:type="dxa"/>
            <w:tcBorders>
              <w:top w:val="nil"/>
              <w:left w:val="nil"/>
              <w:bottom w:val="single" w:sz="4" w:space="0" w:color="auto"/>
              <w:right w:val="nil"/>
            </w:tcBorders>
          </w:tcPr>
          <w:p w14:paraId="47724D85" w14:textId="77777777" w:rsidR="007875D7" w:rsidRPr="000C618D" w:rsidRDefault="007875D7" w:rsidP="004B2526">
            <w:pPr>
              <w:pStyle w:val="NormalWeb"/>
              <w:spacing w:before="0" w:beforeAutospacing="0" w:after="0" w:afterAutospacing="0"/>
              <w:textAlignment w:val="baseline"/>
              <w:rPr>
                <w:bCs/>
                <w:color w:val="000000"/>
              </w:rPr>
            </w:pPr>
          </w:p>
        </w:tc>
        <w:tc>
          <w:tcPr>
            <w:tcW w:w="3488" w:type="dxa"/>
            <w:tcBorders>
              <w:top w:val="nil"/>
              <w:left w:val="nil"/>
              <w:bottom w:val="single" w:sz="4" w:space="0" w:color="auto"/>
              <w:right w:val="nil"/>
            </w:tcBorders>
          </w:tcPr>
          <w:p w14:paraId="0714B2D9" w14:textId="77777777" w:rsidR="007875D7" w:rsidRPr="000C618D" w:rsidRDefault="007875D7" w:rsidP="009A24F2">
            <w:pPr>
              <w:pStyle w:val="NormalWeb"/>
              <w:spacing w:before="0" w:beforeAutospacing="0" w:after="0" w:afterAutospacing="0"/>
              <w:textAlignment w:val="baseline"/>
              <w:rPr>
                <w:bCs/>
                <w:color w:val="000000"/>
              </w:rPr>
            </w:pPr>
          </w:p>
        </w:tc>
        <w:tc>
          <w:tcPr>
            <w:tcW w:w="265" w:type="dxa"/>
            <w:tcBorders>
              <w:top w:val="nil"/>
              <w:left w:val="nil"/>
              <w:bottom w:val="single" w:sz="4" w:space="0" w:color="auto"/>
              <w:right w:val="nil"/>
            </w:tcBorders>
          </w:tcPr>
          <w:p w14:paraId="401DE5E8" w14:textId="77777777" w:rsidR="007875D7" w:rsidRPr="000C618D" w:rsidRDefault="007875D7" w:rsidP="004B2526">
            <w:pPr>
              <w:pStyle w:val="NormalWeb"/>
              <w:spacing w:before="0" w:beforeAutospacing="0" w:after="0" w:afterAutospacing="0"/>
              <w:jc w:val="center"/>
              <w:textAlignment w:val="baseline"/>
              <w:rPr>
                <w:bCs/>
                <w:color w:val="000000"/>
              </w:rPr>
            </w:pPr>
          </w:p>
        </w:tc>
        <w:tc>
          <w:tcPr>
            <w:tcW w:w="576" w:type="dxa"/>
            <w:tcBorders>
              <w:top w:val="nil"/>
              <w:left w:val="nil"/>
              <w:bottom w:val="single" w:sz="4" w:space="0" w:color="auto"/>
              <w:right w:val="nil"/>
            </w:tcBorders>
          </w:tcPr>
          <w:p w14:paraId="5609BC2A" w14:textId="77777777" w:rsidR="007875D7" w:rsidRPr="000C618D" w:rsidRDefault="007875D7" w:rsidP="004B2526">
            <w:pPr>
              <w:pStyle w:val="NormalWeb"/>
              <w:spacing w:before="0" w:beforeAutospacing="0" w:after="0" w:afterAutospacing="0"/>
              <w:jc w:val="center"/>
              <w:textAlignment w:val="baseline"/>
              <w:rPr>
                <w:bCs/>
                <w:color w:val="000000"/>
              </w:rPr>
            </w:pPr>
          </w:p>
        </w:tc>
        <w:tc>
          <w:tcPr>
            <w:tcW w:w="268" w:type="dxa"/>
            <w:tcBorders>
              <w:top w:val="nil"/>
              <w:left w:val="nil"/>
              <w:bottom w:val="single" w:sz="4" w:space="0" w:color="auto"/>
              <w:right w:val="nil"/>
            </w:tcBorders>
          </w:tcPr>
          <w:p w14:paraId="4E846AA7" w14:textId="77777777" w:rsidR="007875D7" w:rsidRPr="000C618D" w:rsidRDefault="007875D7" w:rsidP="004B2526">
            <w:pPr>
              <w:pStyle w:val="NormalWeb"/>
              <w:spacing w:before="0" w:beforeAutospacing="0" w:after="0" w:afterAutospacing="0"/>
              <w:jc w:val="center"/>
              <w:textAlignment w:val="baseline"/>
              <w:rPr>
                <w:bCs/>
                <w:color w:val="000000"/>
              </w:rPr>
            </w:pPr>
          </w:p>
        </w:tc>
        <w:tc>
          <w:tcPr>
            <w:tcW w:w="1411" w:type="dxa"/>
            <w:tcBorders>
              <w:top w:val="nil"/>
              <w:left w:val="nil"/>
              <w:bottom w:val="single" w:sz="4" w:space="0" w:color="auto"/>
              <w:right w:val="nil"/>
            </w:tcBorders>
          </w:tcPr>
          <w:p w14:paraId="48FC68E0" w14:textId="77777777" w:rsidR="007875D7" w:rsidRPr="000C618D" w:rsidRDefault="007875D7" w:rsidP="004B2526">
            <w:pPr>
              <w:pStyle w:val="NormalWeb"/>
              <w:spacing w:before="0" w:beforeAutospacing="0" w:after="0" w:afterAutospacing="0"/>
              <w:jc w:val="center"/>
              <w:textAlignment w:val="baseline"/>
              <w:rPr>
                <w:bCs/>
                <w:color w:val="000000"/>
              </w:rPr>
            </w:pPr>
          </w:p>
        </w:tc>
      </w:tr>
    </w:tbl>
    <w:p w14:paraId="359D1F46" w14:textId="77777777" w:rsidR="00921F03" w:rsidRPr="000C618D" w:rsidRDefault="00921F03" w:rsidP="00190CBE">
      <w:pPr>
        <w:jc w:val="center"/>
        <w:rPr>
          <w:rFonts w:ascii="Times New Roman" w:hAnsi="Times New Roman" w:cs="Times New Roman"/>
          <w:sz w:val="24"/>
          <w:szCs w:val="24"/>
        </w:rPr>
      </w:pPr>
    </w:p>
    <w:p w14:paraId="1AD2AE92" w14:textId="14DCCC3E" w:rsidR="005B5C40" w:rsidRPr="000C618D" w:rsidRDefault="005B5C40" w:rsidP="00886CCA">
      <w:pPr>
        <w:rPr>
          <w:rFonts w:ascii="Times New Roman" w:hAnsi="Times New Roman" w:cs="Times New Roman"/>
          <w:b/>
          <w:sz w:val="24"/>
          <w:szCs w:val="24"/>
        </w:rPr>
      </w:pPr>
      <w:r w:rsidRPr="000C618D">
        <w:rPr>
          <w:rFonts w:ascii="Times New Roman" w:hAnsi="Times New Roman" w:cs="Times New Roman"/>
          <w:b/>
          <w:sz w:val="24"/>
          <w:szCs w:val="24"/>
        </w:rPr>
        <w:t>Sub</w:t>
      </w:r>
      <w:r w:rsidR="00774909" w:rsidRPr="000C618D">
        <w:rPr>
          <w:rFonts w:ascii="Times New Roman" w:hAnsi="Times New Roman" w:cs="Times New Roman"/>
          <w:b/>
          <w:sz w:val="24"/>
          <w:szCs w:val="24"/>
        </w:rPr>
        <w:t>problems</w:t>
      </w:r>
    </w:p>
    <w:p w14:paraId="0CB19CE6" w14:textId="75943233" w:rsidR="00774909" w:rsidRPr="000C618D" w:rsidRDefault="00774909" w:rsidP="00886CCA">
      <w:pPr>
        <w:rPr>
          <w:rFonts w:ascii="Times New Roman" w:hAnsi="Times New Roman" w:cs="Times New Roman"/>
          <w:b/>
          <w:i/>
          <w:sz w:val="24"/>
          <w:szCs w:val="24"/>
        </w:rPr>
      </w:pPr>
      <w:r w:rsidRPr="000C618D">
        <w:rPr>
          <w:rFonts w:ascii="Times New Roman" w:hAnsi="Times New Roman" w:cs="Times New Roman"/>
          <w:b/>
          <w:i/>
          <w:sz w:val="24"/>
          <w:szCs w:val="24"/>
        </w:rPr>
        <w:t>Subproblem One</w:t>
      </w:r>
    </w:p>
    <w:p w14:paraId="29E029E6" w14:textId="756F30C1" w:rsidR="005B5C40" w:rsidRPr="000C618D" w:rsidRDefault="005B5C40"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Sub question one, “What is the engagement score in career development activities for R/EM undergraduate students attending primarily White institutions of higher education”, was analyzed using descriptive statistics exploration.  The engagement score ranged from 0 (No Engagement) to 20 (High Level of Engagement).  </w:t>
      </w:r>
      <w:r w:rsidR="001D23D8" w:rsidRPr="000C618D">
        <w:rPr>
          <w:rFonts w:ascii="Times New Roman" w:hAnsi="Times New Roman" w:cs="Times New Roman"/>
          <w:sz w:val="24"/>
          <w:szCs w:val="24"/>
        </w:rPr>
        <w:t>The mean e</w:t>
      </w:r>
      <w:r w:rsidRPr="000C618D">
        <w:rPr>
          <w:rFonts w:ascii="Times New Roman" w:hAnsi="Times New Roman" w:cs="Times New Roman"/>
          <w:sz w:val="24"/>
          <w:szCs w:val="24"/>
        </w:rPr>
        <w:t xml:space="preserve">ngagement score of the R/EM student population was 10.66 </w:t>
      </w:r>
      <w:r w:rsidR="001D23D8" w:rsidRPr="000C618D">
        <w:rPr>
          <w:rFonts w:ascii="Times New Roman" w:hAnsi="Times New Roman" w:cs="Times New Roman"/>
          <w:sz w:val="24"/>
          <w:szCs w:val="24"/>
        </w:rPr>
        <w:t xml:space="preserve">(+/-2.936), the median score was </w:t>
      </w:r>
      <w:r w:rsidR="00A36F1B" w:rsidRPr="000C618D">
        <w:rPr>
          <w:rFonts w:ascii="Times New Roman" w:hAnsi="Times New Roman" w:cs="Times New Roman"/>
          <w:sz w:val="24"/>
          <w:szCs w:val="24"/>
        </w:rPr>
        <w:t xml:space="preserve">10.00, and the min was 5 with a max of 16 </w:t>
      </w:r>
      <w:r w:rsidR="00E53DA4" w:rsidRPr="000C618D">
        <w:rPr>
          <w:rFonts w:ascii="Times New Roman" w:hAnsi="Times New Roman" w:cs="Times New Roman"/>
          <w:sz w:val="24"/>
          <w:szCs w:val="24"/>
        </w:rPr>
        <w:t>(Table 2, p</w:t>
      </w:r>
      <w:r w:rsidRPr="000C618D">
        <w:rPr>
          <w:rFonts w:ascii="Times New Roman" w:hAnsi="Times New Roman" w:cs="Times New Roman"/>
          <w:sz w:val="24"/>
          <w:szCs w:val="24"/>
        </w:rPr>
        <w:t>.</w:t>
      </w:r>
      <w:r w:rsidR="00E53DA4" w:rsidRPr="000C618D">
        <w:rPr>
          <w:rFonts w:ascii="Times New Roman" w:hAnsi="Times New Roman" w:cs="Times New Roman"/>
          <w:sz w:val="24"/>
          <w:szCs w:val="24"/>
        </w:rPr>
        <w:t xml:space="preserve"> 4</w:t>
      </w:r>
      <w:r w:rsidR="00E356F4" w:rsidRPr="000C618D">
        <w:rPr>
          <w:rFonts w:ascii="Times New Roman" w:hAnsi="Times New Roman" w:cs="Times New Roman"/>
          <w:sz w:val="24"/>
          <w:szCs w:val="24"/>
        </w:rPr>
        <w:t>2</w:t>
      </w:r>
      <w:r w:rsidR="00E53DA4" w:rsidRPr="000C618D">
        <w:rPr>
          <w:rFonts w:ascii="Times New Roman" w:hAnsi="Times New Roman" w:cs="Times New Roman"/>
          <w:sz w:val="24"/>
          <w:szCs w:val="24"/>
        </w:rPr>
        <w:t>).</w:t>
      </w:r>
    </w:p>
    <w:p w14:paraId="10D83D2A" w14:textId="6DADCEF6" w:rsidR="005B5C40" w:rsidRPr="000C618D" w:rsidRDefault="00774909" w:rsidP="00190CBE">
      <w:pPr>
        <w:rPr>
          <w:rFonts w:ascii="Times New Roman" w:hAnsi="Times New Roman" w:cs="Times New Roman"/>
          <w:b/>
          <w:i/>
          <w:sz w:val="24"/>
          <w:szCs w:val="24"/>
        </w:rPr>
      </w:pPr>
      <w:r w:rsidRPr="000C618D">
        <w:rPr>
          <w:rFonts w:ascii="Times New Roman" w:hAnsi="Times New Roman" w:cs="Times New Roman"/>
          <w:b/>
          <w:i/>
          <w:sz w:val="24"/>
          <w:szCs w:val="24"/>
        </w:rPr>
        <w:t xml:space="preserve">Subproblem </w:t>
      </w:r>
      <w:r w:rsidR="005B5C40" w:rsidRPr="000C618D">
        <w:rPr>
          <w:rFonts w:ascii="Times New Roman" w:hAnsi="Times New Roman" w:cs="Times New Roman"/>
          <w:b/>
          <w:i/>
          <w:sz w:val="24"/>
          <w:szCs w:val="24"/>
        </w:rPr>
        <w:t>Two</w:t>
      </w:r>
    </w:p>
    <w:p w14:paraId="39C68B3C" w14:textId="043D7EF0" w:rsidR="005B5C40" w:rsidRPr="000C618D" w:rsidRDefault="005B5C40"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Sub question </w:t>
      </w:r>
      <w:r w:rsidR="00C32771" w:rsidRPr="000C618D">
        <w:rPr>
          <w:rFonts w:ascii="Times New Roman" w:hAnsi="Times New Roman" w:cs="Times New Roman"/>
          <w:sz w:val="24"/>
          <w:szCs w:val="24"/>
        </w:rPr>
        <w:t>two</w:t>
      </w:r>
      <w:r w:rsidRPr="000C618D">
        <w:rPr>
          <w:rFonts w:ascii="Times New Roman" w:hAnsi="Times New Roman" w:cs="Times New Roman"/>
          <w:sz w:val="24"/>
          <w:szCs w:val="24"/>
        </w:rPr>
        <w:t xml:space="preserve">, “What is the engagement score in career development activities for White, majority undergraduate students attending primarily White institutions of higher education”, was analyzed using descriptive statistics exploration.  The engagement score ranged from 0 (No Engagement) to 20 (High Level of Engagement).  </w:t>
      </w:r>
      <w:r w:rsidR="00A36F1B" w:rsidRPr="000C618D">
        <w:rPr>
          <w:rFonts w:ascii="Times New Roman" w:hAnsi="Times New Roman" w:cs="Times New Roman"/>
          <w:sz w:val="24"/>
          <w:szCs w:val="24"/>
        </w:rPr>
        <w:t xml:space="preserve">The mean engagement score of the R/EM student population was </w:t>
      </w:r>
      <w:r w:rsidR="001257A6" w:rsidRPr="000C618D">
        <w:rPr>
          <w:rFonts w:ascii="Times New Roman" w:hAnsi="Times New Roman" w:cs="Times New Roman"/>
          <w:sz w:val="24"/>
          <w:szCs w:val="24"/>
        </w:rPr>
        <w:t>11.58</w:t>
      </w:r>
      <w:r w:rsidR="00A36F1B" w:rsidRPr="000C618D">
        <w:rPr>
          <w:rFonts w:ascii="Times New Roman" w:hAnsi="Times New Roman" w:cs="Times New Roman"/>
          <w:sz w:val="24"/>
          <w:szCs w:val="24"/>
        </w:rPr>
        <w:t xml:space="preserve"> (+/-2.</w:t>
      </w:r>
      <w:r w:rsidR="001257A6" w:rsidRPr="000C618D">
        <w:rPr>
          <w:rFonts w:ascii="Times New Roman" w:hAnsi="Times New Roman" w:cs="Times New Roman"/>
          <w:sz w:val="24"/>
          <w:szCs w:val="24"/>
        </w:rPr>
        <w:t>729</w:t>
      </w:r>
      <w:r w:rsidR="00A36F1B" w:rsidRPr="000C618D">
        <w:rPr>
          <w:rFonts w:ascii="Times New Roman" w:hAnsi="Times New Roman" w:cs="Times New Roman"/>
          <w:sz w:val="24"/>
          <w:szCs w:val="24"/>
        </w:rPr>
        <w:t>), the median score was 1</w:t>
      </w:r>
      <w:r w:rsidR="001257A6" w:rsidRPr="000C618D">
        <w:rPr>
          <w:rFonts w:ascii="Times New Roman" w:hAnsi="Times New Roman" w:cs="Times New Roman"/>
          <w:sz w:val="24"/>
          <w:szCs w:val="24"/>
        </w:rPr>
        <w:t>2</w:t>
      </w:r>
      <w:r w:rsidR="00A36F1B" w:rsidRPr="000C618D">
        <w:rPr>
          <w:rFonts w:ascii="Times New Roman" w:hAnsi="Times New Roman" w:cs="Times New Roman"/>
          <w:sz w:val="24"/>
          <w:szCs w:val="24"/>
        </w:rPr>
        <w:t xml:space="preserve">.00, and the min was 3 </w:t>
      </w:r>
      <w:r w:rsidR="00A36F1B" w:rsidRPr="000C618D">
        <w:rPr>
          <w:rFonts w:ascii="Times New Roman" w:hAnsi="Times New Roman" w:cs="Times New Roman"/>
          <w:sz w:val="24"/>
          <w:szCs w:val="24"/>
        </w:rPr>
        <w:lastRenderedPageBreak/>
        <w:t>with a max of 19 (Table 2, p. 4</w:t>
      </w:r>
      <w:r w:rsidR="00E356F4" w:rsidRPr="000C618D">
        <w:rPr>
          <w:rFonts w:ascii="Times New Roman" w:hAnsi="Times New Roman" w:cs="Times New Roman"/>
          <w:sz w:val="24"/>
          <w:szCs w:val="24"/>
        </w:rPr>
        <w:t>2</w:t>
      </w:r>
      <w:r w:rsidR="00A36F1B" w:rsidRPr="000C618D">
        <w:rPr>
          <w:rFonts w:ascii="Times New Roman" w:hAnsi="Times New Roman" w:cs="Times New Roman"/>
          <w:sz w:val="24"/>
          <w:szCs w:val="24"/>
        </w:rPr>
        <w:t>).</w:t>
      </w:r>
      <w:r w:rsidR="0028193C" w:rsidRPr="000C618D">
        <w:rPr>
          <w:rFonts w:ascii="Times New Roman" w:hAnsi="Times New Roman" w:cs="Times New Roman"/>
          <w:sz w:val="24"/>
          <w:szCs w:val="24"/>
        </w:rPr>
        <w:t xml:space="preserve">  Frequency distribution was also evaluated for the engagement scores (see Appendix </w:t>
      </w:r>
      <w:r w:rsidR="00AE5118" w:rsidRPr="000C618D">
        <w:rPr>
          <w:rFonts w:ascii="Times New Roman" w:hAnsi="Times New Roman" w:cs="Times New Roman"/>
          <w:sz w:val="24"/>
          <w:szCs w:val="24"/>
        </w:rPr>
        <w:t>R</w:t>
      </w:r>
      <w:r w:rsidR="0028193C" w:rsidRPr="000C618D">
        <w:rPr>
          <w:rFonts w:ascii="Times New Roman" w:hAnsi="Times New Roman" w:cs="Times New Roman"/>
          <w:sz w:val="24"/>
          <w:szCs w:val="24"/>
        </w:rPr>
        <w:t xml:space="preserve"> for </w:t>
      </w:r>
      <w:r w:rsidR="009637B0" w:rsidRPr="000C618D">
        <w:rPr>
          <w:rFonts w:ascii="Times New Roman" w:hAnsi="Times New Roman" w:cs="Times New Roman"/>
          <w:sz w:val="24"/>
          <w:szCs w:val="24"/>
        </w:rPr>
        <w:t xml:space="preserve">the engagement </w:t>
      </w:r>
      <w:r w:rsidR="0028193C" w:rsidRPr="000C618D">
        <w:rPr>
          <w:rFonts w:ascii="Times New Roman" w:hAnsi="Times New Roman" w:cs="Times New Roman"/>
          <w:sz w:val="24"/>
          <w:szCs w:val="24"/>
        </w:rPr>
        <w:t>frequency distribution table).</w:t>
      </w:r>
    </w:p>
    <w:p w14:paraId="0BE4EE63" w14:textId="503BBB60" w:rsidR="00C32771" w:rsidRPr="000C618D" w:rsidRDefault="00774909" w:rsidP="00190CBE">
      <w:pPr>
        <w:rPr>
          <w:rFonts w:ascii="Times New Roman" w:hAnsi="Times New Roman" w:cs="Times New Roman"/>
          <w:b/>
          <w:i/>
          <w:sz w:val="24"/>
          <w:szCs w:val="24"/>
        </w:rPr>
      </w:pPr>
      <w:r w:rsidRPr="000C618D">
        <w:rPr>
          <w:rFonts w:ascii="Times New Roman" w:hAnsi="Times New Roman" w:cs="Times New Roman"/>
          <w:b/>
          <w:i/>
          <w:sz w:val="24"/>
          <w:szCs w:val="24"/>
        </w:rPr>
        <w:t xml:space="preserve">Subproblem </w:t>
      </w:r>
      <w:r w:rsidR="00C32771" w:rsidRPr="000C618D">
        <w:rPr>
          <w:rFonts w:ascii="Times New Roman" w:hAnsi="Times New Roman" w:cs="Times New Roman"/>
          <w:b/>
          <w:i/>
          <w:sz w:val="24"/>
          <w:szCs w:val="24"/>
        </w:rPr>
        <w:t>Three</w:t>
      </w:r>
    </w:p>
    <w:p w14:paraId="00B881F2" w14:textId="1382BB23" w:rsidR="001257A6" w:rsidRPr="000C618D" w:rsidRDefault="00C32771" w:rsidP="001257A6">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Sub question three, “What is the mean barriers score for R/EM undergraduate students attending primarily White institutions of higher education”, was analyzed using descriptive statistics exploration.  The barriers score ranged from 0 (No Barriers) to 20 (High Level of Barriers).  </w:t>
      </w:r>
      <w:r w:rsidR="001257A6" w:rsidRPr="000C618D">
        <w:rPr>
          <w:rFonts w:ascii="Times New Roman" w:hAnsi="Times New Roman" w:cs="Times New Roman"/>
          <w:sz w:val="24"/>
          <w:szCs w:val="24"/>
        </w:rPr>
        <w:t xml:space="preserve">The mean barriers score of the R/EM student population was </w:t>
      </w:r>
      <w:r w:rsidR="0064066C" w:rsidRPr="000C618D">
        <w:rPr>
          <w:rFonts w:ascii="Times New Roman" w:hAnsi="Times New Roman" w:cs="Times New Roman"/>
          <w:sz w:val="24"/>
          <w:szCs w:val="24"/>
        </w:rPr>
        <w:t>5.35</w:t>
      </w:r>
      <w:r w:rsidR="001257A6" w:rsidRPr="000C618D">
        <w:rPr>
          <w:rFonts w:ascii="Times New Roman" w:hAnsi="Times New Roman" w:cs="Times New Roman"/>
          <w:sz w:val="24"/>
          <w:szCs w:val="24"/>
        </w:rPr>
        <w:t xml:space="preserve"> (+/-2.</w:t>
      </w:r>
      <w:r w:rsidR="0064066C" w:rsidRPr="000C618D">
        <w:rPr>
          <w:rFonts w:ascii="Times New Roman" w:hAnsi="Times New Roman" w:cs="Times New Roman"/>
          <w:sz w:val="24"/>
          <w:szCs w:val="24"/>
        </w:rPr>
        <w:t>776</w:t>
      </w:r>
      <w:r w:rsidR="001257A6" w:rsidRPr="000C618D">
        <w:rPr>
          <w:rFonts w:ascii="Times New Roman" w:hAnsi="Times New Roman" w:cs="Times New Roman"/>
          <w:sz w:val="24"/>
          <w:szCs w:val="24"/>
        </w:rPr>
        <w:t xml:space="preserve">), the median score was </w:t>
      </w:r>
      <w:r w:rsidR="0064066C" w:rsidRPr="000C618D">
        <w:rPr>
          <w:rFonts w:ascii="Times New Roman" w:hAnsi="Times New Roman" w:cs="Times New Roman"/>
          <w:sz w:val="24"/>
          <w:szCs w:val="24"/>
        </w:rPr>
        <w:t>5.00</w:t>
      </w:r>
      <w:r w:rsidR="001257A6" w:rsidRPr="000C618D">
        <w:rPr>
          <w:rFonts w:ascii="Times New Roman" w:hAnsi="Times New Roman" w:cs="Times New Roman"/>
          <w:sz w:val="24"/>
          <w:szCs w:val="24"/>
        </w:rPr>
        <w:t>, and the min was 0 with a max of 13</w:t>
      </w:r>
      <w:r w:rsidR="0028193C" w:rsidRPr="000C618D">
        <w:rPr>
          <w:rFonts w:ascii="Times New Roman" w:hAnsi="Times New Roman" w:cs="Times New Roman"/>
          <w:sz w:val="24"/>
          <w:szCs w:val="24"/>
        </w:rPr>
        <w:t xml:space="preserve"> </w:t>
      </w:r>
      <w:r w:rsidR="001257A6" w:rsidRPr="000C618D">
        <w:rPr>
          <w:rFonts w:ascii="Times New Roman" w:hAnsi="Times New Roman" w:cs="Times New Roman"/>
          <w:sz w:val="24"/>
          <w:szCs w:val="24"/>
        </w:rPr>
        <w:t>(Table 2, p. 4</w:t>
      </w:r>
      <w:r w:rsidR="00E356F4" w:rsidRPr="000C618D">
        <w:rPr>
          <w:rFonts w:ascii="Times New Roman" w:hAnsi="Times New Roman" w:cs="Times New Roman"/>
          <w:sz w:val="24"/>
          <w:szCs w:val="24"/>
        </w:rPr>
        <w:t>2</w:t>
      </w:r>
      <w:r w:rsidR="001257A6" w:rsidRPr="000C618D">
        <w:rPr>
          <w:rFonts w:ascii="Times New Roman" w:hAnsi="Times New Roman" w:cs="Times New Roman"/>
          <w:sz w:val="24"/>
          <w:szCs w:val="24"/>
        </w:rPr>
        <w:t>).</w:t>
      </w:r>
      <w:r w:rsidR="0028193C" w:rsidRPr="000C618D">
        <w:rPr>
          <w:rFonts w:ascii="Times New Roman" w:hAnsi="Times New Roman" w:cs="Times New Roman"/>
          <w:sz w:val="24"/>
          <w:szCs w:val="24"/>
        </w:rPr>
        <w:t xml:space="preserve">  </w:t>
      </w:r>
    </w:p>
    <w:p w14:paraId="5A1E4597" w14:textId="385500D3" w:rsidR="00C32771" w:rsidRPr="000C618D" w:rsidRDefault="00774909" w:rsidP="00190CBE">
      <w:pPr>
        <w:rPr>
          <w:rFonts w:ascii="Times New Roman" w:hAnsi="Times New Roman" w:cs="Times New Roman"/>
          <w:b/>
          <w:i/>
          <w:sz w:val="24"/>
          <w:szCs w:val="24"/>
        </w:rPr>
      </w:pPr>
      <w:r w:rsidRPr="000C618D">
        <w:rPr>
          <w:rFonts w:ascii="Times New Roman" w:hAnsi="Times New Roman" w:cs="Times New Roman"/>
          <w:b/>
          <w:i/>
          <w:sz w:val="24"/>
          <w:szCs w:val="24"/>
        </w:rPr>
        <w:t xml:space="preserve">Subproblem </w:t>
      </w:r>
      <w:r w:rsidR="00C32771" w:rsidRPr="000C618D">
        <w:rPr>
          <w:rFonts w:ascii="Times New Roman" w:hAnsi="Times New Roman" w:cs="Times New Roman"/>
          <w:b/>
          <w:i/>
          <w:sz w:val="24"/>
          <w:szCs w:val="24"/>
        </w:rPr>
        <w:t>Four</w:t>
      </w:r>
    </w:p>
    <w:p w14:paraId="3A6154EC" w14:textId="1A83B7D1" w:rsidR="0028193C" w:rsidRPr="000C618D" w:rsidRDefault="00C32771" w:rsidP="0028193C">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Sub question four, “What is the mean barriers score for White, majority undergraduate students attending primarily White institutions of higher education”, was analyzed using descriptive statistics exploration.  The barriers score ranged from 0 (No Barriers) to 20 (High Level of Barriers).  </w:t>
      </w:r>
      <w:r w:rsidR="00C61D89" w:rsidRPr="000C618D">
        <w:rPr>
          <w:rFonts w:ascii="Times New Roman" w:hAnsi="Times New Roman" w:cs="Times New Roman"/>
          <w:sz w:val="24"/>
          <w:szCs w:val="24"/>
        </w:rPr>
        <w:t>The mean barriers score of the R/EM student population was 4.67 (+/-2.289), while the median score was 5.00, and the min was 0 with a max of 14 (Table 2, p. 4</w:t>
      </w:r>
      <w:r w:rsidR="0055763F" w:rsidRPr="000C618D">
        <w:rPr>
          <w:rFonts w:ascii="Times New Roman" w:hAnsi="Times New Roman" w:cs="Times New Roman"/>
          <w:sz w:val="24"/>
          <w:szCs w:val="24"/>
        </w:rPr>
        <w:t>2</w:t>
      </w:r>
      <w:r w:rsidR="00C61D89" w:rsidRPr="000C618D">
        <w:rPr>
          <w:rFonts w:ascii="Times New Roman" w:hAnsi="Times New Roman" w:cs="Times New Roman"/>
          <w:sz w:val="24"/>
          <w:szCs w:val="24"/>
        </w:rPr>
        <w:t>).</w:t>
      </w:r>
      <w:r w:rsidR="0028193C" w:rsidRPr="000C618D">
        <w:rPr>
          <w:rFonts w:ascii="Times New Roman" w:hAnsi="Times New Roman" w:cs="Times New Roman"/>
          <w:sz w:val="24"/>
          <w:szCs w:val="24"/>
        </w:rPr>
        <w:t xml:space="preserve">  Frequency distribution was also evaluated for the barriers scores (see Appendix </w:t>
      </w:r>
      <w:r w:rsidR="00AE5118" w:rsidRPr="000C618D">
        <w:rPr>
          <w:rFonts w:ascii="Times New Roman" w:hAnsi="Times New Roman" w:cs="Times New Roman"/>
          <w:sz w:val="24"/>
          <w:szCs w:val="24"/>
        </w:rPr>
        <w:t>S</w:t>
      </w:r>
      <w:r w:rsidR="0028193C" w:rsidRPr="000C618D">
        <w:rPr>
          <w:rFonts w:ascii="Times New Roman" w:hAnsi="Times New Roman" w:cs="Times New Roman"/>
          <w:sz w:val="24"/>
          <w:szCs w:val="24"/>
        </w:rPr>
        <w:t xml:space="preserve"> for </w:t>
      </w:r>
      <w:r w:rsidR="009637B0" w:rsidRPr="000C618D">
        <w:rPr>
          <w:rFonts w:ascii="Times New Roman" w:hAnsi="Times New Roman" w:cs="Times New Roman"/>
          <w:sz w:val="24"/>
          <w:szCs w:val="24"/>
        </w:rPr>
        <w:t xml:space="preserve">the barriers </w:t>
      </w:r>
      <w:r w:rsidR="0028193C" w:rsidRPr="000C618D">
        <w:rPr>
          <w:rFonts w:ascii="Times New Roman" w:hAnsi="Times New Roman" w:cs="Times New Roman"/>
          <w:sz w:val="24"/>
          <w:szCs w:val="24"/>
        </w:rPr>
        <w:t>frequency distribution table).</w:t>
      </w:r>
    </w:p>
    <w:tbl>
      <w:tblPr>
        <w:tblStyle w:val="TableGrid"/>
        <w:tblW w:w="8820" w:type="dxa"/>
        <w:tblInd w:w="720" w:type="dxa"/>
        <w:tblLook w:val="04A0" w:firstRow="1" w:lastRow="0" w:firstColumn="1" w:lastColumn="0" w:noHBand="0" w:noVBand="1"/>
      </w:tblPr>
      <w:tblGrid>
        <w:gridCol w:w="2160"/>
        <w:gridCol w:w="1890"/>
        <w:gridCol w:w="1350"/>
        <w:gridCol w:w="1170"/>
        <w:gridCol w:w="990"/>
        <w:gridCol w:w="1260"/>
      </w:tblGrid>
      <w:tr w:rsidR="00E068E3" w:rsidRPr="000C618D" w14:paraId="4DB7AEA2" w14:textId="77777777" w:rsidTr="00190CBE">
        <w:trPr>
          <w:trHeight w:val="498"/>
        </w:trPr>
        <w:tc>
          <w:tcPr>
            <w:tcW w:w="7560" w:type="dxa"/>
            <w:gridSpan w:val="5"/>
            <w:tcBorders>
              <w:top w:val="nil"/>
              <w:left w:val="nil"/>
              <w:bottom w:val="nil"/>
              <w:right w:val="nil"/>
            </w:tcBorders>
          </w:tcPr>
          <w:p w14:paraId="2E654DEC" w14:textId="7DD38396" w:rsidR="00E068E3" w:rsidRPr="000C618D" w:rsidRDefault="00E068E3">
            <w:pPr>
              <w:pStyle w:val="NormalWeb"/>
              <w:spacing w:before="0" w:beforeAutospacing="0" w:after="0" w:afterAutospacing="0"/>
              <w:textAlignment w:val="baseline"/>
              <w:rPr>
                <w:bCs/>
                <w:color w:val="000000"/>
              </w:rPr>
            </w:pPr>
            <w:r w:rsidRPr="000C618D">
              <w:rPr>
                <w:bCs/>
                <w:color w:val="000000"/>
              </w:rPr>
              <w:t xml:space="preserve">Table </w:t>
            </w:r>
            <w:r w:rsidR="00E53DA4" w:rsidRPr="000C618D">
              <w:rPr>
                <w:bCs/>
                <w:color w:val="000000"/>
              </w:rPr>
              <w:t>2</w:t>
            </w:r>
          </w:p>
        </w:tc>
        <w:tc>
          <w:tcPr>
            <w:tcW w:w="1260" w:type="dxa"/>
            <w:tcBorders>
              <w:top w:val="nil"/>
              <w:left w:val="nil"/>
              <w:bottom w:val="nil"/>
              <w:right w:val="nil"/>
            </w:tcBorders>
          </w:tcPr>
          <w:p w14:paraId="7F6B2D59" w14:textId="77777777" w:rsidR="00E068E3" w:rsidRPr="000C618D" w:rsidRDefault="00E068E3" w:rsidP="007A082B">
            <w:pPr>
              <w:pStyle w:val="NormalWeb"/>
              <w:spacing w:before="0" w:beforeAutospacing="0" w:after="0" w:afterAutospacing="0"/>
              <w:textAlignment w:val="baseline"/>
              <w:rPr>
                <w:bCs/>
                <w:color w:val="000000"/>
              </w:rPr>
            </w:pPr>
          </w:p>
        </w:tc>
      </w:tr>
      <w:tr w:rsidR="00E068E3" w:rsidRPr="000C618D" w14:paraId="3C4CF465" w14:textId="77777777" w:rsidTr="00190CBE">
        <w:tc>
          <w:tcPr>
            <w:tcW w:w="7560" w:type="dxa"/>
            <w:gridSpan w:val="5"/>
            <w:tcBorders>
              <w:top w:val="nil"/>
              <w:left w:val="nil"/>
              <w:bottom w:val="single" w:sz="4" w:space="0" w:color="auto"/>
              <w:right w:val="nil"/>
            </w:tcBorders>
          </w:tcPr>
          <w:p w14:paraId="1AB36E12" w14:textId="0E1516CB" w:rsidR="00E068E3" w:rsidRPr="000C618D" w:rsidRDefault="00E53DA4" w:rsidP="007A082B">
            <w:pPr>
              <w:pStyle w:val="NormalWeb"/>
              <w:spacing w:before="0" w:beforeAutospacing="0" w:after="0" w:afterAutospacing="0"/>
              <w:textAlignment w:val="baseline"/>
              <w:rPr>
                <w:bCs/>
                <w:color w:val="000000"/>
              </w:rPr>
            </w:pPr>
            <w:r w:rsidRPr="000C618D">
              <w:rPr>
                <w:bCs/>
                <w:i/>
                <w:color w:val="000000"/>
              </w:rPr>
              <w:t>Descriptive Statistics for Engagement and Barrier Score</w:t>
            </w:r>
            <w:r w:rsidR="00E068E3" w:rsidRPr="000C618D">
              <w:rPr>
                <w:bCs/>
                <w:i/>
                <w:color w:val="000000"/>
              </w:rPr>
              <w:t xml:space="preserve"> Population </w:t>
            </w:r>
          </w:p>
          <w:p w14:paraId="70926D9F" w14:textId="77777777" w:rsidR="00E068E3" w:rsidRPr="000C618D" w:rsidRDefault="00E068E3" w:rsidP="007A082B">
            <w:pPr>
              <w:pStyle w:val="NormalWeb"/>
              <w:spacing w:before="0" w:beforeAutospacing="0" w:after="0" w:afterAutospacing="0"/>
              <w:textAlignment w:val="baseline"/>
              <w:rPr>
                <w:bCs/>
                <w:i/>
                <w:color w:val="000000"/>
                <w:sz w:val="16"/>
                <w:szCs w:val="16"/>
              </w:rPr>
            </w:pPr>
          </w:p>
        </w:tc>
        <w:tc>
          <w:tcPr>
            <w:tcW w:w="1260" w:type="dxa"/>
            <w:tcBorders>
              <w:top w:val="nil"/>
              <w:left w:val="nil"/>
              <w:bottom w:val="single" w:sz="4" w:space="0" w:color="auto"/>
              <w:right w:val="nil"/>
            </w:tcBorders>
          </w:tcPr>
          <w:p w14:paraId="3C8458BC" w14:textId="77777777" w:rsidR="00E068E3" w:rsidRPr="000C618D" w:rsidRDefault="00E068E3" w:rsidP="007A082B">
            <w:pPr>
              <w:pStyle w:val="NormalWeb"/>
              <w:spacing w:before="0" w:beforeAutospacing="0" w:after="0" w:afterAutospacing="0"/>
              <w:textAlignment w:val="baseline"/>
              <w:rPr>
                <w:bCs/>
                <w:i/>
                <w:color w:val="000000"/>
              </w:rPr>
            </w:pPr>
          </w:p>
        </w:tc>
      </w:tr>
      <w:tr w:rsidR="007875D7" w:rsidRPr="000C618D" w14:paraId="23D8DAA5" w14:textId="77777777" w:rsidTr="00190CBE">
        <w:tc>
          <w:tcPr>
            <w:tcW w:w="2160" w:type="dxa"/>
            <w:tcBorders>
              <w:top w:val="single" w:sz="4" w:space="0" w:color="auto"/>
              <w:left w:val="nil"/>
              <w:bottom w:val="single" w:sz="4" w:space="0" w:color="auto"/>
              <w:right w:val="nil"/>
            </w:tcBorders>
          </w:tcPr>
          <w:p w14:paraId="6F48A732" w14:textId="77777777" w:rsidR="00E068E3" w:rsidRPr="000C618D" w:rsidRDefault="00E068E3" w:rsidP="007A082B">
            <w:pPr>
              <w:pStyle w:val="NormalWeb"/>
              <w:spacing w:before="0" w:beforeAutospacing="0" w:after="0" w:afterAutospacing="0"/>
              <w:textAlignment w:val="baseline"/>
              <w:rPr>
                <w:bCs/>
                <w:color w:val="000000"/>
              </w:rPr>
            </w:pPr>
            <w:r w:rsidRPr="000C618D">
              <w:rPr>
                <w:bCs/>
                <w:color w:val="000000"/>
              </w:rPr>
              <w:t>Variable</w:t>
            </w:r>
          </w:p>
        </w:tc>
        <w:tc>
          <w:tcPr>
            <w:tcW w:w="1890" w:type="dxa"/>
            <w:tcBorders>
              <w:top w:val="single" w:sz="4" w:space="0" w:color="auto"/>
              <w:left w:val="nil"/>
              <w:bottom w:val="single" w:sz="4" w:space="0" w:color="auto"/>
              <w:right w:val="nil"/>
            </w:tcBorders>
          </w:tcPr>
          <w:p w14:paraId="51432791" w14:textId="04D5A345"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Race</w:t>
            </w:r>
          </w:p>
        </w:tc>
        <w:tc>
          <w:tcPr>
            <w:tcW w:w="1350" w:type="dxa"/>
            <w:tcBorders>
              <w:top w:val="single" w:sz="4" w:space="0" w:color="auto"/>
              <w:left w:val="nil"/>
              <w:bottom w:val="single" w:sz="4" w:space="0" w:color="auto"/>
              <w:right w:val="nil"/>
            </w:tcBorders>
          </w:tcPr>
          <w:p w14:paraId="1851D000" w14:textId="6502F821" w:rsidR="00E068E3" w:rsidRPr="000C618D" w:rsidRDefault="00E53DA4" w:rsidP="00783DD7">
            <w:pPr>
              <w:pStyle w:val="NormalWeb"/>
              <w:spacing w:before="0" w:beforeAutospacing="0" w:after="0" w:afterAutospacing="0"/>
              <w:jc w:val="center"/>
              <w:textAlignment w:val="baseline"/>
              <w:rPr>
                <w:bCs/>
                <w:color w:val="000000"/>
              </w:rPr>
            </w:pPr>
            <w:r w:rsidRPr="000C618D">
              <w:rPr>
                <w:bCs/>
                <w:color w:val="000000"/>
              </w:rPr>
              <w:t>m</w:t>
            </w:r>
          </w:p>
        </w:tc>
        <w:tc>
          <w:tcPr>
            <w:tcW w:w="1170" w:type="dxa"/>
            <w:tcBorders>
              <w:top w:val="single" w:sz="4" w:space="0" w:color="auto"/>
              <w:left w:val="nil"/>
              <w:bottom w:val="single" w:sz="4" w:space="0" w:color="auto"/>
              <w:right w:val="nil"/>
            </w:tcBorders>
          </w:tcPr>
          <w:p w14:paraId="15A5602D" w14:textId="39FEA05D"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SD</w:t>
            </w:r>
          </w:p>
        </w:tc>
        <w:tc>
          <w:tcPr>
            <w:tcW w:w="990" w:type="dxa"/>
            <w:tcBorders>
              <w:top w:val="single" w:sz="4" w:space="0" w:color="auto"/>
              <w:left w:val="nil"/>
              <w:bottom w:val="single" w:sz="4" w:space="0" w:color="auto"/>
              <w:right w:val="nil"/>
            </w:tcBorders>
          </w:tcPr>
          <w:p w14:paraId="04675F77" w14:textId="6A276FA5"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min</w:t>
            </w:r>
          </w:p>
        </w:tc>
        <w:tc>
          <w:tcPr>
            <w:tcW w:w="1260" w:type="dxa"/>
            <w:tcBorders>
              <w:top w:val="single" w:sz="4" w:space="0" w:color="auto"/>
              <w:left w:val="nil"/>
              <w:bottom w:val="single" w:sz="4" w:space="0" w:color="auto"/>
              <w:right w:val="nil"/>
            </w:tcBorders>
          </w:tcPr>
          <w:p w14:paraId="0CC605CA" w14:textId="540AA720"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max</w:t>
            </w:r>
          </w:p>
        </w:tc>
      </w:tr>
      <w:tr w:rsidR="007875D7" w:rsidRPr="000C618D" w14:paraId="6E55CBA3" w14:textId="77777777" w:rsidTr="00190CBE">
        <w:tc>
          <w:tcPr>
            <w:tcW w:w="2160" w:type="dxa"/>
            <w:tcBorders>
              <w:top w:val="single" w:sz="4" w:space="0" w:color="auto"/>
              <w:left w:val="nil"/>
              <w:bottom w:val="single" w:sz="4" w:space="0" w:color="auto"/>
              <w:right w:val="nil"/>
            </w:tcBorders>
          </w:tcPr>
          <w:p w14:paraId="5148B1A0" w14:textId="2B1DC9CB" w:rsidR="00E068E3" w:rsidRPr="000C618D" w:rsidRDefault="00E53DA4" w:rsidP="007A082B">
            <w:pPr>
              <w:pStyle w:val="NormalWeb"/>
              <w:spacing w:before="0" w:beforeAutospacing="0" w:after="0" w:afterAutospacing="0"/>
              <w:textAlignment w:val="baseline"/>
              <w:rPr>
                <w:bCs/>
                <w:color w:val="000000"/>
              </w:rPr>
            </w:pPr>
            <w:r w:rsidRPr="000C618D">
              <w:rPr>
                <w:bCs/>
                <w:color w:val="000000"/>
              </w:rPr>
              <w:t>Engagement</w:t>
            </w:r>
            <w:r w:rsidR="007875D7" w:rsidRPr="000C618D">
              <w:rPr>
                <w:bCs/>
                <w:color w:val="000000"/>
              </w:rPr>
              <w:t xml:space="preserve"> Score</w:t>
            </w:r>
          </w:p>
          <w:p w14:paraId="6CD31E1D" w14:textId="77777777" w:rsidR="00E068E3" w:rsidRPr="000C618D" w:rsidRDefault="00E068E3" w:rsidP="007A082B">
            <w:pPr>
              <w:pStyle w:val="NormalWeb"/>
              <w:spacing w:before="0" w:beforeAutospacing="0" w:after="0" w:afterAutospacing="0"/>
              <w:textAlignment w:val="baseline"/>
              <w:rPr>
                <w:bCs/>
                <w:color w:val="000000"/>
              </w:rPr>
            </w:pPr>
          </w:p>
          <w:p w14:paraId="7F339F7F" w14:textId="77777777" w:rsidR="007875D7" w:rsidRPr="000C618D" w:rsidRDefault="007875D7" w:rsidP="007A082B">
            <w:pPr>
              <w:pStyle w:val="NormalWeb"/>
              <w:spacing w:before="0" w:beforeAutospacing="0" w:after="0" w:afterAutospacing="0"/>
              <w:textAlignment w:val="baseline"/>
              <w:rPr>
                <w:bCs/>
                <w:color w:val="000000"/>
              </w:rPr>
            </w:pPr>
          </w:p>
          <w:p w14:paraId="7A7AC292" w14:textId="5287498F" w:rsidR="007875D7" w:rsidRPr="000C618D" w:rsidRDefault="007875D7" w:rsidP="007A082B">
            <w:pPr>
              <w:pStyle w:val="NormalWeb"/>
              <w:spacing w:before="0" w:beforeAutospacing="0" w:after="0" w:afterAutospacing="0"/>
              <w:textAlignment w:val="baseline"/>
              <w:rPr>
                <w:bCs/>
                <w:color w:val="000000"/>
              </w:rPr>
            </w:pPr>
            <w:r w:rsidRPr="000C618D">
              <w:rPr>
                <w:bCs/>
                <w:color w:val="000000"/>
              </w:rPr>
              <w:t>Barrier Score</w:t>
            </w:r>
          </w:p>
          <w:p w14:paraId="7A373A50" w14:textId="77777777" w:rsidR="00E068E3" w:rsidRPr="000C618D" w:rsidRDefault="00E068E3" w:rsidP="007A082B">
            <w:pPr>
              <w:pStyle w:val="NormalWeb"/>
              <w:spacing w:before="0" w:beforeAutospacing="0" w:after="0" w:afterAutospacing="0"/>
              <w:textAlignment w:val="baseline"/>
              <w:rPr>
                <w:bCs/>
                <w:color w:val="000000"/>
              </w:rPr>
            </w:pPr>
          </w:p>
        </w:tc>
        <w:tc>
          <w:tcPr>
            <w:tcW w:w="1890" w:type="dxa"/>
            <w:tcBorders>
              <w:top w:val="single" w:sz="4" w:space="0" w:color="auto"/>
              <w:left w:val="nil"/>
              <w:bottom w:val="single" w:sz="4" w:space="0" w:color="auto"/>
              <w:right w:val="nil"/>
            </w:tcBorders>
          </w:tcPr>
          <w:p w14:paraId="33C511F7" w14:textId="77777777" w:rsidR="00E068E3" w:rsidRPr="000C618D" w:rsidRDefault="00E068E3" w:rsidP="007A082B">
            <w:pPr>
              <w:pStyle w:val="NormalWeb"/>
              <w:spacing w:before="0" w:beforeAutospacing="0" w:after="0" w:afterAutospacing="0"/>
              <w:textAlignment w:val="baseline"/>
              <w:rPr>
                <w:bCs/>
                <w:color w:val="000000"/>
              </w:rPr>
            </w:pPr>
            <w:r w:rsidRPr="000C618D">
              <w:rPr>
                <w:bCs/>
                <w:color w:val="000000"/>
              </w:rPr>
              <w:t>White/Caucasian</w:t>
            </w:r>
          </w:p>
          <w:p w14:paraId="610D625E" w14:textId="77777777" w:rsidR="00E068E3" w:rsidRPr="000C618D" w:rsidRDefault="00E53DA4">
            <w:pPr>
              <w:pStyle w:val="NormalWeb"/>
              <w:spacing w:before="0" w:beforeAutospacing="0" w:after="0" w:afterAutospacing="0"/>
              <w:textAlignment w:val="baseline"/>
              <w:rPr>
                <w:bCs/>
                <w:color w:val="000000"/>
              </w:rPr>
            </w:pPr>
            <w:r w:rsidRPr="000C618D">
              <w:rPr>
                <w:bCs/>
                <w:color w:val="000000"/>
              </w:rPr>
              <w:t>R/EM</w:t>
            </w:r>
          </w:p>
          <w:p w14:paraId="5983A32A" w14:textId="77777777" w:rsidR="007875D7" w:rsidRPr="000C618D" w:rsidRDefault="007875D7">
            <w:pPr>
              <w:pStyle w:val="NormalWeb"/>
              <w:spacing w:before="0" w:beforeAutospacing="0" w:after="0" w:afterAutospacing="0"/>
              <w:textAlignment w:val="baseline"/>
              <w:rPr>
                <w:bCs/>
                <w:color w:val="000000"/>
              </w:rPr>
            </w:pPr>
          </w:p>
          <w:p w14:paraId="2A175521" w14:textId="77777777" w:rsidR="007875D7" w:rsidRPr="000C618D" w:rsidRDefault="007875D7">
            <w:pPr>
              <w:pStyle w:val="NormalWeb"/>
              <w:spacing w:before="0" w:beforeAutospacing="0" w:after="0" w:afterAutospacing="0"/>
              <w:textAlignment w:val="baseline"/>
              <w:rPr>
                <w:bCs/>
                <w:color w:val="000000"/>
              </w:rPr>
            </w:pPr>
            <w:r w:rsidRPr="000C618D">
              <w:rPr>
                <w:bCs/>
                <w:color w:val="000000"/>
              </w:rPr>
              <w:t>White/Caucasian</w:t>
            </w:r>
          </w:p>
          <w:p w14:paraId="5B3B46F5" w14:textId="453CD9AC" w:rsidR="007875D7" w:rsidRPr="000C618D" w:rsidRDefault="007875D7">
            <w:pPr>
              <w:pStyle w:val="NormalWeb"/>
              <w:spacing w:before="0" w:beforeAutospacing="0" w:after="0" w:afterAutospacing="0"/>
              <w:textAlignment w:val="baseline"/>
              <w:rPr>
                <w:bCs/>
                <w:color w:val="000000"/>
              </w:rPr>
            </w:pPr>
            <w:r w:rsidRPr="000C618D">
              <w:rPr>
                <w:bCs/>
                <w:color w:val="000000"/>
              </w:rPr>
              <w:t>R/EM</w:t>
            </w:r>
          </w:p>
        </w:tc>
        <w:tc>
          <w:tcPr>
            <w:tcW w:w="1350" w:type="dxa"/>
            <w:tcBorders>
              <w:top w:val="single" w:sz="4" w:space="0" w:color="auto"/>
              <w:left w:val="nil"/>
              <w:bottom w:val="single" w:sz="4" w:space="0" w:color="auto"/>
              <w:right w:val="nil"/>
            </w:tcBorders>
          </w:tcPr>
          <w:p w14:paraId="7BFB77DB" w14:textId="77777777"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11.58</w:t>
            </w:r>
          </w:p>
          <w:p w14:paraId="4A776D3B" w14:textId="77777777" w:rsidR="00E53DA4"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10.66</w:t>
            </w:r>
          </w:p>
          <w:p w14:paraId="62A650CA" w14:textId="77777777" w:rsidR="007875D7" w:rsidRPr="000C618D" w:rsidRDefault="007875D7" w:rsidP="007A082B">
            <w:pPr>
              <w:pStyle w:val="NormalWeb"/>
              <w:spacing w:before="0" w:beforeAutospacing="0" w:after="0" w:afterAutospacing="0"/>
              <w:jc w:val="center"/>
              <w:textAlignment w:val="baseline"/>
              <w:rPr>
                <w:bCs/>
                <w:color w:val="000000"/>
              </w:rPr>
            </w:pPr>
          </w:p>
          <w:p w14:paraId="215B7316" w14:textId="77777777" w:rsidR="007875D7"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4.67</w:t>
            </w:r>
          </w:p>
          <w:p w14:paraId="0C1E0E5B" w14:textId="07ED7519" w:rsidR="007875D7"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5.35</w:t>
            </w:r>
          </w:p>
        </w:tc>
        <w:tc>
          <w:tcPr>
            <w:tcW w:w="1170" w:type="dxa"/>
            <w:tcBorders>
              <w:top w:val="single" w:sz="4" w:space="0" w:color="auto"/>
              <w:left w:val="nil"/>
              <w:bottom w:val="single" w:sz="4" w:space="0" w:color="auto"/>
              <w:right w:val="nil"/>
            </w:tcBorders>
          </w:tcPr>
          <w:p w14:paraId="78197B5E" w14:textId="250D140F"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2.729</w:t>
            </w:r>
          </w:p>
          <w:p w14:paraId="049EBBD7" w14:textId="3CF78845" w:rsidR="00E068E3"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2.936</w:t>
            </w:r>
          </w:p>
          <w:p w14:paraId="51628852" w14:textId="77777777" w:rsidR="00E068E3" w:rsidRPr="000C618D" w:rsidRDefault="00E068E3">
            <w:pPr>
              <w:pStyle w:val="NormalWeb"/>
              <w:spacing w:before="0" w:beforeAutospacing="0" w:after="0" w:afterAutospacing="0"/>
              <w:jc w:val="center"/>
              <w:textAlignment w:val="baseline"/>
              <w:rPr>
                <w:bCs/>
                <w:color w:val="000000"/>
              </w:rPr>
            </w:pPr>
          </w:p>
          <w:p w14:paraId="3BB1E52C" w14:textId="77777777" w:rsidR="007875D7" w:rsidRPr="000C618D" w:rsidRDefault="007875D7">
            <w:pPr>
              <w:pStyle w:val="NormalWeb"/>
              <w:spacing w:before="0" w:beforeAutospacing="0" w:after="0" w:afterAutospacing="0"/>
              <w:jc w:val="center"/>
              <w:textAlignment w:val="baseline"/>
              <w:rPr>
                <w:bCs/>
                <w:color w:val="000000"/>
              </w:rPr>
            </w:pPr>
            <w:r w:rsidRPr="000C618D">
              <w:rPr>
                <w:bCs/>
                <w:color w:val="000000"/>
              </w:rPr>
              <w:t>2.289</w:t>
            </w:r>
          </w:p>
          <w:p w14:paraId="4FBA7014" w14:textId="32B19F74" w:rsidR="007875D7" w:rsidRPr="000C618D" w:rsidRDefault="007875D7">
            <w:pPr>
              <w:pStyle w:val="NormalWeb"/>
              <w:spacing w:before="0" w:beforeAutospacing="0" w:after="0" w:afterAutospacing="0"/>
              <w:jc w:val="center"/>
              <w:textAlignment w:val="baseline"/>
              <w:rPr>
                <w:bCs/>
                <w:color w:val="000000"/>
              </w:rPr>
            </w:pPr>
            <w:r w:rsidRPr="000C618D">
              <w:rPr>
                <w:bCs/>
                <w:color w:val="000000"/>
              </w:rPr>
              <w:t>2.776</w:t>
            </w:r>
          </w:p>
        </w:tc>
        <w:tc>
          <w:tcPr>
            <w:tcW w:w="990" w:type="dxa"/>
            <w:tcBorders>
              <w:top w:val="single" w:sz="4" w:space="0" w:color="auto"/>
              <w:left w:val="nil"/>
              <w:bottom w:val="single" w:sz="4" w:space="0" w:color="auto"/>
              <w:right w:val="nil"/>
            </w:tcBorders>
          </w:tcPr>
          <w:p w14:paraId="69C793E6" w14:textId="77777777"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3</w:t>
            </w:r>
          </w:p>
          <w:p w14:paraId="4E624CF3" w14:textId="75A2C345" w:rsidR="007875D7" w:rsidRPr="000C618D" w:rsidRDefault="0064066C" w:rsidP="007A082B">
            <w:pPr>
              <w:pStyle w:val="NormalWeb"/>
              <w:spacing w:before="0" w:beforeAutospacing="0" w:after="0" w:afterAutospacing="0"/>
              <w:jc w:val="center"/>
              <w:textAlignment w:val="baseline"/>
              <w:rPr>
                <w:bCs/>
                <w:color w:val="000000"/>
              </w:rPr>
            </w:pPr>
            <w:r w:rsidRPr="000C618D">
              <w:rPr>
                <w:bCs/>
                <w:color w:val="000000"/>
              </w:rPr>
              <w:t>5</w:t>
            </w:r>
          </w:p>
          <w:p w14:paraId="2C2EDCAC" w14:textId="77777777" w:rsidR="007875D7" w:rsidRPr="000C618D" w:rsidRDefault="007875D7" w:rsidP="007A082B">
            <w:pPr>
              <w:pStyle w:val="NormalWeb"/>
              <w:spacing w:before="0" w:beforeAutospacing="0" w:after="0" w:afterAutospacing="0"/>
              <w:jc w:val="center"/>
              <w:textAlignment w:val="baseline"/>
              <w:rPr>
                <w:bCs/>
                <w:color w:val="000000"/>
              </w:rPr>
            </w:pPr>
          </w:p>
          <w:p w14:paraId="633EF024" w14:textId="77777777" w:rsidR="007875D7"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0</w:t>
            </w:r>
          </w:p>
          <w:p w14:paraId="3E6A844F" w14:textId="008F8E77" w:rsidR="007875D7"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0</w:t>
            </w:r>
          </w:p>
        </w:tc>
        <w:tc>
          <w:tcPr>
            <w:tcW w:w="1260" w:type="dxa"/>
            <w:tcBorders>
              <w:top w:val="single" w:sz="4" w:space="0" w:color="auto"/>
              <w:left w:val="nil"/>
              <w:bottom w:val="single" w:sz="4" w:space="0" w:color="auto"/>
              <w:right w:val="nil"/>
            </w:tcBorders>
          </w:tcPr>
          <w:p w14:paraId="1762AAC3" w14:textId="3A522252" w:rsidR="00E068E3" w:rsidRPr="000C618D" w:rsidRDefault="00E53DA4" w:rsidP="007A082B">
            <w:pPr>
              <w:pStyle w:val="NormalWeb"/>
              <w:spacing w:before="0" w:beforeAutospacing="0" w:after="0" w:afterAutospacing="0"/>
              <w:jc w:val="center"/>
              <w:textAlignment w:val="baseline"/>
              <w:rPr>
                <w:bCs/>
                <w:color w:val="000000"/>
              </w:rPr>
            </w:pPr>
            <w:r w:rsidRPr="000C618D">
              <w:rPr>
                <w:bCs/>
                <w:color w:val="000000"/>
              </w:rPr>
              <w:t>19</w:t>
            </w:r>
          </w:p>
          <w:p w14:paraId="3F3DA912" w14:textId="310B35F9" w:rsidR="00E068E3" w:rsidRPr="000C618D" w:rsidRDefault="007875D7" w:rsidP="007A082B">
            <w:pPr>
              <w:pStyle w:val="NormalWeb"/>
              <w:spacing w:before="0" w:beforeAutospacing="0" w:after="0" w:afterAutospacing="0"/>
              <w:jc w:val="center"/>
              <w:textAlignment w:val="baseline"/>
              <w:rPr>
                <w:bCs/>
                <w:color w:val="000000"/>
              </w:rPr>
            </w:pPr>
            <w:r w:rsidRPr="000C618D">
              <w:rPr>
                <w:bCs/>
                <w:color w:val="000000"/>
              </w:rPr>
              <w:t>16</w:t>
            </w:r>
          </w:p>
          <w:p w14:paraId="1DD3A376" w14:textId="77777777" w:rsidR="00E068E3" w:rsidRPr="000C618D" w:rsidRDefault="00E068E3">
            <w:pPr>
              <w:pStyle w:val="NormalWeb"/>
              <w:spacing w:before="0" w:beforeAutospacing="0" w:after="0" w:afterAutospacing="0"/>
              <w:jc w:val="center"/>
              <w:textAlignment w:val="baseline"/>
              <w:rPr>
                <w:bCs/>
                <w:color w:val="000000"/>
              </w:rPr>
            </w:pPr>
          </w:p>
          <w:p w14:paraId="5B32A2DC" w14:textId="77777777" w:rsidR="007875D7" w:rsidRPr="000C618D" w:rsidRDefault="007875D7">
            <w:pPr>
              <w:pStyle w:val="NormalWeb"/>
              <w:spacing w:before="0" w:beforeAutospacing="0" w:after="0" w:afterAutospacing="0"/>
              <w:jc w:val="center"/>
              <w:textAlignment w:val="baseline"/>
              <w:rPr>
                <w:bCs/>
                <w:color w:val="000000"/>
              </w:rPr>
            </w:pPr>
            <w:r w:rsidRPr="000C618D">
              <w:rPr>
                <w:bCs/>
                <w:color w:val="000000"/>
              </w:rPr>
              <w:t>14</w:t>
            </w:r>
          </w:p>
          <w:p w14:paraId="1E592899" w14:textId="5D77465B" w:rsidR="007875D7" w:rsidRPr="000C618D" w:rsidRDefault="007875D7">
            <w:pPr>
              <w:pStyle w:val="NormalWeb"/>
              <w:spacing w:before="0" w:beforeAutospacing="0" w:after="0" w:afterAutospacing="0"/>
              <w:jc w:val="center"/>
              <w:textAlignment w:val="baseline"/>
              <w:rPr>
                <w:bCs/>
                <w:color w:val="000000"/>
              </w:rPr>
            </w:pPr>
            <w:r w:rsidRPr="000C618D">
              <w:rPr>
                <w:bCs/>
                <w:color w:val="000000"/>
              </w:rPr>
              <w:t>13</w:t>
            </w:r>
          </w:p>
          <w:p w14:paraId="75919D8B" w14:textId="77777777" w:rsidR="007875D7" w:rsidRPr="000C618D" w:rsidRDefault="007875D7">
            <w:pPr>
              <w:pStyle w:val="NormalWeb"/>
              <w:spacing w:before="0" w:beforeAutospacing="0" w:after="0" w:afterAutospacing="0"/>
              <w:jc w:val="center"/>
              <w:textAlignment w:val="baseline"/>
              <w:rPr>
                <w:bCs/>
                <w:color w:val="000000"/>
              </w:rPr>
            </w:pPr>
          </w:p>
        </w:tc>
      </w:tr>
      <w:tr w:rsidR="007875D7" w:rsidRPr="000C618D" w14:paraId="71D344C1" w14:textId="77777777" w:rsidTr="007875D7">
        <w:tc>
          <w:tcPr>
            <w:tcW w:w="2160" w:type="dxa"/>
            <w:tcBorders>
              <w:top w:val="single" w:sz="4" w:space="0" w:color="auto"/>
              <w:left w:val="nil"/>
              <w:bottom w:val="nil"/>
              <w:right w:val="nil"/>
            </w:tcBorders>
          </w:tcPr>
          <w:p w14:paraId="3B2C0F92" w14:textId="77777777" w:rsidR="007875D7" w:rsidRPr="000C618D" w:rsidRDefault="007875D7" w:rsidP="007A082B">
            <w:pPr>
              <w:pStyle w:val="NormalWeb"/>
              <w:spacing w:before="0" w:beforeAutospacing="0" w:after="0" w:afterAutospacing="0"/>
              <w:textAlignment w:val="baseline"/>
              <w:rPr>
                <w:bCs/>
                <w:color w:val="000000"/>
              </w:rPr>
            </w:pPr>
          </w:p>
        </w:tc>
        <w:tc>
          <w:tcPr>
            <w:tcW w:w="1890" w:type="dxa"/>
            <w:tcBorders>
              <w:top w:val="single" w:sz="4" w:space="0" w:color="auto"/>
              <w:left w:val="nil"/>
              <w:bottom w:val="nil"/>
              <w:right w:val="nil"/>
            </w:tcBorders>
          </w:tcPr>
          <w:p w14:paraId="245E2650" w14:textId="77777777" w:rsidR="007875D7" w:rsidRPr="000C618D" w:rsidRDefault="007875D7" w:rsidP="007A082B">
            <w:pPr>
              <w:pStyle w:val="NormalWeb"/>
              <w:spacing w:before="0" w:beforeAutospacing="0" w:after="0" w:afterAutospacing="0"/>
              <w:textAlignment w:val="baseline"/>
              <w:rPr>
                <w:bCs/>
                <w:color w:val="000000"/>
              </w:rPr>
            </w:pPr>
          </w:p>
        </w:tc>
        <w:tc>
          <w:tcPr>
            <w:tcW w:w="1350" w:type="dxa"/>
            <w:tcBorders>
              <w:top w:val="single" w:sz="4" w:space="0" w:color="auto"/>
              <w:left w:val="nil"/>
              <w:bottom w:val="nil"/>
              <w:right w:val="nil"/>
            </w:tcBorders>
          </w:tcPr>
          <w:p w14:paraId="4AF08F79" w14:textId="77777777" w:rsidR="007875D7" w:rsidRPr="000C618D" w:rsidRDefault="007875D7" w:rsidP="007A082B">
            <w:pPr>
              <w:pStyle w:val="NormalWeb"/>
              <w:spacing w:before="0" w:beforeAutospacing="0" w:after="0" w:afterAutospacing="0"/>
              <w:jc w:val="center"/>
              <w:textAlignment w:val="baseline"/>
              <w:rPr>
                <w:bCs/>
                <w:color w:val="000000"/>
              </w:rPr>
            </w:pPr>
          </w:p>
        </w:tc>
        <w:tc>
          <w:tcPr>
            <w:tcW w:w="1170" w:type="dxa"/>
            <w:tcBorders>
              <w:top w:val="single" w:sz="4" w:space="0" w:color="auto"/>
              <w:left w:val="nil"/>
              <w:bottom w:val="nil"/>
              <w:right w:val="nil"/>
            </w:tcBorders>
          </w:tcPr>
          <w:p w14:paraId="09BCE895" w14:textId="77777777" w:rsidR="007875D7" w:rsidRPr="000C618D" w:rsidRDefault="007875D7" w:rsidP="007A082B">
            <w:pPr>
              <w:pStyle w:val="NormalWeb"/>
              <w:spacing w:before="0" w:beforeAutospacing="0" w:after="0" w:afterAutospacing="0"/>
              <w:jc w:val="center"/>
              <w:textAlignment w:val="baseline"/>
              <w:rPr>
                <w:bCs/>
                <w:color w:val="000000"/>
              </w:rPr>
            </w:pPr>
          </w:p>
        </w:tc>
        <w:tc>
          <w:tcPr>
            <w:tcW w:w="990" w:type="dxa"/>
            <w:tcBorders>
              <w:top w:val="single" w:sz="4" w:space="0" w:color="auto"/>
              <w:left w:val="nil"/>
              <w:bottom w:val="nil"/>
              <w:right w:val="nil"/>
            </w:tcBorders>
          </w:tcPr>
          <w:p w14:paraId="2F334484" w14:textId="77777777" w:rsidR="007875D7" w:rsidRPr="000C618D" w:rsidRDefault="007875D7" w:rsidP="007A082B">
            <w:pPr>
              <w:pStyle w:val="NormalWeb"/>
              <w:spacing w:before="0" w:beforeAutospacing="0" w:after="0" w:afterAutospacing="0"/>
              <w:jc w:val="center"/>
              <w:textAlignment w:val="baseline"/>
              <w:rPr>
                <w:bCs/>
                <w:color w:val="000000"/>
              </w:rPr>
            </w:pPr>
          </w:p>
        </w:tc>
        <w:tc>
          <w:tcPr>
            <w:tcW w:w="1260" w:type="dxa"/>
            <w:tcBorders>
              <w:top w:val="single" w:sz="4" w:space="0" w:color="auto"/>
              <w:left w:val="nil"/>
              <w:bottom w:val="nil"/>
              <w:right w:val="nil"/>
            </w:tcBorders>
          </w:tcPr>
          <w:p w14:paraId="5CD8521F" w14:textId="77777777" w:rsidR="007875D7" w:rsidRPr="000C618D" w:rsidRDefault="007875D7" w:rsidP="007A082B">
            <w:pPr>
              <w:pStyle w:val="NormalWeb"/>
              <w:spacing w:before="0" w:beforeAutospacing="0" w:after="0" w:afterAutospacing="0"/>
              <w:jc w:val="center"/>
              <w:textAlignment w:val="baseline"/>
              <w:rPr>
                <w:bCs/>
                <w:color w:val="000000"/>
              </w:rPr>
            </w:pPr>
          </w:p>
        </w:tc>
      </w:tr>
    </w:tbl>
    <w:p w14:paraId="5101839E" w14:textId="77777777" w:rsidR="007875D7" w:rsidRPr="000C618D" w:rsidRDefault="007875D7" w:rsidP="00C32771">
      <w:pPr>
        <w:jc w:val="center"/>
        <w:rPr>
          <w:rFonts w:ascii="Times New Roman" w:hAnsi="Times New Roman" w:cs="Times New Roman"/>
          <w:sz w:val="24"/>
          <w:szCs w:val="24"/>
        </w:rPr>
      </w:pPr>
    </w:p>
    <w:p w14:paraId="55E5F0FE" w14:textId="4ABE2029" w:rsidR="00C32771" w:rsidRPr="000C618D" w:rsidRDefault="006044A3" w:rsidP="00190CBE">
      <w:pPr>
        <w:rPr>
          <w:rFonts w:ascii="Times New Roman" w:hAnsi="Times New Roman" w:cs="Times New Roman"/>
          <w:b/>
          <w:i/>
          <w:sz w:val="24"/>
          <w:szCs w:val="24"/>
        </w:rPr>
      </w:pPr>
      <w:r w:rsidRPr="000C618D">
        <w:rPr>
          <w:rFonts w:ascii="Times New Roman" w:hAnsi="Times New Roman" w:cs="Times New Roman"/>
          <w:b/>
          <w:i/>
          <w:sz w:val="24"/>
          <w:szCs w:val="24"/>
        </w:rPr>
        <w:lastRenderedPageBreak/>
        <w:t>Subproblem</w:t>
      </w:r>
      <w:r w:rsidR="00C32771" w:rsidRPr="000C618D">
        <w:rPr>
          <w:rFonts w:ascii="Times New Roman" w:hAnsi="Times New Roman" w:cs="Times New Roman"/>
          <w:b/>
          <w:i/>
          <w:sz w:val="24"/>
          <w:szCs w:val="24"/>
        </w:rPr>
        <w:t xml:space="preserve"> Five</w:t>
      </w:r>
    </w:p>
    <w:p w14:paraId="78C06C89" w14:textId="5BD352A7" w:rsidR="00CB4AF3" w:rsidRPr="000C618D" w:rsidRDefault="00C32771" w:rsidP="00CB4AF3">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Sub question five, “What is the difference in engagement scores in career development activities between R/EM undergraduate students and their White, majority peers”, was analyzed using </w:t>
      </w:r>
      <w:r w:rsidR="00CB4AF3" w:rsidRPr="000C618D">
        <w:rPr>
          <w:rFonts w:ascii="Times New Roman" w:hAnsi="Times New Roman" w:cs="Times New Roman"/>
          <w:sz w:val="24"/>
          <w:szCs w:val="24"/>
        </w:rPr>
        <w:t xml:space="preserve">an independent-samples </w:t>
      </w:r>
      <w:r w:rsidR="00CB4AF3" w:rsidRPr="000C618D">
        <w:rPr>
          <w:rFonts w:ascii="Times New Roman" w:hAnsi="Times New Roman" w:cs="Times New Roman"/>
          <w:i/>
          <w:sz w:val="24"/>
          <w:szCs w:val="24"/>
        </w:rPr>
        <w:t>t</w:t>
      </w:r>
      <w:r w:rsidR="00CB4AF3" w:rsidRPr="000C618D">
        <w:rPr>
          <w:rFonts w:ascii="Times New Roman" w:hAnsi="Times New Roman" w:cs="Times New Roman"/>
          <w:sz w:val="24"/>
          <w:szCs w:val="24"/>
        </w:rPr>
        <w:t xml:space="preserve"> test</w:t>
      </w:r>
      <w:r w:rsidRPr="000C618D">
        <w:rPr>
          <w:rFonts w:ascii="Times New Roman" w:hAnsi="Times New Roman" w:cs="Times New Roman"/>
          <w:sz w:val="24"/>
          <w:szCs w:val="24"/>
        </w:rPr>
        <w:t xml:space="preserve">.  </w:t>
      </w:r>
      <w:r w:rsidR="00674C85" w:rsidRPr="000C618D">
        <w:rPr>
          <w:rFonts w:ascii="Times New Roman" w:hAnsi="Times New Roman" w:cs="Times New Roman"/>
          <w:sz w:val="24"/>
          <w:szCs w:val="24"/>
        </w:rPr>
        <w:t xml:space="preserve">A </w:t>
      </w:r>
      <w:proofErr w:type="spellStart"/>
      <w:r w:rsidR="00674C85" w:rsidRPr="000C618D">
        <w:rPr>
          <w:rFonts w:ascii="Times New Roman" w:hAnsi="Times New Roman" w:cs="Times New Roman"/>
          <w:sz w:val="24"/>
          <w:szCs w:val="24"/>
        </w:rPr>
        <w:t>Levene’s</w:t>
      </w:r>
      <w:proofErr w:type="spellEnd"/>
      <w:r w:rsidR="00674C85" w:rsidRPr="000C618D">
        <w:rPr>
          <w:rFonts w:ascii="Times New Roman" w:hAnsi="Times New Roman" w:cs="Times New Roman"/>
          <w:sz w:val="24"/>
          <w:szCs w:val="24"/>
        </w:rPr>
        <w:t xml:space="preserve"> Test for </w:t>
      </w:r>
      <w:r w:rsidR="00DB65DA" w:rsidRPr="000C618D">
        <w:rPr>
          <w:rFonts w:ascii="Times New Roman" w:hAnsi="Times New Roman" w:cs="Times New Roman"/>
          <w:sz w:val="24"/>
          <w:szCs w:val="24"/>
        </w:rPr>
        <w:t xml:space="preserve">Equality of Variance </w:t>
      </w:r>
      <w:r w:rsidR="00674C85" w:rsidRPr="000C618D">
        <w:rPr>
          <w:rFonts w:ascii="Times New Roman" w:hAnsi="Times New Roman" w:cs="Times New Roman"/>
          <w:sz w:val="24"/>
          <w:szCs w:val="24"/>
        </w:rPr>
        <w:t xml:space="preserve">indicated equal variance between the two groups </w:t>
      </w:r>
      <w:r w:rsidR="00680347" w:rsidRPr="000C618D">
        <w:rPr>
          <w:rFonts w:ascii="Times New Roman" w:hAnsi="Times New Roman" w:cs="Times New Roman"/>
          <w:i/>
          <w:sz w:val="24"/>
          <w:szCs w:val="24"/>
        </w:rPr>
        <w:t xml:space="preserve">p </w:t>
      </w:r>
      <w:r w:rsidR="00680347" w:rsidRPr="000C618D">
        <w:rPr>
          <w:rFonts w:ascii="Times New Roman" w:hAnsi="Times New Roman" w:cs="Times New Roman"/>
          <w:sz w:val="24"/>
          <w:szCs w:val="24"/>
        </w:rPr>
        <w:t xml:space="preserve">= </w:t>
      </w:r>
      <w:r w:rsidR="00DB65DA" w:rsidRPr="000C618D">
        <w:rPr>
          <w:rFonts w:ascii="Times New Roman" w:hAnsi="Times New Roman" w:cs="Times New Roman"/>
          <w:sz w:val="24"/>
          <w:szCs w:val="24"/>
        </w:rPr>
        <w:t xml:space="preserve">.471.  The </w:t>
      </w:r>
      <w:r w:rsidR="00CB4AF3" w:rsidRPr="000C618D">
        <w:rPr>
          <w:rFonts w:ascii="Times New Roman" w:hAnsi="Times New Roman" w:cs="Times New Roman"/>
          <w:sz w:val="24"/>
          <w:szCs w:val="24"/>
        </w:rPr>
        <w:t xml:space="preserve">independent-samples </w:t>
      </w:r>
      <w:proofErr w:type="spellStart"/>
      <w:r w:rsidR="00CB4AF3" w:rsidRPr="000C618D">
        <w:rPr>
          <w:rFonts w:ascii="Times New Roman" w:hAnsi="Times New Roman" w:cs="Times New Roman"/>
          <w:i/>
          <w:sz w:val="24"/>
          <w:szCs w:val="24"/>
        </w:rPr>
        <w:t>t</w:t>
      </w:r>
      <w:proofErr w:type="spellEnd"/>
      <w:r w:rsidR="00CB4AF3" w:rsidRPr="000C618D">
        <w:rPr>
          <w:rFonts w:ascii="Times New Roman" w:hAnsi="Times New Roman" w:cs="Times New Roman"/>
          <w:sz w:val="24"/>
          <w:szCs w:val="24"/>
        </w:rPr>
        <w:t xml:space="preserve"> test comparing the mean engagement</w:t>
      </w:r>
      <w:r w:rsidR="00CB4AF3" w:rsidRPr="000C618D">
        <w:rPr>
          <w:rFonts w:ascii="Times New Roman" w:hAnsi="Times New Roman" w:cs="Times New Roman"/>
          <w:i/>
          <w:sz w:val="24"/>
          <w:szCs w:val="24"/>
        </w:rPr>
        <w:t xml:space="preserve"> </w:t>
      </w:r>
      <w:r w:rsidR="00CB4AF3" w:rsidRPr="000C618D">
        <w:rPr>
          <w:rFonts w:ascii="Times New Roman" w:hAnsi="Times New Roman" w:cs="Times New Roman"/>
          <w:sz w:val="24"/>
          <w:szCs w:val="24"/>
        </w:rPr>
        <w:t>score of the White/Caucasian students and the R/EM students found a significant difference between the mean of the two groups (</w:t>
      </w:r>
      <w:proofErr w:type="gramStart"/>
      <w:r w:rsidR="00CB4AF3" w:rsidRPr="000C618D">
        <w:rPr>
          <w:rFonts w:ascii="Times New Roman" w:hAnsi="Times New Roman" w:cs="Times New Roman"/>
          <w:i/>
          <w:sz w:val="24"/>
          <w:szCs w:val="24"/>
        </w:rPr>
        <w:t>t</w:t>
      </w:r>
      <w:r w:rsidR="00CB4AF3" w:rsidRPr="000C618D">
        <w:rPr>
          <w:rFonts w:ascii="Times New Roman" w:hAnsi="Times New Roman" w:cs="Times New Roman"/>
          <w:sz w:val="24"/>
          <w:szCs w:val="24"/>
        </w:rPr>
        <w:t>(</w:t>
      </w:r>
      <w:proofErr w:type="gramEnd"/>
      <w:r w:rsidR="00CB4AF3" w:rsidRPr="000C618D">
        <w:rPr>
          <w:rFonts w:ascii="Times New Roman" w:hAnsi="Times New Roman" w:cs="Times New Roman"/>
          <w:sz w:val="24"/>
          <w:szCs w:val="24"/>
        </w:rPr>
        <w:t xml:space="preserve">898) = 2.551, </w:t>
      </w:r>
      <w:r w:rsidR="00CB4AF3" w:rsidRPr="000C618D">
        <w:rPr>
          <w:rFonts w:ascii="Times New Roman" w:hAnsi="Times New Roman" w:cs="Times New Roman"/>
          <w:i/>
          <w:sz w:val="24"/>
          <w:szCs w:val="24"/>
        </w:rPr>
        <w:t>p</w:t>
      </w:r>
      <w:r w:rsidR="00CB4AF3" w:rsidRPr="000C618D">
        <w:rPr>
          <w:rFonts w:ascii="Times New Roman" w:hAnsi="Times New Roman" w:cs="Times New Roman"/>
          <w:sz w:val="24"/>
          <w:szCs w:val="24"/>
        </w:rPr>
        <w:t xml:space="preserve"> &lt; .05). The mean of the White/Caucasian students was higher (</w:t>
      </w:r>
      <w:r w:rsidR="00CB4AF3" w:rsidRPr="000C618D">
        <w:rPr>
          <w:rFonts w:ascii="Times New Roman" w:hAnsi="Times New Roman" w:cs="Times New Roman"/>
          <w:i/>
          <w:sz w:val="24"/>
          <w:szCs w:val="24"/>
        </w:rPr>
        <w:t>M</w:t>
      </w:r>
      <w:r w:rsidR="00CB4AF3" w:rsidRPr="000C618D">
        <w:rPr>
          <w:rFonts w:ascii="Times New Roman" w:hAnsi="Times New Roman" w:cs="Times New Roman"/>
          <w:sz w:val="24"/>
          <w:szCs w:val="24"/>
        </w:rPr>
        <w:t xml:space="preserve"> = 11.58, </w:t>
      </w:r>
      <w:proofErr w:type="spellStart"/>
      <w:r w:rsidR="00CB4AF3" w:rsidRPr="000C618D">
        <w:rPr>
          <w:rFonts w:ascii="Times New Roman" w:hAnsi="Times New Roman" w:cs="Times New Roman"/>
          <w:i/>
          <w:sz w:val="24"/>
          <w:szCs w:val="24"/>
        </w:rPr>
        <w:t>sd</w:t>
      </w:r>
      <w:proofErr w:type="spellEnd"/>
      <w:r w:rsidR="00CB4AF3" w:rsidRPr="000C618D">
        <w:rPr>
          <w:rFonts w:ascii="Times New Roman" w:hAnsi="Times New Roman" w:cs="Times New Roman"/>
          <w:i/>
          <w:sz w:val="24"/>
          <w:szCs w:val="24"/>
        </w:rPr>
        <w:t xml:space="preserve"> </w:t>
      </w:r>
      <w:r w:rsidR="00CB4AF3" w:rsidRPr="000C618D">
        <w:rPr>
          <w:rFonts w:ascii="Times New Roman" w:hAnsi="Times New Roman" w:cs="Times New Roman"/>
          <w:sz w:val="24"/>
          <w:szCs w:val="24"/>
        </w:rPr>
        <w:t>= 2.73) than the mean of the Racial/Ethnic Minority students (</w:t>
      </w:r>
      <w:r w:rsidR="00CB4AF3" w:rsidRPr="000C618D">
        <w:rPr>
          <w:rFonts w:ascii="Times New Roman" w:hAnsi="Times New Roman" w:cs="Times New Roman"/>
          <w:i/>
          <w:sz w:val="24"/>
          <w:szCs w:val="24"/>
        </w:rPr>
        <w:t>M</w:t>
      </w:r>
      <w:r w:rsidR="00CB4AF3" w:rsidRPr="000C618D">
        <w:rPr>
          <w:rFonts w:ascii="Times New Roman" w:hAnsi="Times New Roman" w:cs="Times New Roman"/>
          <w:sz w:val="24"/>
          <w:szCs w:val="24"/>
        </w:rPr>
        <w:t xml:space="preserve"> = 10.66, </w:t>
      </w:r>
      <w:proofErr w:type="spellStart"/>
      <w:r w:rsidR="00CB4AF3" w:rsidRPr="000C618D">
        <w:rPr>
          <w:rFonts w:ascii="Times New Roman" w:hAnsi="Times New Roman" w:cs="Times New Roman"/>
          <w:i/>
          <w:sz w:val="24"/>
          <w:szCs w:val="24"/>
        </w:rPr>
        <w:t>sd</w:t>
      </w:r>
      <w:proofErr w:type="spellEnd"/>
      <w:r w:rsidR="00CB4AF3" w:rsidRPr="000C618D">
        <w:rPr>
          <w:rFonts w:ascii="Times New Roman" w:hAnsi="Times New Roman" w:cs="Times New Roman"/>
          <w:i/>
          <w:sz w:val="24"/>
          <w:szCs w:val="24"/>
        </w:rPr>
        <w:t xml:space="preserve"> </w:t>
      </w:r>
      <w:r w:rsidR="00CB4AF3" w:rsidRPr="000C618D">
        <w:rPr>
          <w:rFonts w:ascii="Times New Roman" w:hAnsi="Times New Roman" w:cs="Times New Roman"/>
          <w:sz w:val="24"/>
          <w:szCs w:val="24"/>
        </w:rPr>
        <w:t xml:space="preserve">= 2.94).  </w:t>
      </w:r>
      <w:r w:rsidR="00050825" w:rsidRPr="000C618D">
        <w:rPr>
          <w:rFonts w:ascii="Times New Roman" w:hAnsi="Times New Roman" w:cs="Times New Roman"/>
          <w:sz w:val="24"/>
          <w:szCs w:val="24"/>
        </w:rPr>
        <w:t xml:space="preserve">Cohen’s </w:t>
      </w:r>
      <w:r w:rsidR="00050825" w:rsidRPr="000C618D">
        <w:rPr>
          <w:rFonts w:ascii="Times New Roman" w:hAnsi="Times New Roman" w:cs="Times New Roman"/>
          <w:i/>
          <w:sz w:val="24"/>
          <w:szCs w:val="24"/>
        </w:rPr>
        <w:t>d</w:t>
      </w:r>
      <w:r w:rsidR="00050825" w:rsidRPr="000C618D">
        <w:rPr>
          <w:rFonts w:ascii="Times New Roman" w:hAnsi="Times New Roman" w:cs="Times New Roman"/>
          <w:sz w:val="24"/>
          <w:szCs w:val="24"/>
        </w:rPr>
        <w:t xml:space="preserve"> was calculated with an effect size of </w:t>
      </w:r>
      <w:r w:rsidR="00AA7D78" w:rsidRPr="000C618D">
        <w:rPr>
          <w:rFonts w:ascii="Times New Roman" w:hAnsi="Times New Roman" w:cs="Times New Roman"/>
          <w:sz w:val="24"/>
          <w:szCs w:val="24"/>
        </w:rPr>
        <w:t>0</w:t>
      </w:r>
      <w:r w:rsidR="00050825" w:rsidRPr="000C618D">
        <w:rPr>
          <w:rFonts w:ascii="Times New Roman" w:hAnsi="Times New Roman" w:cs="Times New Roman"/>
          <w:sz w:val="24"/>
          <w:szCs w:val="24"/>
        </w:rPr>
        <w:t xml:space="preserve">.12, a small effect.  </w:t>
      </w:r>
      <w:r w:rsidR="00CB4AF3" w:rsidRPr="000C618D">
        <w:rPr>
          <w:rFonts w:ascii="Times New Roman" w:hAnsi="Times New Roman" w:cs="Times New Roman"/>
          <w:sz w:val="24"/>
          <w:szCs w:val="24"/>
        </w:rPr>
        <w:t>White/Caucasian students reported engaging in higher levels of career development activities compared to their R/EM undergraduate peers</w:t>
      </w:r>
      <w:r w:rsidR="007875D7" w:rsidRPr="000C618D">
        <w:rPr>
          <w:rFonts w:ascii="Times New Roman" w:hAnsi="Times New Roman" w:cs="Times New Roman"/>
          <w:sz w:val="24"/>
          <w:szCs w:val="24"/>
        </w:rPr>
        <w:t xml:space="preserve"> (Table 3, p. 4</w:t>
      </w:r>
      <w:r w:rsidR="00E356F4" w:rsidRPr="000C618D">
        <w:rPr>
          <w:rFonts w:ascii="Times New Roman" w:hAnsi="Times New Roman" w:cs="Times New Roman"/>
          <w:sz w:val="24"/>
          <w:szCs w:val="24"/>
        </w:rPr>
        <w:t>4</w:t>
      </w:r>
      <w:r w:rsidR="007875D7" w:rsidRPr="000C618D">
        <w:rPr>
          <w:rFonts w:ascii="Times New Roman" w:hAnsi="Times New Roman" w:cs="Times New Roman"/>
          <w:sz w:val="24"/>
          <w:szCs w:val="24"/>
        </w:rPr>
        <w:t>).</w:t>
      </w:r>
    </w:p>
    <w:p w14:paraId="2FA8E814" w14:textId="2ED112FC" w:rsidR="00CB4AF3" w:rsidRPr="000C618D" w:rsidRDefault="006044A3" w:rsidP="00190CBE">
      <w:pPr>
        <w:rPr>
          <w:rFonts w:ascii="Times New Roman" w:hAnsi="Times New Roman" w:cs="Times New Roman"/>
          <w:b/>
          <w:i/>
          <w:sz w:val="24"/>
          <w:szCs w:val="24"/>
        </w:rPr>
      </w:pPr>
      <w:r w:rsidRPr="000C618D">
        <w:rPr>
          <w:rFonts w:ascii="Times New Roman" w:hAnsi="Times New Roman" w:cs="Times New Roman"/>
          <w:b/>
          <w:i/>
          <w:sz w:val="24"/>
          <w:szCs w:val="24"/>
        </w:rPr>
        <w:t xml:space="preserve">Subproblem </w:t>
      </w:r>
      <w:r w:rsidR="00CB4AF3" w:rsidRPr="000C618D">
        <w:rPr>
          <w:rFonts w:ascii="Times New Roman" w:hAnsi="Times New Roman" w:cs="Times New Roman"/>
          <w:b/>
          <w:i/>
          <w:sz w:val="24"/>
          <w:szCs w:val="24"/>
        </w:rPr>
        <w:t>Six</w:t>
      </w:r>
    </w:p>
    <w:p w14:paraId="7DDC11D1" w14:textId="4C983149" w:rsidR="00CB4AF3" w:rsidRPr="000C618D" w:rsidRDefault="00CB4AF3" w:rsidP="00CB4AF3">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Sub question six, “</w:t>
      </w:r>
      <w:r w:rsidR="00125ACA" w:rsidRPr="000C618D">
        <w:rPr>
          <w:rFonts w:ascii="Times New Roman" w:hAnsi="Times New Roman" w:cs="Times New Roman"/>
          <w:sz w:val="24"/>
          <w:szCs w:val="24"/>
        </w:rPr>
        <w:t>What is the difference in the barriers scores of R/EM undergraduate students and their White, majority peers</w:t>
      </w:r>
      <w:r w:rsidRPr="000C618D">
        <w:rPr>
          <w:rFonts w:ascii="Times New Roman" w:hAnsi="Times New Roman" w:cs="Times New Roman"/>
          <w:sz w:val="24"/>
          <w:szCs w:val="24"/>
        </w:rPr>
        <w:t xml:space="preserve">”, was analyzed using an independent-samples </w:t>
      </w:r>
      <w:r w:rsidRPr="000C618D">
        <w:rPr>
          <w:rFonts w:ascii="Times New Roman" w:hAnsi="Times New Roman" w:cs="Times New Roman"/>
          <w:i/>
          <w:sz w:val="24"/>
          <w:szCs w:val="24"/>
        </w:rPr>
        <w:t>t</w:t>
      </w:r>
      <w:r w:rsidRPr="000C618D">
        <w:rPr>
          <w:rFonts w:ascii="Times New Roman" w:hAnsi="Times New Roman" w:cs="Times New Roman"/>
          <w:sz w:val="24"/>
          <w:szCs w:val="24"/>
        </w:rPr>
        <w:t xml:space="preserve"> test.  </w:t>
      </w:r>
      <w:r w:rsidR="00DB65DA" w:rsidRPr="000C618D">
        <w:rPr>
          <w:rFonts w:ascii="Times New Roman" w:hAnsi="Times New Roman" w:cs="Times New Roman"/>
          <w:sz w:val="24"/>
          <w:szCs w:val="24"/>
        </w:rPr>
        <w:t xml:space="preserve">A </w:t>
      </w:r>
      <w:proofErr w:type="spellStart"/>
      <w:r w:rsidR="00DB65DA" w:rsidRPr="000C618D">
        <w:rPr>
          <w:rFonts w:ascii="Times New Roman" w:hAnsi="Times New Roman" w:cs="Times New Roman"/>
          <w:sz w:val="24"/>
          <w:szCs w:val="24"/>
        </w:rPr>
        <w:t>Levene’s</w:t>
      </w:r>
      <w:proofErr w:type="spellEnd"/>
      <w:r w:rsidR="00DB65DA" w:rsidRPr="000C618D">
        <w:rPr>
          <w:rFonts w:ascii="Times New Roman" w:hAnsi="Times New Roman" w:cs="Times New Roman"/>
          <w:sz w:val="24"/>
          <w:szCs w:val="24"/>
        </w:rPr>
        <w:t xml:space="preserve"> Test for Equality of Variance </w:t>
      </w:r>
      <w:r w:rsidR="009C759E" w:rsidRPr="000C618D">
        <w:rPr>
          <w:rFonts w:ascii="Times New Roman" w:hAnsi="Times New Roman" w:cs="Times New Roman"/>
          <w:sz w:val="24"/>
          <w:szCs w:val="24"/>
        </w:rPr>
        <w:t>did not indicate</w:t>
      </w:r>
      <w:r w:rsidR="00DB65DA" w:rsidRPr="000C618D">
        <w:rPr>
          <w:rFonts w:ascii="Times New Roman" w:hAnsi="Times New Roman" w:cs="Times New Roman"/>
          <w:sz w:val="24"/>
          <w:szCs w:val="24"/>
        </w:rPr>
        <w:t xml:space="preserve"> equal variance between the two groups </w:t>
      </w:r>
      <w:r w:rsidR="00DB65DA" w:rsidRPr="000C618D">
        <w:rPr>
          <w:rFonts w:ascii="Times New Roman" w:hAnsi="Times New Roman" w:cs="Times New Roman"/>
          <w:i/>
          <w:sz w:val="24"/>
          <w:szCs w:val="24"/>
        </w:rPr>
        <w:t xml:space="preserve">p </w:t>
      </w:r>
      <w:r w:rsidR="00DB65DA" w:rsidRPr="000C618D">
        <w:rPr>
          <w:rFonts w:ascii="Times New Roman" w:hAnsi="Times New Roman" w:cs="Times New Roman"/>
          <w:sz w:val="24"/>
          <w:szCs w:val="24"/>
        </w:rPr>
        <w:t>= .</w:t>
      </w:r>
      <w:r w:rsidR="009C759E" w:rsidRPr="000C618D">
        <w:rPr>
          <w:rFonts w:ascii="Times New Roman" w:hAnsi="Times New Roman" w:cs="Times New Roman"/>
          <w:sz w:val="24"/>
          <w:szCs w:val="24"/>
        </w:rPr>
        <w:t>041</w:t>
      </w:r>
      <w:r w:rsidR="00DB65DA" w:rsidRPr="000C618D">
        <w:rPr>
          <w:rFonts w:ascii="Times New Roman" w:hAnsi="Times New Roman" w:cs="Times New Roman"/>
          <w:sz w:val="24"/>
          <w:szCs w:val="24"/>
        </w:rPr>
        <w:t>.  The</w:t>
      </w:r>
      <w:r w:rsidR="00125ACA" w:rsidRPr="000C618D">
        <w:rPr>
          <w:rFonts w:ascii="Times New Roman" w:hAnsi="Times New Roman" w:cs="Times New Roman"/>
          <w:sz w:val="24"/>
          <w:szCs w:val="24"/>
        </w:rPr>
        <w:t xml:space="preserve"> independent-samples </w:t>
      </w:r>
      <w:proofErr w:type="spellStart"/>
      <w:r w:rsidR="00125ACA" w:rsidRPr="000C618D">
        <w:rPr>
          <w:rFonts w:ascii="Times New Roman" w:hAnsi="Times New Roman" w:cs="Times New Roman"/>
          <w:i/>
          <w:sz w:val="24"/>
          <w:szCs w:val="24"/>
        </w:rPr>
        <w:t>t</w:t>
      </w:r>
      <w:proofErr w:type="spellEnd"/>
      <w:r w:rsidR="00125ACA" w:rsidRPr="000C618D">
        <w:rPr>
          <w:rFonts w:ascii="Times New Roman" w:hAnsi="Times New Roman" w:cs="Times New Roman"/>
          <w:sz w:val="24"/>
          <w:szCs w:val="24"/>
        </w:rPr>
        <w:t xml:space="preserve"> test comparing the mean barrier</w:t>
      </w:r>
      <w:r w:rsidR="00125ACA" w:rsidRPr="000C618D">
        <w:rPr>
          <w:rFonts w:ascii="Times New Roman" w:hAnsi="Times New Roman" w:cs="Times New Roman"/>
          <w:i/>
          <w:sz w:val="24"/>
          <w:szCs w:val="24"/>
        </w:rPr>
        <w:t xml:space="preserve"> </w:t>
      </w:r>
      <w:r w:rsidR="00125ACA" w:rsidRPr="000C618D">
        <w:rPr>
          <w:rFonts w:ascii="Times New Roman" w:hAnsi="Times New Roman" w:cs="Times New Roman"/>
          <w:sz w:val="24"/>
          <w:szCs w:val="24"/>
        </w:rPr>
        <w:t xml:space="preserve">score of the White/Caucasian students and the Racial/Ethnic Minority students found </w:t>
      </w:r>
      <w:r w:rsidR="000B4C30" w:rsidRPr="000C618D">
        <w:rPr>
          <w:rFonts w:ascii="Times New Roman" w:hAnsi="Times New Roman" w:cs="Times New Roman"/>
          <w:sz w:val="24"/>
          <w:szCs w:val="24"/>
        </w:rPr>
        <w:t xml:space="preserve">no </w:t>
      </w:r>
      <w:r w:rsidR="00125ACA" w:rsidRPr="000C618D">
        <w:rPr>
          <w:rFonts w:ascii="Times New Roman" w:hAnsi="Times New Roman" w:cs="Times New Roman"/>
          <w:sz w:val="24"/>
          <w:szCs w:val="24"/>
        </w:rPr>
        <w:t>significant difference between the mean of the two groups (</w:t>
      </w:r>
      <w:r w:rsidR="00125ACA" w:rsidRPr="000C618D">
        <w:rPr>
          <w:rFonts w:ascii="Times New Roman" w:hAnsi="Times New Roman" w:cs="Times New Roman"/>
          <w:i/>
          <w:sz w:val="24"/>
          <w:szCs w:val="24"/>
        </w:rPr>
        <w:t>t</w:t>
      </w:r>
      <w:r w:rsidR="00125ACA" w:rsidRPr="000C618D">
        <w:rPr>
          <w:rFonts w:ascii="Times New Roman" w:hAnsi="Times New Roman" w:cs="Times New Roman"/>
          <w:sz w:val="24"/>
          <w:szCs w:val="24"/>
        </w:rPr>
        <w:t>(</w:t>
      </w:r>
      <w:r w:rsidR="00A2709C" w:rsidRPr="000C618D">
        <w:rPr>
          <w:rFonts w:ascii="Times New Roman" w:hAnsi="Times New Roman" w:cs="Times New Roman"/>
          <w:sz w:val="24"/>
          <w:szCs w:val="24"/>
        </w:rPr>
        <w:t>67.275</w:t>
      </w:r>
      <w:r w:rsidR="00125ACA" w:rsidRPr="000C618D">
        <w:rPr>
          <w:rFonts w:ascii="Times New Roman" w:hAnsi="Times New Roman" w:cs="Times New Roman"/>
          <w:sz w:val="24"/>
          <w:szCs w:val="24"/>
        </w:rPr>
        <w:t>) = -</w:t>
      </w:r>
      <w:r w:rsidR="00A2709C" w:rsidRPr="000C618D">
        <w:rPr>
          <w:rFonts w:ascii="Times New Roman" w:hAnsi="Times New Roman" w:cs="Times New Roman"/>
          <w:sz w:val="24"/>
          <w:szCs w:val="24"/>
        </w:rPr>
        <w:t>1.884</w:t>
      </w:r>
      <w:r w:rsidR="00125ACA" w:rsidRPr="000C618D">
        <w:rPr>
          <w:rFonts w:ascii="Times New Roman" w:hAnsi="Times New Roman" w:cs="Times New Roman"/>
          <w:sz w:val="24"/>
          <w:szCs w:val="24"/>
        </w:rPr>
        <w:t xml:space="preserve">, </w:t>
      </w:r>
      <w:r w:rsidR="00125ACA" w:rsidRPr="000C618D">
        <w:rPr>
          <w:rFonts w:ascii="Times New Roman" w:hAnsi="Times New Roman" w:cs="Times New Roman"/>
          <w:i/>
          <w:sz w:val="24"/>
          <w:szCs w:val="24"/>
        </w:rPr>
        <w:t>p</w:t>
      </w:r>
      <w:r w:rsidR="00125ACA" w:rsidRPr="000C618D">
        <w:rPr>
          <w:rFonts w:ascii="Times New Roman" w:hAnsi="Times New Roman" w:cs="Times New Roman"/>
          <w:sz w:val="24"/>
          <w:szCs w:val="24"/>
        </w:rPr>
        <w:t xml:space="preserve"> </w:t>
      </w:r>
      <w:r w:rsidR="00A2709C" w:rsidRPr="000C618D">
        <w:rPr>
          <w:rFonts w:ascii="Times New Roman" w:hAnsi="Times New Roman" w:cs="Times New Roman"/>
          <w:sz w:val="24"/>
          <w:szCs w:val="24"/>
        </w:rPr>
        <w:t>&gt;</w:t>
      </w:r>
      <w:r w:rsidR="00125ACA" w:rsidRPr="000C618D">
        <w:rPr>
          <w:rFonts w:ascii="Times New Roman" w:hAnsi="Times New Roman" w:cs="Times New Roman"/>
          <w:sz w:val="24"/>
          <w:szCs w:val="24"/>
        </w:rPr>
        <w:t xml:space="preserve"> .05). </w:t>
      </w:r>
      <w:r w:rsidR="00050825" w:rsidRPr="000C618D">
        <w:rPr>
          <w:rFonts w:ascii="Times New Roman" w:hAnsi="Times New Roman" w:cs="Times New Roman"/>
          <w:sz w:val="24"/>
          <w:szCs w:val="24"/>
        </w:rPr>
        <w:t xml:space="preserve">Cohen’s </w:t>
      </w:r>
      <w:r w:rsidR="00050825" w:rsidRPr="000C618D">
        <w:rPr>
          <w:rFonts w:ascii="Times New Roman" w:hAnsi="Times New Roman" w:cs="Times New Roman"/>
          <w:i/>
          <w:sz w:val="24"/>
          <w:szCs w:val="24"/>
        </w:rPr>
        <w:t>d</w:t>
      </w:r>
      <w:r w:rsidR="00AA7D78" w:rsidRPr="000C618D">
        <w:rPr>
          <w:rFonts w:ascii="Times New Roman" w:hAnsi="Times New Roman" w:cs="Times New Roman"/>
          <w:i/>
          <w:sz w:val="24"/>
          <w:szCs w:val="24"/>
        </w:rPr>
        <w:t xml:space="preserve"> </w:t>
      </w:r>
      <w:r w:rsidR="00AA7D78" w:rsidRPr="000C618D">
        <w:rPr>
          <w:rFonts w:ascii="Times New Roman" w:hAnsi="Times New Roman" w:cs="Times New Roman"/>
          <w:sz w:val="24"/>
          <w:szCs w:val="24"/>
        </w:rPr>
        <w:t>was calculated with an effect size of 0.13, a small effect.</w:t>
      </w:r>
      <w:r w:rsidR="00050825" w:rsidRPr="000C618D">
        <w:rPr>
          <w:rFonts w:ascii="Times New Roman" w:hAnsi="Times New Roman" w:cs="Times New Roman"/>
          <w:i/>
          <w:sz w:val="24"/>
          <w:szCs w:val="24"/>
        </w:rPr>
        <w:t xml:space="preserve"> </w:t>
      </w:r>
      <w:r w:rsidR="00125ACA" w:rsidRPr="000C618D">
        <w:rPr>
          <w:rFonts w:ascii="Times New Roman" w:hAnsi="Times New Roman" w:cs="Times New Roman"/>
          <w:sz w:val="24"/>
          <w:szCs w:val="24"/>
        </w:rPr>
        <w:t>The mean of t</w:t>
      </w:r>
      <w:r w:rsidR="00A2709C" w:rsidRPr="000C618D">
        <w:rPr>
          <w:rFonts w:ascii="Times New Roman" w:hAnsi="Times New Roman" w:cs="Times New Roman"/>
          <w:sz w:val="24"/>
          <w:szCs w:val="24"/>
        </w:rPr>
        <w:t xml:space="preserve">he White/Caucasian students </w:t>
      </w:r>
      <w:r w:rsidR="00125ACA" w:rsidRPr="000C618D">
        <w:rPr>
          <w:rFonts w:ascii="Times New Roman" w:hAnsi="Times New Roman" w:cs="Times New Roman"/>
          <w:sz w:val="24"/>
          <w:szCs w:val="24"/>
        </w:rPr>
        <w:t>(</w:t>
      </w:r>
      <w:r w:rsidR="00125ACA" w:rsidRPr="000C618D">
        <w:rPr>
          <w:rFonts w:ascii="Times New Roman" w:hAnsi="Times New Roman" w:cs="Times New Roman"/>
          <w:i/>
          <w:sz w:val="24"/>
          <w:szCs w:val="24"/>
        </w:rPr>
        <w:t>M</w:t>
      </w:r>
      <w:r w:rsidR="00125ACA" w:rsidRPr="000C618D">
        <w:rPr>
          <w:rFonts w:ascii="Times New Roman" w:hAnsi="Times New Roman" w:cs="Times New Roman"/>
          <w:sz w:val="24"/>
          <w:szCs w:val="24"/>
        </w:rPr>
        <w:t xml:space="preserve"> = 4.67, </w:t>
      </w:r>
      <w:proofErr w:type="spellStart"/>
      <w:r w:rsidR="00125ACA" w:rsidRPr="000C618D">
        <w:rPr>
          <w:rFonts w:ascii="Times New Roman" w:hAnsi="Times New Roman" w:cs="Times New Roman"/>
          <w:i/>
          <w:sz w:val="24"/>
          <w:szCs w:val="24"/>
        </w:rPr>
        <w:t>sd</w:t>
      </w:r>
      <w:proofErr w:type="spellEnd"/>
      <w:r w:rsidR="00125ACA" w:rsidRPr="000C618D">
        <w:rPr>
          <w:rFonts w:ascii="Times New Roman" w:hAnsi="Times New Roman" w:cs="Times New Roman"/>
          <w:i/>
          <w:sz w:val="24"/>
          <w:szCs w:val="24"/>
        </w:rPr>
        <w:t xml:space="preserve"> </w:t>
      </w:r>
      <w:r w:rsidR="00125ACA" w:rsidRPr="000C618D">
        <w:rPr>
          <w:rFonts w:ascii="Times New Roman" w:hAnsi="Times New Roman" w:cs="Times New Roman"/>
          <w:sz w:val="24"/>
          <w:szCs w:val="24"/>
        </w:rPr>
        <w:t xml:space="preserve">= 2.29) </w:t>
      </w:r>
      <w:r w:rsidR="00A2709C" w:rsidRPr="000C618D">
        <w:rPr>
          <w:rFonts w:ascii="Times New Roman" w:hAnsi="Times New Roman" w:cs="Times New Roman"/>
          <w:sz w:val="24"/>
          <w:szCs w:val="24"/>
        </w:rPr>
        <w:t>was not significantly different from</w:t>
      </w:r>
      <w:r w:rsidR="00125ACA" w:rsidRPr="000C618D">
        <w:rPr>
          <w:rFonts w:ascii="Times New Roman" w:hAnsi="Times New Roman" w:cs="Times New Roman"/>
          <w:sz w:val="24"/>
          <w:szCs w:val="24"/>
        </w:rPr>
        <w:t xml:space="preserve"> the mean of the Racial/Ethnic Minority students (</w:t>
      </w:r>
      <w:r w:rsidR="00125ACA" w:rsidRPr="000C618D">
        <w:rPr>
          <w:rFonts w:ascii="Times New Roman" w:hAnsi="Times New Roman" w:cs="Times New Roman"/>
          <w:i/>
          <w:sz w:val="24"/>
          <w:szCs w:val="24"/>
        </w:rPr>
        <w:t>M</w:t>
      </w:r>
      <w:r w:rsidR="00125ACA" w:rsidRPr="000C618D">
        <w:rPr>
          <w:rFonts w:ascii="Times New Roman" w:hAnsi="Times New Roman" w:cs="Times New Roman"/>
          <w:sz w:val="24"/>
          <w:szCs w:val="24"/>
        </w:rPr>
        <w:t xml:space="preserve"> = 5.35, </w:t>
      </w:r>
      <w:proofErr w:type="spellStart"/>
      <w:r w:rsidR="00125ACA" w:rsidRPr="000C618D">
        <w:rPr>
          <w:rFonts w:ascii="Times New Roman" w:hAnsi="Times New Roman" w:cs="Times New Roman"/>
          <w:i/>
          <w:sz w:val="24"/>
          <w:szCs w:val="24"/>
        </w:rPr>
        <w:t>sd</w:t>
      </w:r>
      <w:proofErr w:type="spellEnd"/>
      <w:r w:rsidR="00125ACA" w:rsidRPr="000C618D">
        <w:rPr>
          <w:rFonts w:ascii="Times New Roman" w:hAnsi="Times New Roman" w:cs="Times New Roman"/>
          <w:i/>
          <w:sz w:val="24"/>
          <w:szCs w:val="24"/>
        </w:rPr>
        <w:t xml:space="preserve"> </w:t>
      </w:r>
      <w:r w:rsidR="00125ACA" w:rsidRPr="000C618D">
        <w:rPr>
          <w:rFonts w:ascii="Times New Roman" w:hAnsi="Times New Roman" w:cs="Times New Roman"/>
          <w:sz w:val="24"/>
          <w:szCs w:val="24"/>
        </w:rPr>
        <w:t>= 2.78)</w:t>
      </w:r>
      <w:r w:rsidR="00A2709C" w:rsidRPr="000C618D">
        <w:rPr>
          <w:rFonts w:ascii="Times New Roman" w:hAnsi="Times New Roman" w:cs="Times New Roman"/>
          <w:sz w:val="24"/>
          <w:szCs w:val="24"/>
        </w:rPr>
        <w:t xml:space="preserve"> although there was a trend towards significance </w:t>
      </w:r>
      <w:r w:rsidR="00D022E8" w:rsidRPr="000C618D">
        <w:rPr>
          <w:rFonts w:ascii="Times New Roman" w:hAnsi="Times New Roman" w:cs="Times New Roman"/>
          <w:i/>
          <w:sz w:val="24"/>
          <w:szCs w:val="24"/>
        </w:rPr>
        <w:t xml:space="preserve">p </w:t>
      </w:r>
      <w:r w:rsidR="00D022E8" w:rsidRPr="000C618D">
        <w:rPr>
          <w:rFonts w:ascii="Times New Roman" w:hAnsi="Times New Roman" w:cs="Times New Roman"/>
          <w:sz w:val="24"/>
          <w:szCs w:val="24"/>
        </w:rPr>
        <w:t xml:space="preserve">= 0.064 </w:t>
      </w:r>
      <w:r w:rsidR="00A2709C" w:rsidRPr="000C618D">
        <w:rPr>
          <w:rFonts w:ascii="Times New Roman" w:hAnsi="Times New Roman" w:cs="Times New Roman"/>
          <w:sz w:val="24"/>
          <w:szCs w:val="24"/>
        </w:rPr>
        <w:t>(</w:t>
      </w:r>
      <w:r w:rsidR="00A2709C" w:rsidRPr="000C618D">
        <w:rPr>
          <w:rFonts w:ascii="Times New Roman" w:hAnsi="Times New Roman" w:cs="Times New Roman"/>
          <w:i/>
          <w:sz w:val="24"/>
          <w:szCs w:val="24"/>
        </w:rPr>
        <w:t xml:space="preserve">p </w:t>
      </w:r>
      <w:r w:rsidR="00A2709C" w:rsidRPr="000C618D">
        <w:rPr>
          <w:rFonts w:ascii="Times New Roman" w:hAnsi="Times New Roman" w:cs="Times New Roman"/>
          <w:sz w:val="24"/>
          <w:szCs w:val="24"/>
        </w:rPr>
        <w:t>range betwee</w:t>
      </w:r>
      <w:r w:rsidR="00DC22D7">
        <w:rPr>
          <w:rFonts w:ascii="Times New Roman" w:hAnsi="Times New Roman" w:cs="Times New Roman"/>
          <w:sz w:val="24"/>
          <w:szCs w:val="24"/>
        </w:rPr>
        <w:t>n</w:t>
      </w:r>
      <w:r w:rsidR="00A2709C" w:rsidRPr="000C618D">
        <w:rPr>
          <w:rFonts w:ascii="Times New Roman" w:hAnsi="Times New Roman" w:cs="Times New Roman"/>
          <w:sz w:val="24"/>
          <w:szCs w:val="24"/>
        </w:rPr>
        <w:t xml:space="preserve"> </w:t>
      </w:r>
      <w:r w:rsidR="00DC22D7">
        <w:rPr>
          <w:rFonts w:ascii="Times New Roman" w:hAnsi="Times New Roman" w:cs="Times New Roman"/>
          <w:sz w:val="24"/>
          <w:szCs w:val="24"/>
        </w:rPr>
        <w:t>0</w:t>
      </w:r>
      <w:r w:rsidR="00A2709C" w:rsidRPr="000C618D">
        <w:rPr>
          <w:rFonts w:ascii="Times New Roman" w:hAnsi="Times New Roman" w:cs="Times New Roman"/>
          <w:sz w:val="24"/>
          <w:szCs w:val="24"/>
        </w:rPr>
        <w:t>.</w:t>
      </w:r>
      <w:r w:rsidR="00DC22D7">
        <w:rPr>
          <w:rFonts w:ascii="Times New Roman" w:hAnsi="Times New Roman" w:cs="Times New Roman"/>
          <w:sz w:val="24"/>
          <w:szCs w:val="24"/>
        </w:rPr>
        <w:t>05 – 0.10</w:t>
      </w:r>
      <w:r w:rsidR="00A2709C" w:rsidRPr="000C618D">
        <w:rPr>
          <w:rFonts w:ascii="Times New Roman" w:hAnsi="Times New Roman" w:cs="Times New Roman"/>
          <w:sz w:val="24"/>
          <w:szCs w:val="24"/>
        </w:rPr>
        <w:t xml:space="preserve">) </w:t>
      </w:r>
      <w:r w:rsidR="000228A6" w:rsidRPr="000C618D">
        <w:rPr>
          <w:rFonts w:ascii="Times New Roman" w:hAnsi="Times New Roman" w:cs="Times New Roman"/>
          <w:sz w:val="24"/>
          <w:szCs w:val="24"/>
        </w:rPr>
        <w:t>(Table 3, p</w:t>
      </w:r>
      <w:r w:rsidRPr="000C618D">
        <w:rPr>
          <w:rFonts w:ascii="Times New Roman" w:hAnsi="Times New Roman" w:cs="Times New Roman"/>
          <w:sz w:val="24"/>
          <w:szCs w:val="24"/>
        </w:rPr>
        <w:t>.</w:t>
      </w:r>
      <w:r w:rsidR="000228A6" w:rsidRPr="000C618D">
        <w:rPr>
          <w:rFonts w:ascii="Times New Roman" w:hAnsi="Times New Roman" w:cs="Times New Roman"/>
          <w:sz w:val="24"/>
          <w:szCs w:val="24"/>
        </w:rPr>
        <w:t xml:space="preserve"> 4</w:t>
      </w:r>
      <w:r w:rsidR="00E356F4" w:rsidRPr="000C618D">
        <w:rPr>
          <w:rFonts w:ascii="Times New Roman" w:hAnsi="Times New Roman" w:cs="Times New Roman"/>
          <w:sz w:val="24"/>
          <w:szCs w:val="24"/>
        </w:rPr>
        <w:t>4</w:t>
      </w:r>
      <w:r w:rsidR="000228A6" w:rsidRPr="000C618D">
        <w:rPr>
          <w:rFonts w:ascii="Times New Roman" w:hAnsi="Times New Roman" w:cs="Times New Roman"/>
          <w:sz w:val="24"/>
          <w:szCs w:val="24"/>
        </w:rPr>
        <w:t>).</w:t>
      </w:r>
    </w:p>
    <w:tbl>
      <w:tblPr>
        <w:tblStyle w:val="TableGrid"/>
        <w:tblW w:w="8820" w:type="dxa"/>
        <w:tblInd w:w="630" w:type="dxa"/>
        <w:tblLook w:val="04A0" w:firstRow="1" w:lastRow="0" w:firstColumn="1" w:lastColumn="0" w:noHBand="0" w:noVBand="1"/>
      </w:tblPr>
      <w:tblGrid>
        <w:gridCol w:w="2040"/>
        <w:gridCol w:w="1065"/>
        <w:gridCol w:w="876"/>
        <w:gridCol w:w="1203"/>
        <w:gridCol w:w="1947"/>
        <w:gridCol w:w="1689"/>
      </w:tblGrid>
      <w:tr w:rsidR="00783DD7" w:rsidRPr="000C618D" w14:paraId="7EEFB1F6" w14:textId="788E4660" w:rsidTr="00190CBE">
        <w:trPr>
          <w:trHeight w:val="498"/>
        </w:trPr>
        <w:tc>
          <w:tcPr>
            <w:tcW w:w="7110" w:type="dxa"/>
            <w:gridSpan w:val="5"/>
            <w:tcBorders>
              <w:top w:val="nil"/>
              <w:left w:val="nil"/>
              <w:bottom w:val="nil"/>
              <w:right w:val="nil"/>
            </w:tcBorders>
          </w:tcPr>
          <w:p w14:paraId="15BCD2D8" w14:textId="77777777" w:rsidR="00EB3720" w:rsidRPr="000C618D" w:rsidRDefault="00EB3720">
            <w:pPr>
              <w:pStyle w:val="NormalWeb"/>
              <w:spacing w:before="0" w:beforeAutospacing="0" w:after="0" w:afterAutospacing="0"/>
              <w:textAlignment w:val="baseline"/>
              <w:rPr>
                <w:bCs/>
                <w:color w:val="000000"/>
              </w:rPr>
            </w:pPr>
          </w:p>
          <w:p w14:paraId="07F15A13" w14:textId="77777777" w:rsidR="00EB3720" w:rsidRPr="000C618D" w:rsidRDefault="00EB3720">
            <w:pPr>
              <w:pStyle w:val="NormalWeb"/>
              <w:spacing w:before="0" w:beforeAutospacing="0" w:after="0" w:afterAutospacing="0"/>
              <w:textAlignment w:val="baseline"/>
              <w:rPr>
                <w:bCs/>
                <w:color w:val="000000"/>
              </w:rPr>
            </w:pPr>
          </w:p>
          <w:p w14:paraId="4A780C31" w14:textId="2E4D5F6C" w:rsidR="00783DD7" w:rsidRPr="000C618D" w:rsidRDefault="00783DD7">
            <w:pPr>
              <w:pStyle w:val="NormalWeb"/>
              <w:spacing w:before="0" w:beforeAutospacing="0" w:after="0" w:afterAutospacing="0"/>
              <w:textAlignment w:val="baseline"/>
              <w:rPr>
                <w:bCs/>
                <w:color w:val="000000"/>
              </w:rPr>
            </w:pPr>
            <w:r w:rsidRPr="000C618D">
              <w:rPr>
                <w:bCs/>
                <w:color w:val="000000"/>
              </w:rPr>
              <w:lastRenderedPageBreak/>
              <w:t>Table 3</w:t>
            </w:r>
          </w:p>
        </w:tc>
        <w:tc>
          <w:tcPr>
            <w:tcW w:w="1710" w:type="dxa"/>
            <w:tcBorders>
              <w:top w:val="nil"/>
              <w:left w:val="nil"/>
              <w:bottom w:val="nil"/>
              <w:right w:val="nil"/>
            </w:tcBorders>
          </w:tcPr>
          <w:p w14:paraId="7A7894C1" w14:textId="77777777" w:rsidR="00783DD7" w:rsidRPr="000C618D" w:rsidRDefault="00783DD7" w:rsidP="007A082B">
            <w:pPr>
              <w:pStyle w:val="NormalWeb"/>
              <w:spacing w:before="0" w:beforeAutospacing="0" w:after="0" w:afterAutospacing="0"/>
              <w:textAlignment w:val="baseline"/>
              <w:rPr>
                <w:bCs/>
                <w:color w:val="000000"/>
              </w:rPr>
            </w:pPr>
          </w:p>
        </w:tc>
      </w:tr>
      <w:tr w:rsidR="00783DD7" w:rsidRPr="000C618D" w14:paraId="7FF91409" w14:textId="6C9F860C" w:rsidTr="00190CBE">
        <w:tc>
          <w:tcPr>
            <w:tcW w:w="7110" w:type="dxa"/>
            <w:gridSpan w:val="5"/>
            <w:tcBorders>
              <w:top w:val="nil"/>
              <w:left w:val="nil"/>
              <w:bottom w:val="single" w:sz="4" w:space="0" w:color="auto"/>
              <w:right w:val="nil"/>
            </w:tcBorders>
          </w:tcPr>
          <w:p w14:paraId="4C8B2254" w14:textId="0D007130" w:rsidR="00783DD7" w:rsidRPr="000C618D" w:rsidRDefault="00783DD7" w:rsidP="007A082B">
            <w:pPr>
              <w:pStyle w:val="NormalWeb"/>
              <w:spacing w:before="0" w:beforeAutospacing="0" w:after="0" w:afterAutospacing="0"/>
              <w:textAlignment w:val="baseline"/>
              <w:rPr>
                <w:bCs/>
                <w:color w:val="000000"/>
              </w:rPr>
            </w:pPr>
            <w:r w:rsidRPr="000C618D">
              <w:rPr>
                <w:bCs/>
                <w:i/>
                <w:color w:val="000000"/>
              </w:rPr>
              <w:t>Independent-Samples T Test for Engagement and Barriers</w:t>
            </w:r>
          </w:p>
          <w:p w14:paraId="10B0C304" w14:textId="77777777" w:rsidR="00783DD7" w:rsidRPr="000C618D" w:rsidRDefault="00783DD7" w:rsidP="007A082B">
            <w:pPr>
              <w:pStyle w:val="NormalWeb"/>
              <w:spacing w:before="0" w:beforeAutospacing="0" w:after="0" w:afterAutospacing="0"/>
              <w:textAlignment w:val="baseline"/>
              <w:rPr>
                <w:bCs/>
                <w:i/>
                <w:color w:val="000000"/>
                <w:sz w:val="16"/>
                <w:szCs w:val="16"/>
              </w:rPr>
            </w:pPr>
          </w:p>
        </w:tc>
        <w:tc>
          <w:tcPr>
            <w:tcW w:w="1710" w:type="dxa"/>
            <w:tcBorders>
              <w:top w:val="nil"/>
              <w:left w:val="nil"/>
              <w:bottom w:val="single" w:sz="4" w:space="0" w:color="auto"/>
              <w:right w:val="nil"/>
            </w:tcBorders>
          </w:tcPr>
          <w:p w14:paraId="68362367" w14:textId="77777777" w:rsidR="00783DD7" w:rsidRPr="000C618D" w:rsidRDefault="00783DD7" w:rsidP="007A082B">
            <w:pPr>
              <w:pStyle w:val="NormalWeb"/>
              <w:spacing w:before="0" w:beforeAutospacing="0" w:after="0" w:afterAutospacing="0"/>
              <w:textAlignment w:val="baseline"/>
              <w:rPr>
                <w:bCs/>
                <w:i/>
                <w:color w:val="000000"/>
              </w:rPr>
            </w:pPr>
          </w:p>
        </w:tc>
      </w:tr>
      <w:tr w:rsidR="00783DD7" w:rsidRPr="000C618D" w14:paraId="5C686A55" w14:textId="285AF645" w:rsidTr="00190CBE">
        <w:tc>
          <w:tcPr>
            <w:tcW w:w="2070" w:type="dxa"/>
            <w:tcBorders>
              <w:top w:val="single" w:sz="4" w:space="0" w:color="auto"/>
              <w:left w:val="nil"/>
              <w:bottom w:val="single" w:sz="4" w:space="0" w:color="auto"/>
              <w:right w:val="nil"/>
            </w:tcBorders>
          </w:tcPr>
          <w:p w14:paraId="11829382" w14:textId="0CB14E53" w:rsidR="00783DD7" w:rsidRPr="000C618D" w:rsidRDefault="00783DD7" w:rsidP="007A082B">
            <w:pPr>
              <w:pStyle w:val="NormalWeb"/>
              <w:spacing w:before="0" w:beforeAutospacing="0" w:after="0" w:afterAutospacing="0"/>
              <w:textAlignment w:val="baseline"/>
              <w:rPr>
                <w:bCs/>
                <w:color w:val="000000"/>
              </w:rPr>
            </w:pPr>
          </w:p>
        </w:tc>
        <w:tc>
          <w:tcPr>
            <w:tcW w:w="1080" w:type="dxa"/>
            <w:tcBorders>
              <w:top w:val="single" w:sz="4" w:space="0" w:color="auto"/>
              <w:left w:val="nil"/>
              <w:bottom w:val="single" w:sz="4" w:space="0" w:color="auto"/>
              <w:right w:val="nil"/>
            </w:tcBorders>
          </w:tcPr>
          <w:p w14:paraId="5961ADFA" w14:textId="22289487"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t</w:t>
            </w:r>
          </w:p>
        </w:tc>
        <w:tc>
          <w:tcPr>
            <w:tcW w:w="756" w:type="dxa"/>
            <w:tcBorders>
              <w:top w:val="single" w:sz="4" w:space="0" w:color="auto"/>
              <w:left w:val="nil"/>
              <w:bottom w:val="single" w:sz="4" w:space="0" w:color="auto"/>
              <w:right w:val="nil"/>
            </w:tcBorders>
          </w:tcPr>
          <w:p w14:paraId="135C422A" w14:textId="7BF714EA"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df</w:t>
            </w:r>
          </w:p>
        </w:tc>
        <w:tc>
          <w:tcPr>
            <w:tcW w:w="1224" w:type="dxa"/>
            <w:tcBorders>
              <w:top w:val="single" w:sz="4" w:space="0" w:color="auto"/>
              <w:left w:val="nil"/>
              <w:bottom w:val="single" w:sz="4" w:space="0" w:color="auto"/>
              <w:right w:val="nil"/>
            </w:tcBorders>
          </w:tcPr>
          <w:p w14:paraId="5562FFC7" w14:textId="12553093"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p</w:t>
            </w:r>
          </w:p>
        </w:tc>
        <w:tc>
          <w:tcPr>
            <w:tcW w:w="1980" w:type="dxa"/>
            <w:tcBorders>
              <w:top w:val="single" w:sz="4" w:space="0" w:color="auto"/>
              <w:left w:val="nil"/>
              <w:bottom w:val="single" w:sz="4" w:space="0" w:color="auto"/>
              <w:right w:val="nil"/>
            </w:tcBorders>
          </w:tcPr>
          <w:p w14:paraId="51FB49D0" w14:textId="39671824"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Mean Difference</w:t>
            </w:r>
          </w:p>
        </w:tc>
        <w:tc>
          <w:tcPr>
            <w:tcW w:w="1710" w:type="dxa"/>
            <w:tcBorders>
              <w:top w:val="single" w:sz="4" w:space="0" w:color="auto"/>
              <w:left w:val="nil"/>
              <w:bottom w:val="single" w:sz="4" w:space="0" w:color="auto"/>
              <w:right w:val="nil"/>
            </w:tcBorders>
          </w:tcPr>
          <w:p w14:paraId="304B8635" w14:textId="3C948835"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SE Difference</w:t>
            </w:r>
          </w:p>
        </w:tc>
      </w:tr>
      <w:tr w:rsidR="00783DD7" w:rsidRPr="000C618D" w14:paraId="0FCFB6ED" w14:textId="4135F4F3" w:rsidTr="00190CBE">
        <w:tc>
          <w:tcPr>
            <w:tcW w:w="2070" w:type="dxa"/>
            <w:tcBorders>
              <w:top w:val="single" w:sz="4" w:space="0" w:color="auto"/>
              <w:left w:val="nil"/>
              <w:bottom w:val="single" w:sz="4" w:space="0" w:color="auto"/>
              <w:right w:val="nil"/>
            </w:tcBorders>
          </w:tcPr>
          <w:p w14:paraId="2CC418DF" w14:textId="77777777" w:rsidR="00783DD7" w:rsidRPr="000C618D" w:rsidRDefault="00783DD7" w:rsidP="007A082B">
            <w:pPr>
              <w:pStyle w:val="NormalWeb"/>
              <w:spacing w:before="0" w:beforeAutospacing="0" w:after="0" w:afterAutospacing="0"/>
              <w:textAlignment w:val="baseline"/>
              <w:rPr>
                <w:bCs/>
                <w:color w:val="000000"/>
              </w:rPr>
            </w:pPr>
            <w:r w:rsidRPr="000C618D">
              <w:rPr>
                <w:bCs/>
                <w:color w:val="000000"/>
              </w:rPr>
              <w:t>Engagement Score</w:t>
            </w:r>
          </w:p>
          <w:p w14:paraId="79FADC41" w14:textId="77777777" w:rsidR="00783DD7" w:rsidRPr="000C618D" w:rsidRDefault="00783DD7" w:rsidP="007A082B">
            <w:pPr>
              <w:pStyle w:val="NormalWeb"/>
              <w:spacing w:before="0" w:beforeAutospacing="0" w:after="0" w:afterAutospacing="0"/>
              <w:textAlignment w:val="baseline"/>
              <w:rPr>
                <w:bCs/>
                <w:color w:val="000000"/>
              </w:rPr>
            </w:pPr>
          </w:p>
          <w:p w14:paraId="52A31386" w14:textId="2862DD01" w:rsidR="00783DD7" w:rsidRPr="000C618D" w:rsidRDefault="00783DD7" w:rsidP="00381526">
            <w:pPr>
              <w:pStyle w:val="NormalWeb"/>
              <w:spacing w:before="0" w:beforeAutospacing="0" w:after="0" w:afterAutospacing="0"/>
              <w:textAlignment w:val="baseline"/>
              <w:rPr>
                <w:bCs/>
                <w:color w:val="000000"/>
              </w:rPr>
            </w:pPr>
            <w:r w:rsidRPr="000C618D">
              <w:rPr>
                <w:bCs/>
                <w:color w:val="000000"/>
              </w:rPr>
              <w:t>Barrier Score</w:t>
            </w:r>
          </w:p>
        </w:tc>
        <w:tc>
          <w:tcPr>
            <w:tcW w:w="1080" w:type="dxa"/>
            <w:tcBorders>
              <w:top w:val="single" w:sz="4" w:space="0" w:color="auto"/>
              <w:left w:val="nil"/>
              <w:bottom w:val="single" w:sz="4" w:space="0" w:color="auto"/>
              <w:right w:val="nil"/>
            </w:tcBorders>
          </w:tcPr>
          <w:p w14:paraId="4CB89135" w14:textId="77777777" w:rsidR="00783DD7" w:rsidRPr="000C618D" w:rsidRDefault="00783DD7" w:rsidP="00190CBE">
            <w:pPr>
              <w:pStyle w:val="NormalWeb"/>
              <w:spacing w:before="0" w:beforeAutospacing="0" w:after="0" w:afterAutospacing="0"/>
              <w:jc w:val="center"/>
              <w:textAlignment w:val="baseline"/>
              <w:rPr>
                <w:bCs/>
                <w:color w:val="000000"/>
              </w:rPr>
            </w:pPr>
            <w:r w:rsidRPr="000C618D">
              <w:rPr>
                <w:bCs/>
                <w:color w:val="000000"/>
              </w:rPr>
              <w:t>2.551</w:t>
            </w:r>
          </w:p>
          <w:p w14:paraId="5FA76CC7" w14:textId="77777777" w:rsidR="00783DD7" w:rsidRPr="000C618D" w:rsidRDefault="00783DD7" w:rsidP="00190CBE">
            <w:pPr>
              <w:pStyle w:val="NormalWeb"/>
              <w:spacing w:before="0" w:beforeAutospacing="0" w:after="0" w:afterAutospacing="0"/>
              <w:jc w:val="center"/>
              <w:textAlignment w:val="baseline"/>
              <w:rPr>
                <w:bCs/>
                <w:color w:val="000000"/>
              </w:rPr>
            </w:pPr>
          </w:p>
          <w:p w14:paraId="5A81AE5D" w14:textId="06D04FF5" w:rsidR="00783DD7" w:rsidRPr="000C618D" w:rsidRDefault="00783DD7" w:rsidP="00A2709C">
            <w:pPr>
              <w:pStyle w:val="NormalWeb"/>
              <w:spacing w:before="0" w:beforeAutospacing="0" w:after="0" w:afterAutospacing="0"/>
              <w:jc w:val="center"/>
              <w:textAlignment w:val="baseline"/>
              <w:rPr>
                <w:bCs/>
                <w:color w:val="000000"/>
              </w:rPr>
            </w:pPr>
            <w:r w:rsidRPr="000C618D">
              <w:rPr>
                <w:bCs/>
                <w:color w:val="000000"/>
              </w:rPr>
              <w:t>-</w:t>
            </w:r>
            <w:r w:rsidR="00A2709C" w:rsidRPr="000C618D">
              <w:rPr>
                <w:bCs/>
                <w:color w:val="000000"/>
              </w:rPr>
              <w:t>1.884</w:t>
            </w:r>
          </w:p>
        </w:tc>
        <w:tc>
          <w:tcPr>
            <w:tcW w:w="756" w:type="dxa"/>
            <w:tcBorders>
              <w:top w:val="single" w:sz="4" w:space="0" w:color="auto"/>
              <w:left w:val="nil"/>
              <w:bottom w:val="single" w:sz="4" w:space="0" w:color="auto"/>
              <w:right w:val="nil"/>
            </w:tcBorders>
          </w:tcPr>
          <w:p w14:paraId="3C0AFB0E" w14:textId="7445CC2D"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898</w:t>
            </w:r>
          </w:p>
          <w:p w14:paraId="2AC9262C" w14:textId="77777777" w:rsidR="00783DD7" w:rsidRPr="000C618D" w:rsidRDefault="00783DD7" w:rsidP="007A082B">
            <w:pPr>
              <w:pStyle w:val="NormalWeb"/>
              <w:spacing w:before="0" w:beforeAutospacing="0" w:after="0" w:afterAutospacing="0"/>
              <w:jc w:val="center"/>
              <w:textAlignment w:val="baseline"/>
              <w:rPr>
                <w:bCs/>
                <w:color w:val="000000"/>
              </w:rPr>
            </w:pPr>
          </w:p>
          <w:p w14:paraId="41D50ED0" w14:textId="33F3429C" w:rsidR="00783DD7" w:rsidRPr="000C618D" w:rsidRDefault="00A2709C" w:rsidP="007A082B">
            <w:pPr>
              <w:pStyle w:val="NormalWeb"/>
              <w:spacing w:before="0" w:beforeAutospacing="0" w:after="0" w:afterAutospacing="0"/>
              <w:jc w:val="center"/>
              <w:textAlignment w:val="baseline"/>
              <w:rPr>
                <w:bCs/>
                <w:color w:val="000000"/>
              </w:rPr>
            </w:pPr>
            <w:r w:rsidRPr="000C618D">
              <w:rPr>
                <w:bCs/>
                <w:color w:val="000000"/>
              </w:rPr>
              <w:t>67.275</w:t>
            </w:r>
          </w:p>
        </w:tc>
        <w:tc>
          <w:tcPr>
            <w:tcW w:w="1224" w:type="dxa"/>
            <w:tcBorders>
              <w:top w:val="single" w:sz="4" w:space="0" w:color="auto"/>
              <w:left w:val="nil"/>
              <w:bottom w:val="single" w:sz="4" w:space="0" w:color="auto"/>
              <w:right w:val="nil"/>
            </w:tcBorders>
          </w:tcPr>
          <w:p w14:paraId="25A62AD7" w14:textId="36E4A7D8"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0.011</w:t>
            </w:r>
          </w:p>
          <w:p w14:paraId="3C6FC985" w14:textId="77777777" w:rsidR="00783DD7" w:rsidRPr="000C618D" w:rsidRDefault="00783DD7" w:rsidP="007A082B">
            <w:pPr>
              <w:pStyle w:val="NormalWeb"/>
              <w:spacing w:before="0" w:beforeAutospacing="0" w:after="0" w:afterAutospacing="0"/>
              <w:jc w:val="center"/>
              <w:textAlignment w:val="baseline"/>
              <w:rPr>
                <w:bCs/>
                <w:color w:val="000000"/>
              </w:rPr>
            </w:pPr>
          </w:p>
          <w:p w14:paraId="444E5ACB" w14:textId="734E88EC" w:rsidR="00783DD7" w:rsidRPr="000C618D" w:rsidRDefault="00783DD7" w:rsidP="00A2709C">
            <w:pPr>
              <w:pStyle w:val="NormalWeb"/>
              <w:spacing w:before="0" w:beforeAutospacing="0" w:after="0" w:afterAutospacing="0"/>
              <w:jc w:val="center"/>
              <w:textAlignment w:val="baseline"/>
              <w:rPr>
                <w:bCs/>
                <w:color w:val="000000"/>
              </w:rPr>
            </w:pPr>
            <w:r w:rsidRPr="000C618D">
              <w:rPr>
                <w:bCs/>
                <w:color w:val="000000"/>
              </w:rPr>
              <w:t>0.0</w:t>
            </w:r>
            <w:r w:rsidR="00A2709C" w:rsidRPr="000C618D">
              <w:rPr>
                <w:bCs/>
                <w:color w:val="000000"/>
              </w:rPr>
              <w:t>64</w:t>
            </w:r>
          </w:p>
        </w:tc>
        <w:tc>
          <w:tcPr>
            <w:tcW w:w="1980" w:type="dxa"/>
            <w:tcBorders>
              <w:top w:val="single" w:sz="4" w:space="0" w:color="auto"/>
              <w:left w:val="nil"/>
              <w:bottom w:val="single" w:sz="4" w:space="0" w:color="auto"/>
              <w:right w:val="nil"/>
            </w:tcBorders>
          </w:tcPr>
          <w:p w14:paraId="0CFDE827" w14:textId="34180ED2"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0.921</w:t>
            </w:r>
          </w:p>
          <w:p w14:paraId="73467A2B" w14:textId="77777777" w:rsidR="00783DD7" w:rsidRPr="000C618D" w:rsidRDefault="00783DD7" w:rsidP="007A082B">
            <w:pPr>
              <w:pStyle w:val="NormalWeb"/>
              <w:spacing w:before="0" w:beforeAutospacing="0" w:after="0" w:afterAutospacing="0"/>
              <w:jc w:val="center"/>
              <w:textAlignment w:val="baseline"/>
              <w:rPr>
                <w:bCs/>
                <w:color w:val="000000"/>
              </w:rPr>
            </w:pPr>
          </w:p>
          <w:p w14:paraId="629B7C4B" w14:textId="6B964C59"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-0.681</w:t>
            </w:r>
          </w:p>
        </w:tc>
        <w:tc>
          <w:tcPr>
            <w:tcW w:w="1710" w:type="dxa"/>
            <w:tcBorders>
              <w:top w:val="single" w:sz="4" w:space="0" w:color="auto"/>
              <w:left w:val="nil"/>
              <w:bottom w:val="single" w:sz="4" w:space="0" w:color="auto"/>
              <w:right w:val="nil"/>
            </w:tcBorders>
          </w:tcPr>
          <w:p w14:paraId="01FC3BF7" w14:textId="25353DD7" w:rsidR="00783DD7" w:rsidRPr="000C618D" w:rsidRDefault="00783DD7" w:rsidP="007A082B">
            <w:pPr>
              <w:pStyle w:val="NormalWeb"/>
              <w:spacing w:before="0" w:beforeAutospacing="0" w:after="0" w:afterAutospacing="0"/>
              <w:jc w:val="center"/>
              <w:textAlignment w:val="baseline"/>
              <w:rPr>
                <w:bCs/>
                <w:color w:val="000000"/>
              </w:rPr>
            </w:pPr>
            <w:r w:rsidRPr="000C618D">
              <w:rPr>
                <w:bCs/>
                <w:color w:val="000000"/>
              </w:rPr>
              <w:t>0.361</w:t>
            </w:r>
          </w:p>
          <w:p w14:paraId="296EAADA" w14:textId="77777777" w:rsidR="00783DD7" w:rsidRPr="000C618D" w:rsidRDefault="00783DD7" w:rsidP="007A082B">
            <w:pPr>
              <w:pStyle w:val="NormalWeb"/>
              <w:spacing w:before="0" w:beforeAutospacing="0" w:after="0" w:afterAutospacing="0"/>
              <w:jc w:val="center"/>
              <w:textAlignment w:val="baseline"/>
              <w:rPr>
                <w:bCs/>
                <w:color w:val="000000"/>
              </w:rPr>
            </w:pPr>
          </w:p>
          <w:p w14:paraId="6F9059BE" w14:textId="20404C60" w:rsidR="00783DD7" w:rsidRPr="000C618D" w:rsidRDefault="00783DD7" w:rsidP="00A2709C">
            <w:pPr>
              <w:pStyle w:val="NormalWeb"/>
              <w:spacing w:before="0" w:beforeAutospacing="0" w:after="0" w:afterAutospacing="0"/>
              <w:jc w:val="center"/>
              <w:textAlignment w:val="baseline"/>
              <w:rPr>
                <w:bCs/>
                <w:color w:val="000000"/>
              </w:rPr>
            </w:pPr>
            <w:r w:rsidRPr="000C618D">
              <w:rPr>
                <w:bCs/>
                <w:color w:val="000000"/>
              </w:rPr>
              <w:t>0.3</w:t>
            </w:r>
            <w:r w:rsidR="00A2709C" w:rsidRPr="000C618D">
              <w:rPr>
                <w:bCs/>
                <w:color w:val="000000"/>
              </w:rPr>
              <w:t>61</w:t>
            </w:r>
          </w:p>
        </w:tc>
      </w:tr>
    </w:tbl>
    <w:p w14:paraId="5F91D68E" w14:textId="77777777" w:rsidR="00C61641" w:rsidRPr="000C618D" w:rsidRDefault="00C61641" w:rsidP="00190CBE">
      <w:pPr>
        <w:spacing w:line="480" w:lineRule="auto"/>
        <w:rPr>
          <w:rFonts w:ascii="Times New Roman" w:hAnsi="Times New Roman" w:cs="Times New Roman"/>
          <w:b/>
          <w:sz w:val="24"/>
          <w:szCs w:val="24"/>
        </w:rPr>
      </w:pPr>
    </w:p>
    <w:p w14:paraId="55AA0A95" w14:textId="68149063" w:rsidR="000228A6" w:rsidRPr="000C618D" w:rsidRDefault="007E20F5"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Research Question</w:t>
      </w:r>
    </w:p>
    <w:p w14:paraId="7E2558BE" w14:textId="06C50846" w:rsidR="00684B20" w:rsidRPr="000C618D" w:rsidRDefault="00AD4403" w:rsidP="00E16C75">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t>Research question, “What are the differences between racial/ethnic minority (R/EM) undergraduate students and their White, majority peers’ engagement in career development activities and barriers experienced in the career development process while attending a primarily White institution of higher education”, was analyzed</w:t>
      </w:r>
      <w:r w:rsidR="007C0FBD" w:rsidRPr="000C618D">
        <w:rPr>
          <w:rFonts w:ascii="Times New Roman" w:hAnsi="Times New Roman" w:cs="Times New Roman"/>
          <w:sz w:val="24"/>
          <w:szCs w:val="24"/>
        </w:rPr>
        <w:t xml:space="preserve"> using a one-way multivariate analysis of variance (MANOVA).  A one-way MANOVA was calculated examining the effect of race (White/Caucasian or Racial/Ethnic Minority) on engagement and barrier</w:t>
      </w:r>
      <w:r w:rsidR="007C0FBD" w:rsidRPr="000C618D">
        <w:rPr>
          <w:rFonts w:ascii="Times New Roman" w:hAnsi="Times New Roman" w:cs="Times New Roman"/>
          <w:i/>
          <w:sz w:val="24"/>
          <w:szCs w:val="24"/>
        </w:rPr>
        <w:t xml:space="preserve"> </w:t>
      </w:r>
      <w:r w:rsidR="007C0FBD" w:rsidRPr="000C618D">
        <w:rPr>
          <w:rFonts w:ascii="Times New Roman" w:hAnsi="Times New Roman" w:cs="Times New Roman"/>
          <w:sz w:val="24"/>
          <w:szCs w:val="24"/>
        </w:rPr>
        <w:t>scores.  A significant effect was found (</w:t>
      </w:r>
      <w:proofErr w:type="gramStart"/>
      <w:r w:rsidR="007C0FBD" w:rsidRPr="000C618D">
        <w:rPr>
          <w:rFonts w:ascii="Times New Roman" w:hAnsi="Times New Roman" w:cs="Times New Roman"/>
          <w:i/>
          <w:sz w:val="24"/>
          <w:szCs w:val="24"/>
        </w:rPr>
        <w:t>Lambda</w:t>
      </w:r>
      <w:r w:rsidR="007C0FBD" w:rsidRPr="000C618D">
        <w:rPr>
          <w:rFonts w:ascii="Times New Roman" w:hAnsi="Times New Roman" w:cs="Times New Roman"/>
          <w:sz w:val="24"/>
          <w:szCs w:val="24"/>
        </w:rPr>
        <w:t>(</w:t>
      </w:r>
      <w:proofErr w:type="gramEnd"/>
      <w:r w:rsidR="007C0FBD" w:rsidRPr="000C618D">
        <w:rPr>
          <w:rFonts w:ascii="Times New Roman" w:hAnsi="Times New Roman" w:cs="Times New Roman"/>
          <w:sz w:val="24"/>
          <w:szCs w:val="24"/>
        </w:rPr>
        <w:t xml:space="preserve">2,897) = .989, </w:t>
      </w:r>
      <w:r w:rsidR="007C0FBD" w:rsidRPr="000C618D">
        <w:rPr>
          <w:rFonts w:ascii="Times New Roman" w:hAnsi="Times New Roman" w:cs="Times New Roman"/>
          <w:i/>
          <w:sz w:val="24"/>
          <w:szCs w:val="24"/>
        </w:rPr>
        <w:t>p</w:t>
      </w:r>
      <w:r w:rsidR="007C0FBD" w:rsidRPr="000C618D">
        <w:rPr>
          <w:rFonts w:ascii="Times New Roman" w:hAnsi="Times New Roman" w:cs="Times New Roman"/>
          <w:sz w:val="24"/>
          <w:szCs w:val="24"/>
        </w:rPr>
        <w:t xml:space="preserve"> = .0</w:t>
      </w:r>
      <w:r w:rsidR="00301054" w:rsidRPr="000C618D">
        <w:rPr>
          <w:rFonts w:ascii="Times New Roman" w:hAnsi="Times New Roman" w:cs="Times New Roman"/>
          <w:sz w:val="24"/>
          <w:szCs w:val="24"/>
        </w:rPr>
        <w:t>07</w:t>
      </w:r>
      <w:r w:rsidR="007C0FBD" w:rsidRPr="000C618D">
        <w:rPr>
          <w:rFonts w:ascii="Times New Roman" w:hAnsi="Times New Roman" w:cs="Times New Roman"/>
          <w:sz w:val="24"/>
          <w:szCs w:val="24"/>
        </w:rPr>
        <w:t>)</w:t>
      </w:r>
      <w:r w:rsidR="007C17FD" w:rsidRPr="000C618D">
        <w:rPr>
          <w:rFonts w:ascii="Times New Roman" w:hAnsi="Times New Roman" w:cs="Times New Roman"/>
          <w:sz w:val="24"/>
          <w:szCs w:val="24"/>
        </w:rPr>
        <w:t xml:space="preserve"> with an effect size of 0.011 indicating a small effect</w:t>
      </w:r>
      <w:r w:rsidR="007C0FBD" w:rsidRPr="000C618D">
        <w:rPr>
          <w:rFonts w:ascii="Times New Roman" w:hAnsi="Times New Roman" w:cs="Times New Roman"/>
          <w:sz w:val="24"/>
          <w:szCs w:val="24"/>
        </w:rPr>
        <w:t>.  Follow-up univariate ANOVAs indicated that engagement scores were significantly improved based on race (</w:t>
      </w:r>
      <w:proofErr w:type="gramStart"/>
      <w:r w:rsidR="007C0FBD" w:rsidRPr="000C618D">
        <w:rPr>
          <w:rFonts w:ascii="Times New Roman" w:hAnsi="Times New Roman" w:cs="Times New Roman"/>
          <w:i/>
          <w:sz w:val="24"/>
          <w:szCs w:val="24"/>
        </w:rPr>
        <w:t>F</w:t>
      </w:r>
      <w:r w:rsidR="007C0FBD" w:rsidRPr="000C618D">
        <w:rPr>
          <w:rFonts w:ascii="Times New Roman" w:hAnsi="Times New Roman" w:cs="Times New Roman"/>
          <w:sz w:val="24"/>
          <w:szCs w:val="24"/>
        </w:rPr>
        <w:t>(</w:t>
      </w:r>
      <w:proofErr w:type="gramEnd"/>
      <w:r w:rsidR="007C0FBD" w:rsidRPr="000C618D">
        <w:rPr>
          <w:rFonts w:ascii="Times New Roman" w:hAnsi="Times New Roman" w:cs="Times New Roman"/>
          <w:sz w:val="24"/>
          <w:szCs w:val="24"/>
        </w:rPr>
        <w:t xml:space="preserve">1,898) = 6.506, </w:t>
      </w:r>
      <w:r w:rsidR="007C0FBD" w:rsidRPr="000C618D">
        <w:rPr>
          <w:rFonts w:ascii="Times New Roman" w:hAnsi="Times New Roman" w:cs="Times New Roman"/>
          <w:i/>
          <w:sz w:val="24"/>
          <w:szCs w:val="24"/>
        </w:rPr>
        <w:t>p</w:t>
      </w:r>
      <w:r w:rsidR="007C0FBD" w:rsidRPr="000C618D">
        <w:rPr>
          <w:rFonts w:ascii="Times New Roman" w:hAnsi="Times New Roman" w:cs="Times New Roman"/>
          <w:sz w:val="24"/>
          <w:szCs w:val="24"/>
        </w:rPr>
        <w:t xml:space="preserve"> = .011). Barrier</w:t>
      </w:r>
      <w:r w:rsidR="007C0FBD" w:rsidRPr="000C618D">
        <w:rPr>
          <w:rFonts w:ascii="Times New Roman" w:hAnsi="Times New Roman" w:cs="Times New Roman"/>
          <w:i/>
          <w:sz w:val="24"/>
          <w:szCs w:val="24"/>
        </w:rPr>
        <w:t xml:space="preserve"> </w:t>
      </w:r>
      <w:r w:rsidR="007C0FBD" w:rsidRPr="000C618D">
        <w:rPr>
          <w:rFonts w:ascii="Times New Roman" w:hAnsi="Times New Roman" w:cs="Times New Roman"/>
          <w:sz w:val="24"/>
          <w:szCs w:val="24"/>
        </w:rPr>
        <w:t>scores were also significantly improved based on race (</w:t>
      </w:r>
      <w:proofErr w:type="gramStart"/>
      <w:r w:rsidR="007C0FBD" w:rsidRPr="000C618D">
        <w:rPr>
          <w:rFonts w:ascii="Times New Roman" w:hAnsi="Times New Roman" w:cs="Times New Roman"/>
          <w:i/>
          <w:sz w:val="24"/>
          <w:szCs w:val="24"/>
        </w:rPr>
        <w:t>F</w:t>
      </w:r>
      <w:r w:rsidR="007C0FBD" w:rsidRPr="000C618D">
        <w:rPr>
          <w:rFonts w:ascii="Times New Roman" w:hAnsi="Times New Roman" w:cs="Times New Roman"/>
          <w:sz w:val="24"/>
          <w:szCs w:val="24"/>
        </w:rPr>
        <w:t>(</w:t>
      </w:r>
      <w:proofErr w:type="gramEnd"/>
      <w:r w:rsidR="007C0FBD" w:rsidRPr="000C618D">
        <w:rPr>
          <w:rFonts w:ascii="Times New Roman" w:hAnsi="Times New Roman" w:cs="Times New Roman"/>
          <w:sz w:val="24"/>
          <w:szCs w:val="24"/>
        </w:rPr>
        <w:t xml:space="preserve">1,898) = 4.947, </w:t>
      </w:r>
      <w:r w:rsidR="007C0FBD" w:rsidRPr="000C618D">
        <w:rPr>
          <w:rFonts w:ascii="Times New Roman" w:hAnsi="Times New Roman" w:cs="Times New Roman"/>
          <w:i/>
          <w:sz w:val="24"/>
          <w:szCs w:val="24"/>
        </w:rPr>
        <w:t>p</w:t>
      </w:r>
      <w:r w:rsidR="007C0FBD" w:rsidRPr="000C618D">
        <w:rPr>
          <w:rFonts w:ascii="Times New Roman" w:hAnsi="Times New Roman" w:cs="Times New Roman"/>
          <w:sz w:val="24"/>
          <w:szCs w:val="24"/>
        </w:rPr>
        <w:t xml:space="preserve"> = .026)</w:t>
      </w:r>
      <w:r w:rsidR="00353257" w:rsidRPr="000C618D">
        <w:rPr>
          <w:rFonts w:ascii="Times New Roman" w:hAnsi="Times New Roman" w:cs="Times New Roman"/>
          <w:sz w:val="24"/>
          <w:szCs w:val="24"/>
        </w:rPr>
        <w:t xml:space="preserve"> (Table 4, p. 4</w:t>
      </w:r>
      <w:r w:rsidR="00E356F4" w:rsidRPr="000C618D">
        <w:rPr>
          <w:rFonts w:ascii="Times New Roman" w:hAnsi="Times New Roman" w:cs="Times New Roman"/>
          <w:sz w:val="24"/>
          <w:szCs w:val="24"/>
        </w:rPr>
        <w:t>5</w:t>
      </w:r>
      <w:r w:rsidR="00353257" w:rsidRPr="000C618D">
        <w:rPr>
          <w:rFonts w:ascii="Times New Roman" w:hAnsi="Times New Roman" w:cs="Times New Roman"/>
          <w:sz w:val="24"/>
          <w:szCs w:val="24"/>
        </w:rPr>
        <w:t>)</w:t>
      </w:r>
      <w:r w:rsidR="007C0FBD" w:rsidRPr="000C618D">
        <w:rPr>
          <w:rFonts w:ascii="Times New Roman" w:hAnsi="Times New Roman" w:cs="Times New Roman"/>
          <w:sz w:val="24"/>
          <w:szCs w:val="24"/>
        </w:rPr>
        <w:t xml:space="preserve">.  </w:t>
      </w:r>
      <w:r w:rsidR="00684B20" w:rsidRPr="000C618D">
        <w:rPr>
          <w:rFonts w:ascii="Times New Roman" w:hAnsi="Times New Roman" w:cs="Times New Roman"/>
          <w:sz w:val="24"/>
          <w:szCs w:val="24"/>
        </w:rPr>
        <w:t>Therefore, the null hypothes</w:t>
      </w:r>
      <w:r w:rsidR="004863E6" w:rsidRPr="000C618D">
        <w:rPr>
          <w:rFonts w:ascii="Times New Roman" w:hAnsi="Times New Roman" w:cs="Times New Roman"/>
          <w:sz w:val="24"/>
          <w:szCs w:val="24"/>
        </w:rPr>
        <w:t>i</w:t>
      </w:r>
      <w:r w:rsidR="00684B20" w:rsidRPr="000C618D">
        <w:rPr>
          <w:rFonts w:ascii="Times New Roman" w:hAnsi="Times New Roman" w:cs="Times New Roman"/>
          <w:sz w:val="24"/>
          <w:szCs w:val="24"/>
        </w:rPr>
        <w:t xml:space="preserve">s, “there </w:t>
      </w:r>
      <w:r w:rsidR="00E16C75" w:rsidRPr="000C618D">
        <w:rPr>
          <w:rFonts w:ascii="Times New Roman" w:hAnsi="Times New Roman" w:cs="Times New Roman"/>
          <w:sz w:val="24"/>
          <w:szCs w:val="24"/>
        </w:rPr>
        <w:t>are no differences in engagement scores or barriers scores between R/EM undergraduate students and their White, majority peers while attending a primarily White institution of higher education</w:t>
      </w:r>
      <w:r w:rsidR="00684B20" w:rsidRPr="000C618D">
        <w:rPr>
          <w:rFonts w:ascii="Times New Roman" w:hAnsi="Times New Roman" w:cs="Times New Roman"/>
          <w:sz w:val="24"/>
          <w:szCs w:val="24"/>
        </w:rPr>
        <w:t xml:space="preserve">” would be rejected and </w:t>
      </w:r>
      <w:r w:rsidR="004863E6" w:rsidRPr="000C618D">
        <w:rPr>
          <w:rFonts w:ascii="Times New Roman" w:hAnsi="Times New Roman" w:cs="Times New Roman"/>
          <w:sz w:val="24"/>
          <w:szCs w:val="24"/>
        </w:rPr>
        <w:t>the</w:t>
      </w:r>
      <w:r w:rsidR="00684B20" w:rsidRPr="000C618D">
        <w:rPr>
          <w:rFonts w:ascii="Times New Roman" w:hAnsi="Times New Roman" w:cs="Times New Roman"/>
          <w:sz w:val="24"/>
          <w:szCs w:val="24"/>
        </w:rPr>
        <w:t xml:space="preserve"> alternative hypotheses “</w:t>
      </w:r>
      <w:r w:rsidR="00BE6A74" w:rsidRPr="000C618D">
        <w:rPr>
          <w:rFonts w:ascii="Times New Roman" w:hAnsi="Times New Roman" w:cs="Times New Roman"/>
          <w:sz w:val="24"/>
          <w:szCs w:val="24"/>
        </w:rPr>
        <w:t>there are differences in engagement scores or barriers scores between R/EM undergraduate students and their White, majority peers while attending a primarily White institution of higher</w:t>
      </w:r>
      <w:r w:rsidR="00684B20" w:rsidRPr="000C618D">
        <w:rPr>
          <w:rFonts w:ascii="Times New Roman" w:hAnsi="Times New Roman" w:cs="Times New Roman"/>
          <w:sz w:val="24"/>
          <w:szCs w:val="24"/>
        </w:rPr>
        <w:t>” would be accepted.</w:t>
      </w:r>
    </w:p>
    <w:tbl>
      <w:tblPr>
        <w:tblStyle w:val="TableGrid"/>
        <w:tblW w:w="8820" w:type="dxa"/>
        <w:tblInd w:w="720" w:type="dxa"/>
        <w:tblLook w:val="04A0" w:firstRow="1" w:lastRow="0" w:firstColumn="1" w:lastColumn="0" w:noHBand="0" w:noVBand="1"/>
      </w:tblPr>
      <w:tblGrid>
        <w:gridCol w:w="1800"/>
        <w:gridCol w:w="1170"/>
        <w:gridCol w:w="1080"/>
        <w:gridCol w:w="1530"/>
        <w:gridCol w:w="1170"/>
        <w:gridCol w:w="2070"/>
      </w:tblGrid>
      <w:tr w:rsidR="00651601" w:rsidRPr="000C618D" w14:paraId="036CE9F7" w14:textId="77777777" w:rsidTr="00190CBE">
        <w:trPr>
          <w:trHeight w:val="498"/>
        </w:trPr>
        <w:tc>
          <w:tcPr>
            <w:tcW w:w="8820" w:type="dxa"/>
            <w:gridSpan w:val="6"/>
            <w:tcBorders>
              <w:top w:val="nil"/>
              <w:left w:val="nil"/>
              <w:bottom w:val="nil"/>
              <w:right w:val="nil"/>
            </w:tcBorders>
          </w:tcPr>
          <w:p w14:paraId="31F571D0" w14:textId="77777777" w:rsidR="00BE6A74" w:rsidRPr="000C618D" w:rsidRDefault="00BE6A74">
            <w:pPr>
              <w:pStyle w:val="NormalWeb"/>
              <w:spacing w:before="0" w:beforeAutospacing="0" w:after="0" w:afterAutospacing="0"/>
              <w:textAlignment w:val="baseline"/>
              <w:rPr>
                <w:bCs/>
                <w:color w:val="000000"/>
              </w:rPr>
            </w:pPr>
          </w:p>
          <w:p w14:paraId="597B6DF8" w14:textId="77777777" w:rsidR="00BE6A74" w:rsidRPr="000C618D" w:rsidRDefault="00BE6A74">
            <w:pPr>
              <w:pStyle w:val="NormalWeb"/>
              <w:spacing w:before="0" w:beforeAutospacing="0" w:after="0" w:afterAutospacing="0"/>
              <w:textAlignment w:val="baseline"/>
              <w:rPr>
                <w:bCs/>
                <w:color w:val="000000"/>
              </w:rPr>
            </w:pPr>
          </w:p>
          <w:p w14:paraId="75C938D7" w14:textId="61356BF5" w:rsidR="00651601" w:rsidRPr="000C618D" w:rsidRDefault="00651601">
            <w:pPr>
              <w:pStyle w:val="NormalWeb"/>
              <w:spacing w:before="0" w:beforeAutospacing="0" w:after="0" w:afterAutospacing="0"/>
              <w:textAlignment w:val="baseline"/>
              <w:rPr>
                <w:bCs/>
                <w:color w:val="000000"/>
              </w:rPr>
            </w:pPr>
            <w:r w:rsidRPr="000C618D">
              <w:rPr>
                <w:bCs/>
                <w:color w:val="000000"/>
              </w:rPr>
              <w:lastRenderedPageBreak/>
              <w:t>Table 4</w:t>
            </w:r>
          </w:p>
        </w:tc>
      </w:tr>
      <w:tr w:rsidR="00651601" w:rsidRPr="000C618D" w14:paraId="59C9AF08" w14:textId="77777777" w:rsidTr="00190CBE">
        <w:tc>
          <w:tcPr>
            <w:tcW w:w="8820" w:type="dxa"/>
            <w:gridSpan w:val="6"/>
            <w:tcBorders>
              <w:top w:val="nil"/>
              <w:left w:val="nil"/>
              <w:bottom w:val="single" w:sz="4" w:space="0" w:color="auto"/>
              <w:right w:val="nil"/>
            </w:tcBorders>
          </w:tcPr>
          <w:p w14:paraId="04586188" w14:textId="37944013" w:rsidR="00651601" w:rsidRPr="000C618D" w:rsidRDefault="00651601" w:rsidP="007A082B">
            <w:pPr>
              <w:pStyle w:val="NormalWeb"/>
              <w:spacing w:before="0" w:beforeAutospacing="0" w:after="0" w:afterAutospacing="0"/>
              <w:textAlignment w:val="baseline"/>
              <w:rPr>
                <w:bCs/>
                <w:color w:val="000000"/>
              </w:rPr>
            </w:pPr>
            <w:r w:rsidRPr="000C618D">
              <w:rPr>
                <w:bCs/>
                <w:i/>
                <w:color w:val="000000"/>
              </w:rPr>
              <w:lastRenderedPageBreak/>
              <w:t>Effect of Race on Engagement and Barrier Scores</w:t>
            </w:r>
          </w:p>
          <w:p w14:paraId="4DA245BE" w14:textId="77777777" w:rsidR="00651601" w:rsidRPr="000C618D" w:rsidRDefault="00651601" w:rsidP="007A082B">
            <w:pPr>
              <w:pStyle w:val="NormalWeb"/>
              <w:spacing w:before="0" w:beforeAutospacing="0" w:after="0" w:afterAutospacing="0"/>
              <w:textAlignment w:val="baseline"/>
              <w:rPr>
                <w:bCs/>
                <w:i/>
                <w:color w:val="000000"/>
                <w:sz w:val="16"/>
                <w:szCs w:val="16"/>
              </w:rPr>
            </w:pPr>
          </w:p>
        </w:tc>
      </w:tr>
      <w:tr w:rsidR="00651601" w:rsidRPr="000C618D" w14:paraId="061D1B17" w14:textId="77777777" w:rsidTr="00190CBE">
        <w:tc>
          <w:tcPr>
            <w:tcW w:w="1800" w:type="dxa"/>
            <w:tcBorders>
              <w:top w:val="single" w:sz="4" w:space="0" w:color="auto"/>
              <w:left w:val="nil"/>
              <w:bottom w:val="single" w:sz="4" w:space="0" w:color="auto"/>
              <w:right w:val="nil"/>
            </w:tcBorders>
          </w:tcPr>
          <w:p w14:paraId="294CA42B" w14:textId="1ACB55A4" w:rsidR="00651601" w:rsidRPr="000C618D" w:rsidRDefault="00651601" w:rsidP="007A082B">
            <w:pPr>
              <w:pStyle w:val="NormalWeb"/>
              <w:spacing w:before="0" w:beforeAutospacing="0" w:after="0" w:afterAutospacing="0"/>
              <w:textAlignment w:val="baseline"/>
              <w:rPr>
                <w:bCs/>
                <w:color w:val="000000"/>
              </w:rPr>
            </w:pPr>
            <w:r w:rsidRPr="000C618D">
              <w:rPr>
                <w:bCs/>
                <w:color w:val="000000"/>
              </w:rPr>
              <w:t>Test</w:t>
            </w:r>
          </w:p>
        </w:tc>
        <w:tc>
          <w:tcPr>
            <w:tcW w:w="1170" w:type="dxa"/>
            <w:tcBorders>
              <w:top w:val="single" w:sz="4" w:space="0" w:color="auto"/>
              <w:left w:val="nil"/>
              <w:bottom w:val="single" w:sz="4" w:space="0" w:color="auto"/>
              <w:right w:val="nil"/>
            </w:tcBorders>
          </w:tcPr>
          <w:p w14:paraId="7965E439" w14:textId="6A3EADE9"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Value</w:t>
            </w:r>
          </w:p>
        </w:tc>
        <w:tc>
          <w:tcPr>
            <w:tcW w:w="1080" w:type="dxa"/>
            <w:tcBorders>
              <w:top w:val="single" w:sz="4" w:space="0" w:color="auto"/>
              <w:left w:val="nil"/>
              <w:bottom w:val="single" w:sz="4" w:space="0" w:color="auto"/>
              <w:right w:val="nil"/>
            </w:tcBorders>
          </w:tcPr>
          <w:p w14:paraId="7C42CC6D" w14:textId="1B53D02C"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F</w:t>
            </w:r>
          </w:p>
        </w:tc>
        <w:tc>
          <w:tcPr>
            <w:tcW w:w="1530" w:type="dxa"/>
            <w:tcBorders>
              <w:top w:val="single" w:sz="4" w:space="0" w:color="auto"/>
              <w:left w:val="nil"/>
              <w:bottom w:val="single" w:sz="4" w:space="0" w:color="auto"/>
              <w:right w:val="nil"/>
            </w:tcBorders>
          </w:tcPr>
          <w:p w14:paraId="768F7430" w14:textId="77777777"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Hypothesis</w:t>
            </w:r>
          </w:p>
          <w:p w14:paraId="29A96464" w14:textId="762DCC92"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df</w:t>
            </w:r>
          </w:p>
        </w:tc>
        <w:tc>
          <w:tcPr>
            <w:tcW w:w="1170" w:type="dxa"/>
            <w:tcBorders>
              <w:top w:val="single" w:sz="4" w:space="0" w:color="auto"/>
              <w:left w:val="nil"/>
              <w:bottom w:val="single" w:sz="4" w:space="0" w:color="auto"/>
              <w:right w:val="nil"/>
            </w:tcBorders>
          </w:tcPr>
          <w:p w14:paraId="627D0E4B" w14:textId="6FFE592F"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Sig.</w:t>
            </w:r>
          </w:p>
        </w:tc>
        <w:tc>
          <w:tcPr>
            <w:tcW w:w="2070" w:type="dxa"/>
            <w:tcBorders>
              <w:top w:val="single" w:sz="4" w:space="0" w:color="auto"/>
              <w:left w:val="nil"/>
              <w:bottom w:val="single" w:sz="4" w:space="0" w:color="auto"/>
              <w:right w:val="nil"/>
            </w:tcBorders>
          </w:tcPr>
          <w:p w14:paraId="5E4F3716" w14:textId="77777777"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Partial Eta</w:t>
            </w:r>
          </w:p>
          <w:p w14:paraId="729A3566" w14:textId="68FBBE87" w:rsidR="00651601" w:rsidRPr="000C618D" w:rsidRDefault="00651601" w:rsidP="007A082B">
            <w:pPr>
              <w:pStyle w:val="NormalWeb"/>
              <w:spacing w:before="0" w:beforeAutospacing="0" w:after="0" w:afterAutospacing="0"/>
              <w:jc w:val="center"/>
              <w:textAlignment w:val="baseline"/>
              <w:rPr>
                <w:bCs/>
                <w:color w:val="000000"/>
              </w:rPr>
            </w:pPr>
            <w:r w:rsidRPr="000C618D">
              <w:rPr>
                <w:bCs/>
                <w:color w:val="000000"/>
              </w:rPr>
              <w:t>Squared</w:t>
            </w:r>
          </w:p>
        </w:tc>
      </w:tr>
      <w:tr w:rsidR="00651601" w:rsidRPr="000C618D" w14:paraId="25DA7506" w14:textId="77777777" w:rsidTr="00190CBE">
        <w:tc>
          <w:tcPr>
            <w:tcW w:w="1800" w:type="dxa"/>
            <w:tcBorders>
              <w:top w:val="single" w:sz="4" w:space="0" w:color="auto"/>
              <w:left w:val="nil"/>
              <w:bottom w:val="single" w:sz="4" w:space="0" w:color="auto"/>
              <w:right w:val="nil"/>
            </w:tcBorders>
          </w:tcPr>
          <w:p w14:paraId="29C4F8FE" w14:textId="21AB6CC9" w:rsidR="00651601" w:rsidRPr="000C618D" w:rsidRDefault="00651601" w:rsidP="00301054">
            <w:pPr>
              <w:pStyle w:val="NormalWeb"/>
              <w:spacing w:before="0" w:beforeAutospacing="0" w:after="0" w:afterAutospacing="0"/>
              <w:textAlignment w:val="baseline"/>
              <w:rPr>
                <w:bCs/>
                <w:color w:val="000000"/>
              </w:rPr>
            </w:pPr>
            <w:r w:rsidRPr="000C618D">
              <w:rPr>
                <w:bCs/>
                <w:color w:val="000000"/>
              </w:rPr>
              <w:t>Wilks’ Lambda</w:t>
            </w:r>
          </w:p>
          <w:p w14:paraId="39B1E795" w14:textId="79F7B693" w:rsidR="00651601" w:rsidRPr="000C618D" w:rsidRDefault="00651601" w:rsidP="00301054">
            <w:pPr>
              <w:pStyle w:val="NormalWeb"/>
              <w:spacing w:before="0" w:beforeAutospacing="0" w:after="0" w:afterAutospacing="0"/>
              <w:textAlignment w:val="baseline"/>
              <w:rPr>
                <w:bCs/>
                <w:color w:val="000000"/>
              </w:rPr>
            </w:pPr>
          </w:p>
        </w:tc>
        <w:tc>
          <w:tcPr>
            <w:tcW w:w="1170" w:type="dxa"/>
            <w:tcBorders>
              <w:top w:val="single" w:sz="4" w:space="0" w:color="auto"/>
              <w:left w:val="nil"/>
              <w:bottom w:val="single" w:sz="4" w:space="0" w:color="auto"/>
              <w:right w:val="nil"/>
            </w:tcBorders>
          </w:tcPr>
          <w:p w14:paraId="4B0C5FCE" w14:textId="3DF30C8B" w:rsidR="00651601" w:rsidRPr="000C618D" w:rsidRDefault="00651601" w:rsidP="00301054">
            <w:pPr>
              <w:pStyle w:val="NormalWeb"/>
              <w:spacing w:before="0" w:beforeAutospacing="0" w:after="0" w:afterAutospacing="0"/>
              <w:jc w:val="center"/>
              <w:textAlignment w:val="baseline"/>
              <w:rPr>
                <w:bCs/>
                <w:color w:val="000000"/>
              </w:rPr>
            </w:pPr>
            <w:r w:rsidRPr="000C618D">
              <w:rPr>
                <w:bCs/>
                <w:color w:val="000000"/>
              </w:rPr>
              <w:t>0.989</w:t>
            </w:r>
          </w:p>
        </w:tc>
        <w:tc>
          <w:tcPr>
            <w:tcW w:w="1080" w:type="dxa"/>
            <w:tcBorders>
              <w:top w:val="single" w:sz="4" w:space="0" w:color="auto"/>
              <w:left w:val="nil"/>
              <w:bottom w:val="single" w:sz="4" w:space="0" w:color="auto"/>
              <w:right w:val="nil"/>
            </w:tcBorders>
          </w:tcPr>
          <w:p w14:paraId="462BFF6E" w14:textId="08F59425" w:rsidR="00651601" w:rsidRPr="000C618D" w:rsidRDefault="00651601" w:rsidP="00190CBE">
            <w:pPr>
              <w:pStyle w:val="NormalWeb"/>
              <w:spacing w:before="0" w:beforeAutospacing="0" w:after="0" w:afterAutospacing="0"/>
              <w:jc w:val="center"/>
              <w:textAlignment w:val="baseline"/>
              <w:rPr>
                <w:bCs/>
                <w:color w:val="000000"/>
              </w:rPr>
            </w:pPr>
            <w:r w:rsidRPr="000C618D">
              <w:rPr>
                <w:bCs/>
                <w:color w:val="000000"/>
              </w:rPr>
              <w:t>5.044</w:t>
            </w:r>
          </w:p>
        </w:tc>
        <w:tc>
          <w:tcPr>
            <w:tcW w:w="1530" w:type="dxa"/>
            <w:tcBorders>
              <w:top w:val="single" w:sz="4" w:space="0" w:color="auto"/>
              <w:left w:val="nil"/>
              <w:bottom w:val="single" w:sz="4" w:space="0" w:color="auto"/>
              <w:right w:val="nil"/>
            </w:tcBorders>
          </w:tcPr>
          <w:p w14:paraId="0EEB39A9" w14:textId="2F241798" w:rsidR="00651601" w:rsidRPr="000C618D" w:rsidRDefault="00651601" w:rsidP="006005B9">
            <w:pPr>
              <w:pStyle w:val="NormalWeb"/>
              <w:spacing w:before="0" w:beforeAutospacing="0" w:after="0" w:afterAutospacing="0"/>
              <w:jc w:val="center"/>
              <w:textAlignment w:val="baseline"/>
              <w:rPr>
                <w:bCs/>
                <w:color w:val="000000"/>
              </w:rPr>
            </w:pPr>
            <w:r w:rsidRPr="000C618D">
              <w:rPr>
                <w:bCs/>
                <w:color w:val="000000"/>
              </w:rPr>
              <w:t>2.00</w:t>
            </w:r>
          </w:p>
        </w:tc>
        <w:tc>
          <w:tcPr>
            <w:tcW w:w="1170" w:type="dxa"/>
            <w:tcBorders>
              <w:top w:val="single" w:sz="4" w:space="0" w:color="auto"/>
              <w:left w:val="nil"/>
              <w:bottom w:val="single" w:sz="4" w:space="0" w:color="auto"/>
              <w:right w:val="nil"/>
            </w:tcBorders>
          </w:tcPr>
          <w:p w14:paraId="6DB9A6C4" w14:textId="16A9F52B" w:rsidR="00651601" w:rsidRPr="000C618D" w:rsidRDefault="00651601" w:rsidP="006005B9">
            <w:pPr>
              <w:pStyle w:val="NormalWeb"/>
              <w:spacing w:before="0" w:beforeAutospacing="0" w:after="0" w:afterAutospacing="0"/>
              <w:jc w:val="center"/>
              <w:textAlignment w:val="baseline"/>
              <w:rPr>
                <w:bCs/>
                <w:color w:val="000000"/>
              </w:rPr>
            </w:pPr>
            <w:r w:rsidRPr="000C618D">
              <w:rPr>
                <w:bCs/>
                <w:color w:val="000000"/>
              </w:rPr>
              <w:t>0.007</w:t>
            </w:r>
          </w:p>
        </w:tc>
        <w:tc>
          <w:tcPr>
            <w:tcW w:w="2070" w:type="dxa"/>
            <w:tcBorders>
              <w:top w:val="single" w:sz="4" w:space="0" w:color="auto"/>
              <w:left w:val="nil"/>
              <w:bottom w:val="single" w:sz="4" w:space="0" w:color="auto"/>
              <w:right w:val="nil"/>
            </w:tcBorders>
          </w:tcPr>
          <w:p w14:paraId="6CB014D8" w14:textId="504111AD" w:rsidR="00651601" w:rsidRPr="000C618D" w:rsidRDefault="00651601" w:rsidP="006005B9">
            <w:pPr>
              <w:pStyle w:val="NormalWeb"/>
              <w:spacing w:before="0" w:beforeAutospacing="0" w:after="0" w:afterAutospacing="0"/>
              <w:jc w:val="center"/>
              <w:textAlignment w:val="baseline"/>
              <w:rPr>
                <w:bCs/>
                <w:color w:val="000000"/>
              </w:rPr>
            </w:pPr>
            <w:r w:rsidRPr="000C618D">
              <w:rPr>
                <w:bCs/>
                <w:color w:val="000000"/>
              </w:rPr>
              <w:t>0.011</w:t>
            </w:r>
          </w:p>
        </w:tc>
      </w:tr>
      <w:tr w:rsidR="00651601" w:rsidRPr="000C618D" w14:paraId="3FCE71BC" w14:textId="77777777" w:rsidTr="00190CBE">
        <w:tc>
          <w:tcPr>
            <w:tcW w:w="1800" w:type="dxa"/>
            <w:tcBorders>
              <w:top w:val="single" w:sz="4" w:space="0" w:color="auto"/>
              <w:left w:val="nil"/>
              <w:bottom w:val="nil"/>
              <w:right w:val="nil"/>
            </w:tcBorders>
          </w:tcPr>
          <w:p w14:paraId="48C84105" w14:textId="77777777" w:rsidR="00651601" w:rsidRPr="000C618D" w:rsidRDefault="00651601" w:rsidP="007A082B">
            <w:pPr>
              <w:pStyle w:val="NormalWeb"/>
              <w:spacing w:before="0" w:beforeAutospacing="0" w:after="0" w:afterAutospacing="0"/>
              <w:textAlignment w:val="baseline"/>
              <w:rPr>
                <w:bCs/>
                <w:color w:val="000000"/>
              </w:rPr>
            </w:pPr>
          </w:p>
        </w:tc>
        <w:tc>
          <w:tcPr>
            <w:tcW w:w="1170" w:type="dxa"/>
            <w:tcBorders>
              <w:top w:val="single" w:sz="4" w:space="0" w:color="auto"/>
              <w:left w:val="nil"/>
              <w:bottom w:val="nil"/>
              <w:right w:val="nil"/>
            </w:tcBorders>
          </w:tcPr>
          <w:p w14:paraId="6751CC18" w14:textId="77777777" w:rsidR="00651601" w:rsidRPr="000C618D" w:rsidRDefault="00651601" w:rsidP="007A082B">
            <w:pPr>
              <w:pStyle w:val="NormalWeb"/>
              <w:spacing w:before="0" w:beforeAutospacing="0" w:after="0" w:afterAutospacing="0"/>
              <w:textAlignment w:val="baseline"/>
              <w:rPr>
                <w:bCs/>
                <w:color w:val="000000"/>
              </w:rPr>
            </w:pPr>
          </w:p>
        </w:tc>
        <w:tc>
          <w:tcPr>
            <w:tcW w:w="1080" w:type="dxa"/>
            <w:tcBorders>
              <w:top w:val="single" w:sz="4" w:space="0" w:color="auto"/>
              <w:left w:val="nil"/>
              <w:bottom w:val="nil"/>
              <w:right w:val="nil"/>
            </w:tcBorders>
          </w:tcPr>
          <w:p w14:paraId="45732E7D" w14:textId="34C43C80" w:rsidR="00651601" w:rsidRPr="000C618D" w:rsidRDefault="00651601" w:rsidP="007A082B">
            <w:pPr>
              <w:pStyle w:val="NormalWeb"/>
              <w:spacing w:before="0" w:beforeAutospacing="0" w:after="0" w:afterAutospacing="0"/>
              <w:textAlignment w:val="baseline"/>
              <w:rPr>
                <w:bCs/>
                <w:color w:val="000000"/>
              </w:rPr>
            </w:pPr>
          </w:p>
        </w:tc>
        <w:tc>
          <w:tcPr>
            <w:tcW w:w="1530" w:type="dxa"/>
            <w:tcBorders>
              <w:top w:val="single" w:sz="4" w:space="0" w:color="auto"/>
              <w:left w:val="nil"/>
              <w:bottom w:val="nil"/>
              <w:right w:val="nil"/>
            </w:tcBorders>
          </w:tcPr>
          <w:p w14:paraId="6ECB4ACC" w14:textId="77777777" w:rsidR="00651601" w:rsidRPr="000C618D" w:rsidRDefault="00651601" w:rsidP="007A082B">
            <w:pPr>
              <w:pStyle w:val="NormalWeb"/>
              <w:spacing w:before="0" w:beforeAutospacing="0" w:after="0" w:afterAutospacing="0"/>
              <w:jc w:val="center"/>
              <w:textAlignment w:val="baseline"/>
              <w:rPr>
                <w:bCs/>
                <w:color w:val="000000"/>
              </w:rPr>
            </w:pPr>
          </w:p>
        </w:tc>
        <w:tc>
          <w:tcPr>
            <w:tcW w:w="1170" w:type="dxa"/>
            <w:tcBorders>
              <w:top w:val="single" w:sz="4" w:space="0" w:color="auto"/>
              <w:left w:val="nil"/>
              <w:bottom w:val="nil"/>
              <w:right w:val="nil"/>
            </w:tcBorders>
          </w:tcPr>
          <w:p w14:paraId="080168B4" w14:textId="77777777" w:rsidR="00651601" w:rsidRPr="000C618D" w:rsidRDefault="00651601" w:rsidP="007A082B">
            <w:pPr>
              <w:pStyle w:val="NormalWeb"/>
              <w:spacing w:before="0" w:beforeAutospacing="0" w:after="0" w:afterAutospacing="0"/>
              <w:jc w:val="center"/>
              <w:textAlignment w:val="baseline"/>
              <w:rPr>
                <w:bCs/>
                <w:color w:val="000000"/>
              </w:rPr>
            </w:pPr>
          </w:p>
        </w:tc>
        <w:tc>
          <w:tcPr>
            <w:tcW w:w="2070" w:type="dxa"/>
            <w:tcBorders>
              <w:top w:val="single" w:sz="4" w:space="0" w:color="auto"/>
              <w:left w:val="nil"/>
              <w:bottom w:val="nil"/>
              <w:right w:val="nil"/>
            </w:tcBorders>
          </w:tcPr>
          <w:p w14:paraId="391A66C8" w14:textId="77777777" w:rsidR="00651601" w:rsidRPr="000C618D" w:rsidRDefault="00651601" w:rsidP="007A082B">
            <w:pPr>
              <w:pStyle w:val="NormalWeb"/>
              <w:spacing w:before="0" w:beforeAutospacing="0" w:after="0" w:afterAutospacing="0"/>
              <w:jc w:val="center"/>
              <w:textAlignment w:val="baseline"/>
              <w:rPr>
                <w:bCs/>
                <w:color w:val="000000"/>
              </w:rPr>
            </w:pPr>
          </w:p>
        </w:tc>
      </w:tr>
    </w:tbl>
    <w:p w14:paraId="088B6E56" w14:textId="5E159687" w:rsidR="007E20F5" w:rsidRPr="000C618D" w:rsidRDefault="00353257"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Reliability</w:t>
      </w:r>
    </w:p>
    <w:p w14:paraId="2B54AB46" w14:textId="2FAA764A" w:rsidR="000C6BDC" w:rsidRPr="000C618D" w:rsidRDefault="000C6BDC"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The CSS instrument variables were </w:t>
      </w:r>
      <w:r w:rsidR="0075794B" w:rsidRPr="000C618D">
        <w:rPr>
          <w:rFonts w:ascii="Times New Roman" w:hAnsi="Times New Roman" w:cs="Times New Roman"/>
          <w:sz w:val="24"/>
          <w:szCs w:val="24"/>
        </w:rPr>
        <w:t xml:space="preserve">adapted and </w:t>
      </w:r>
      <w:r w:rsidRPr="000C618D">
        <w:rPr>
          <w:rFonts w:ascii="Times New Roman" w:hAnsi="Times New Roman" w:cs="Times New Roman"/>
          <w:sz w:val="24"/>
          <w:szCs w:val="24"/>
        </w:rPr>
        <w:t xml:space="preserve">used to form an engagement construct and a barriers construct in order to determine the calculated scores for student engagement in career development activities and barriers experienced in the career development process.  </w:t>
      </w:r>
      <w:r w:rsidR="0075794B" w:rsidRPr="000C618D">
        <w:rPr>
          <w:rFonts w:ascii="Times New Roman" w:hAnsi="Times New Roman" w:cs="Times New Roman"/>
          <w:sz w:val="24"/>
          <w:szCs w:val="24"/>
        </w:rPr>
        <w:t xml:space="preserve">Both were evaluated for reliability and internal consistency.  </w:t>
      </w:r>
      <w:r w:rsidRPr="000C618D">
        <w:rPr>
          <w:rFonts w:ascii="Times New Roman" w:hAnsi="Times New Roman" w:cs="Times New Roman"/>
          <w:sz w:val="24"/>
          <w:szCs w:val="24"/>
        </w:rPr>
        <w:t xml:space="preserve">The engagement score construct </w:t>
      </w:r>
      <w:r w:rsidR="0075794B" w:rsidRPr="000C618D">
        <w:rPr>
          <w:rFonts w:ascii="Times New Roman" w:hAnsi="Times New Roman" w:cs="Times New Roman"/>
          <w:sz w:val="24"/>
          <w:szCs w:val="24"/>
        </w:rPr>
        <w:t>had a</w:t>
      </w:r>
      <w:r w:rsidRPr="000C618D">
        <w:rPr>
          <w:rFonts w:ascii="Times New Roman" w:hAnsi="Times New Roman" w:cs="Times New Roman"/>
          <w:sz w:val="24"/>
          <w:szCs w:val="24"/>
        </w:rPr>
        <w:t xml:space="preserve"> Cronbach’s alpha</w:t>
      </w:r>
      <w:r w:rsidR="0075794B" w:rsidRPr="000C618D">
        <w:rPr>
          <w:rFonts w:ascii="Times New Roman" w:hAnsi="Times New Roman" w:cs="Times New Roman"/>
          <w:sz w:val="24"/>
          <w:szCs w:val="24"/>
        </w:rPr>
        <w:t xml:space="preserve"> measuring .629, indicating a moderate reliability.  The barriers score construct had a Cronbach’s alpha measuring .538, indicating an acceptable reliability</w:t>
      </w:r>
      <w:r w:rsidR="00BB52C0" w:rsidRPr="000C618D">
        <w:rPr>
          <w:rFonts w:ascii="Times New Roman" w:hAnsi="Times New Roman" w:cs="Times New Roman"/>
          <w:sz w:val="24"/>
          <w:szCs w:val="24"/>
        </w:rPr>
        <w:t xml:space="preserve"> (Table 5, p. 4</w:t>
      </w:r>
      <w:r w:rsidR="00E356F4" w:rsidRPr="000C618D">
        <w:rPr>
          <w:rFonts w:ascii="Times New Roman" w:hAnsi="Times New Roman" w:cs="Times New Roman"/>
          <w:sz w:val="24"/>
          <w:szCs w:val="24"/>
        </w:rPr>
        <w:t>5</w:t>
      </w:r>
      <w:r w:rsidR="00BB52C0" w:rsidRPr="000C618D">
        <w:rPr>
          <w:rFonts w:ascii="Times New Roman" w:hAnsi="Times New Roman" w:cs="Times New Roman"/>
          <w:sz w:val="24"/>
          <w:szCs w:val="24"/>
        </w:rPr>
        <w:t>).</w:t>
      </w:r>
      <w:r w:rsidR="0075794B" w:rsidRPr="000C618D">
        <w:rPr>
          <w:rFonts w:ascii="Times New Roman" w:hAnsi="Times New Roman" w:cs="Times New Roman"/>
          <w:sz w:val="24"/>
          <w:szCs w:val="24"/>
        </w:rPr>
        <w:t xml:space="preserve"> Neither construct had been previously researched.  Therefore, there is no comparison available.  Also, since this is an adapted version of the CSS instrument, the intended purpose of the engagement and barriers construct</w:t>
      </w:r>
      <w:r w:rsidR="00BB52C0" w:rsidRPr="000C618D">
        <w:rPr>
          <w:rFonts w:ascii="Times New Roman" w:hAnsi="Times New Roman" w:cs="Times New Roman"/>
          <w:sz w:val="24"/>
          <w:szCs w:val="24"/>
        </w:rPr>
        <w:t>s is for research purposes only and the Cronbach alpha scores, while typically &gt;=.7, are still acceptable for this study</w:t>
      </w:r>
      <w:r w:rsidR="00891C50" w:rsidRPr="000C618D">
        <w:rPr>
          <w:rFonts w:ascii="Times New Roman" w:hAnsi="Times New Roman" w:cs="Times New Roman"/>
          <w:sz w:val="24"/>
          <w:szCs w:val="24"/>
        </w:rPr>
        <w:t xml:space="preserve"> (Table 5, p</w:t>
      </w:r>
      <w:r w:rsidR="00BB52C0" w:rsidRPr="000C618D">
        <w:rPr>
          <w:rFonts w:ascii="Times New Roman" w:hAnsi="Times New Roman" w:cs="Times New Roman"/>
          <w:sz w:val="24"/>
          <w:szCs w:val="24"/>
        </w:rPr>
        <w:t>.</w:t>
      </w:r>
      <w:r w:rsidR="00891C50" w:rsidRPr="000C618D">
        <w:rPr>
          <w:rFonts w:ascii="Times New Roman" w:hAnsi="Times New Roman" w:cs="Times New Roman"/>
          <w:sz w:val="24"/>
          <w:szCs w:val="24"/>
        </w:rPr>
        <w:t xml:space="preserve"> 4</w:t>
      </w:r>
      <w:r w:rsidR="00E356F4" w:rsidRPr="000C618D">
        <w:rPr>
          <w:rFonts w:ascii="Times New Roman" w:hAnsi="Times New Roman" w:cs="Times New Roman"/>
          <w:sz w:val="24"/>
          <w:szCs w:val="24"/>
        </w:rPr>
        <w:t>5</w:t>
      </w:r>
      <w:r w:rsidR="00891C50" w:rsidRPr="000C618D">
        <w:rPr>
          <w:rFonts w:ascii="Times New Roman" w:hAnsi="Times New Roman" w:cs="Times New Roman"/>
          <w:sz w:val="24"/>
          <w:szCs w:val="24"/>
        </w:rPr>
        <w:t>).</w:t>
      </w:r>
    </w:p>
    <w:tbl>
      <w:tblPr>
        <w:tblStyle w:val="TableGrid"/>
        <w:tblW w:w="6755" w:type="dxa"/>
        <w:tblInd w:w="720" w:type="dxa"/>
        <w:tblLook w:val="04A0" w:firstRow="1" w:lastRow="0" w:firstColumn="1" w:lastColumn="0" w:noHBand="0" w:noVBand="1"/>
      </w:tblPr>
      <w:tblGrid>
        <w:gridCol w:w="2026"/>
        <w:gridCol w:w="1884"/>
        <w:gridCol w:w="1242"/>
        <w:gridCol w:w="1603"/>
      </w:tblGrid>
      <w:tr w:rsidR="006005B9" w:rsidRPr="000C618D" w14:paraId="3F19A1B7" w14:textId="77777777" w:rsidTr="00190CBE">
        <w:trPr>
          <w:trHeight w:val="494"/>
        </w:trPr>
        <w:tc>
          <w:tcPr>
            <w:tcW w:w="6755" w:type="dxa"/>
            <w:gridSpan w:val="4"/>
            <w:tcBorders>
              <w:top w:val="nil"/>
              <w:left w:val="nil"/>
              <w:bottom w:val="nil"/>
              <w:right w:val="nil"/>
            </w:tcBorders>
          </w:tcPr>
          <w:p w14:paraId="23A7AE85" w14:textId="77777777" w:rsidR="006005B9" w:rsidRPr="000C618D" w:rsidRDefault="006005B9" w:rsidP="006005B9">
            <w:pPr>
              <w:pStyle w:val="NormalWeb"/>
              <w:spacing w:before="0" w:beforeAutospacing="0" w:after="0" w:afterAutospacing="0"/>
              <w:textAlignment w:val="baseline"/>
              <w:rPr>
                <w:bCs/>
                <w:color w:val="000000"/>
              </w:rPr>
            </w:pPr>
            <w:r w:rsidRPr="000C618D">
              <w:rPr>
                <w:bCs/>
                <w:color w:val="000000"/>
              </w:rPr>
              <w:t>Table 5</w:t>
            </w:r>
          </w:p>
          <w:p w14:paraId="046202FF" w14:textId="48763CF6" w:rsidR="00190CBE" w:rsidRPr="000C618D" w:rsidRDefault="00190CBE" w:rsidP="00190CBE">
            <w:pPr>
              <w:pStyle w:val="NormalWeb"/>
              <w:tabs>
                <w:tab w:val="left" w:pos="4750"/>
              </w:tabs>
              <w:spacing w:before="0" w:beforeAutospacing="0" w:after="0" w:afterAutospacing="0"/>
              <w:textAlignment w:val="baseline"/>
              <w:rPr>
                <w:bCs/>
                <w:color w:val="000000"/>
              </w:rPr>
            </w:pPr>
            <w:r w:rsidRPr="000C618D">
              <w:rPr>
                <w:bCs/>
                <w:color w:val="000000"/>
              </w:rPr>
              <w:tab/>
            </w:r>
          </w:p>
        </w:tc>
      </w:tr>
      <w:tr w:rsidR="006005B9" w:rsidRPr="000C618D" w14:paraId="663EDD33" w14:textId="77777777" w:rsidTr="00190CBE">
        <w:tc>
          <w:tcPr>
            <w:tcW w:w="6755" w:type="dxa"/>
            <w:gridSpan w:val="4"/>
            <w:tcBorders>
              <w:top w:val="nil"/>
              <w:left w:val="nil"/>
              <w:bottom w:val="single" w:sz="4" w:space="0" w:color="auto"/>
              <w:right w:val="nil"/>
            </w:tcBorders>
          </w:tcPr>
          <w:p w14:paraId="73AA45A6" w14:textId="79EA4BAA" w:rsidR="006005B9" w:rsidRPr="000C618D" w:rsidRDefault="009475CC" w:rsidP="00190CBE">
            <w:pPr>
              <w:pStyle w:val="NormalWeb"/>
              <w:spacing w:before="0" w:beforeAutospacing="0" w:after="0" w:afterAutospacing="0"/>
              <w:textAlignment w:val="baseline"/>
              <w:rPr>
                <w:bCs/>
                <w:color w:val="000000"/>
              </w:rPr>
            </w:pPr>
            <w:r w:rsidRPr="000C618D">
              <w:rPr>
                <w:bCs/>
                <w:i/>
                <w:color w:val="000000"/>
              </w:rPr>
              <w:t>Cronbach Alpha Reliability</w:t>
            </w:r>
            <w:r w:rsidR="006005B9" w:rsidRPr="000C618D">
              <w:rPr>
                <w:bCs/>
                <w:i/>
                <w:color w:val="000000"/>
              </w:rPr>
              <w:t xml:space="preserve"> of Race on Engagement and Barrier Scores</w:t>
            </w:r>
          </w:p>
        </w:tc>
      </w:tr>
      <w:tr w:rsidR="006005B9" w:rsidRPr="000C618D" w14:paraId="4EFA3A4D" w14:textId="77777777" w:rsidTr="00190CBE">
        <w:tc>
          <w:tcPr>
            <w:tcW w:w="2026" w:type="dxa"/>
            <w:tcBorders>
              <w:top w:val="single" w:sz="4" w:space="0" w:color="auto"/>
              <w:left w:val="nil"/>
              <w:bottom w:val="single" w:sz="4" w:space="0" w:color="auto"/>
              <w:right w:val="nil"/>
            </w:tcBorders>
          </w:tcPr>
          <w:p w14:paraId="73E2B2B6" w14:textId="77777777" w:rsidR="006005B9" w:rsidRPr="000C618D" w:rsidRDefault="006005B9" w:rsidP="007A082B">
            <w:pPr>
              <w:pStyle w:val="NormalWeb"/>
              <w:spacing w:before="0" w:beforeAutospacing="0" w:after="0" w:afterAutospacing="0"/>
              <w:textAlignment w:val="baseline"/>
              <w:rPr>
                <w:bCs/>
                <w:color w:val="000000"/>
              </w:rPr>
            </w:pPr>
            <w:r w:rsidRPr="000C618D">
              <w:rPr>
                <w:bCs/>
                <w:color w:val="000000"/>
              </w:rPr>
              <w:t>Variable</w:t>
            </w:r>
          </w:p>
        </w:tc>
        <w:tc>
          <w:tcPr>
            <w:tcW w:w="1884" w:type="dxa"/>
            <w:tcBorders>
              <w:top w:val="single" w:sz="4" w:space="0" w:color="auto"/>
              <w:left w:val="nil"/>
              <w:bottom w:val="single" w:sz="4" w:space="0" w:color="auto"/>
              <w:right w:val="nil"/>
            </w:tcBorders>
          </w:tcPr>
          <w:p w14:paraId="5AEEF51D" w14:textId="4C16EE7C"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Cronbach’s Alpha</w:t>
            </w:r>
          </w:p>
        </w:tc>
        <w:tc>
          <w:tcPr>
            <w:tcW w:w="1242" w:type="dxa"/>
            <w:tcBorders>
              <w:top w:val="single" w:sz="4" w:space="0" w:color="auto"/>
              <w:left w:val="nil"/>
              <w:bottom w:val="single" w:sz="4" w:space="0" w:color="auto"/>
              <w:right w:val="nil"/>
            </w:tcBorders>
          </w:tcPr>
          <w:p w14:paraId="1C3E4343" w14:textId="401B7BD0"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N of Items</w:t>
            </w:r>
          </w:p>
        </w:tc>
        <w:tc>
          <w:tcPr>
            <w:tcW w:w="1603" w:type="dxa"/>
            <w:tcBorders>
              <w:top w:val="single" w:sz="4" w:space="0" w:color="auto"/>
              <w:left w:val="nil"/>
              <w:bottom w:val="single" w:sz="4" w:space="0" w:color="auto"/>
              <w:right w:val="nil"/>
            </w:tcBorders>
          </w:tcPr>
          <w:p w14:paraId="1BA72022" w14:textId="38DDFF10"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Determination</w:t>
            </w:r>
          </w:p>
        </w:tc>
      </w:tr>
      <w:tr w:rsidR="006005B9" w:rsidRPr="000C618D" w14:paraId="4B43853C" w14:textId="77777777" w:rsidTr="00190CBE">
        <w:tc>
          <w:tcPr>
            <w:tcW w:w="2026" w:type="dxa"/>
            <w:tcBorders>
              <w:top w:val="single" w:sz="4" w:space="0" w:color="auto"/>
              <w:left w:val="nil"/>
              <w:bottom w:val="single" w:sz="4" w:space="0" w:color="auto"/>
              <w:right w:val="nil"/>
            </w:tcBorders>
          </w:tcPr>
          <w:p w14:paraId="709B6D0B" w14:textId="77777777" w:rsidR="006005B9" w:rsidRPr="000C618D" w:rsidRDefault="006005B9" w:rsidP="007A082B">
            <w:pPr>
              <w:pStyle w:val="NormalWeb"/>
              <w:spacing w:before="0" w:beforeAutospacing="0" w:after="0" w:afterAutospacing="0"/>
              <w:textAlignment w:val="baseline"/>
              <w:rPr>
                <w:bCs/>
                <w:color w:val="000000"/>
              </w:rPr>
            </w:pPr>
            <w:r w:rsidRPr="000C618D">
              <w:rPr>
                <w:bCs/>
                <w:color w:val="000000"/>
              </w:rPr>
              <w:t>Engagement Score</w:t>
            </w:r>
          </w:p>
          <w:p w14:paraId="15B32D5E" w14:textId="77777777" w:rsidR="006005B9" w:rsidRPr="000C618D" w:rsidRDefault="006005B9" w:rsidP="007A082B">
            <w:pPr>
              <w:pStyle w:val="NormalWeb"/>
              <w:spacing w:before="0" w:beforeAutospacing="0" w:after="0" w:afterAutospacing="0"/>
              <w:textAlignment w:val="baseline"/>
              <w:rPr>
                <w:bCs/>
                <w:color w:val="000000"/>
              </w:rPr>
            </w:pPr>
          </w:p>
          <w:p w14:paraId="246A293B" w14:textId="22D686F5" w:rsidR="006005B9" w:rsidRPr="000C618D" w:rsidRDefault="00CC1268" w:rsidP="007A082B">
            <w:pPr>
              <w:pStyle w:val="NormalWeb"/>
              <w:spacing w:before="0" w:beforeAutospacing="0" w:after="0" w:afterAutospacing="0"/>
              <w:textAlignment w:val="baseline"/>
              <w:rPr>
                <w:bCs/>
                <w:color w:val="000000"/>
              </w:rPr>
            </w:pPr>
            <w:r w:rsidRPr="000C618D">
              <w:rPr>
                <w:bCs/>
                <w:color w:val="000000"/>
              </w:rPr>
              <w:t>Barrier Score</w:t>
            </w:r>
          </w:p>
        </w:tc>
        <w:tc>
          <w:tcPr>
            <w:tcW w:w="1884" w:type="dxa"/>
            <w:tcBorders>
              <w:top w:val="single" w:sz="4" w:space="0" w:color="auto"/>
              <w:left w:val="nil"/>
              <w:bottom w:val="single" w:sz="4" w:space="0" w:color="auto"/>
              <w:right w:val="nil"/>
            </w:tcBorders>
          </w:tcPr>
          <w:p w14:paraId="35EF8EDB" w14:textId="5053A96D" w:rsidR="006005B9" w:rsidRPr="000C618D" w:rsidRDefault="006005B9" w:rsidP="00190CBE">
            <w:pPr>
              <w:pStyle w:val="NormalWeb"/>
              <w:spacing w:before="0" w:beforeAutospacing="0" w:after="0" w:afterAutospacing="0"/>
              <w:jc w:val="center"/>
              <w:textAlignment w:val="baseline"/>
              <w:rPr>
                <w:bCs/>
                <w:color w:val="000000"/>
              </w:rPr>
            </w:pPr>
            <w:r w:rsidRPr="000C618D">
              <w:rPr>
                <w:bCs/>
                <w:color w:val="000000"/>
              </w:rPr>
              <w:t>.628</w:t>
            </w:r>
          </w:p>
          <w:p w14:paraId="4248425F" w14:textId="77777777" w:rsidR="006005B9" w:rsidRPr="000C618D" w:rsidRDefault="006005B9" w:rsidP="00190CBE">
            <w:pPr>
              <w:pStyle w:val="NormalWeb"/>
              <w:spacing w:before="0" w:beforeAutospacing="0" w:after="0" w:afterAutospacing="0"/>
              <w:jc w:val="center"/>
              <w:textAlignment w:val="baseline"/>
              <w:rPr>
                <w:bCs/>
                <w:color w:val="000000"/>
              </w:rPr>
            </w:pPr>
          </w:p>
          <w:p w14:paraId="1B85948A" w14:textId="57158A67" w:rsidR="006005B9" w:rsidRPr="000C618D" w:rsidRDefault="006005B9" w:rsidP="00190CBE">
            <w:pPr>
              <w:pStyle w:val="NormalWeb"/>
              <w:spacing w:before="0" w:beforeAutospacing="0" w:after="0" w:afterAutospacing="0"/>
              <w:jc w:val="center"/>
              <w:textAlignment w:val="baseline"/>
              <w:rPr>
                <w:bCs/>
                <w:color w:val="000000"/>
              </w:rPr>
            </w:pPr>
            <w:r w:rsidRPr="000C618D">
              <w:rPr>
                <w:bCs/>
                <w:color w:val="000000"/>
              </w:rPr>
              <w:t>.538</w:t>
            </w:r>
          </w:p>
        </w:tc>
        <w:tc>
          <w:tcPr>
            <w:tcW w:w="1242" w:type="dxa"/>
            <w:tcBorders>
              <w:top w:val="single" w:sz="4" w:space="0" w:color="auto"/>
              <w:left w:val="nil"/>
              <w:bottom w:val="single" w:sz="4" w:space="0" w:color="auto"/>
              <w:right w:val="nil"/>
            </w:tcBorders>
          </w:tcPr>
          <w:p w14:paraId="158CACC5" w14:textId="681ADB00"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20</w:t>
            </w:r>
          </w:p>
          <w:p w14:paraId="50CCCE38" w14:textId="77777777" w:rsidR="006005B9" w:rsidRPr="000C618D" w:rsidRDefault="006005B9" w:rsidP="007A082B">
            <w:pPr>
              <w:pStyle w:val="NormalWeb"/>
              <w:spacing w:before="0" w:beforeAutospacing="0" w:after="0" w:afterAutospacing="0"/>
              <w:jc w:val="center"/>
              <w:textAlignment w:val="baseline"/>
              <w:rPr>
                <w:bCs/>
                <w:color w:val="000000"/>
              </w:rPr>
            </w:pPr>
          </w:p>
          <w:p w14:paraId="6ED7CCC5" w14:textId="649CAD89"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20</w:t>
            </w:r>
          </w:p>
        </w:tc>
        <w:tc>
          <w:tcPr>
            <w:tcW w:w="1603" w:type="dxa"/>
            <w:tcBorders>
              <w:top w:val="single" w:sz="4" w:space="0" w:color="auto"/>
              <w:left w:val="nil"/>
              <w:bottom w:val="single" w:sz="4" w:space="0" w:color="auto"/>
              <w:right w:val="nil"/>
            </w:tcBorders>
          </w:tcPr>
          <w:p w14:paraId="564635A9" w14:textId="28DFFEEA" w:rsidR="006005B9" w:rsidRPr="000C618D" w:rsidRDefault="006005B9" w:rsidP="007A082B">
            <w:pPr>
              <w:pStyle w:val="NormalWeb"/>
              <w:spacing w:before="0" w:beforeAutospacing="0" w:after="0" w:afterAutospacing="0"/>
              <w:jc w:val="center"/>
              <w:textAlignment w:val="baseline"/>
              <w:rPr>
                <w:bCs/>
                <w:color w:val="000000"/>
              </w:rPr>
            </w:pPr>
            <w:r w:rsidRPr="000C618D">
              <w:rPr>
                <w:bCs/>
                <w:color w:val="000000"/>
              </w:rPr>
              <w:t>Acceptable</w:t>
            </w:r>
          </w:p>
          <w:p w14:paraId="34431CC4" w14:textId="77777777" w:rsidR="006005B9" w:rsidRPr="000C618D" w:rsidRDefault="006005B9" w:rsidP="007A082B">
            <w:pPr>
              <w:pStyle w:val="NormalWeb"/>
              <w:spacing w:before="0" w:beforeAutospacing="0" w:after="0" w:afterAutospacing="0"/>
              <w:jc w:val="center"/>
              <w:textAlignment w:val="baseline"/>
              <w:rPr>
                <w:bCs/>
                <w:color w:val="000000"/>
              </w:rPr>
            </w:pPr>
          </w:p>
          <w:p w14:paraId="73AC6278" w14:textId="745CDE23" w:rsidR="006005B9" w:rsidRPr="000C618D" w:rsidRDefault="00CE245E" w:rsidP="00CE245E">
            <w:pPr>
              <w:pStyle w:val="NormalWeb"/>
              <w:spacing w:before="0" w:beforeAutospacing="0" w:after="0" w:afterAutospacing="0"/>
              <w:jc w:val="center"/>
              <w:textAlignment w:val="baseline"/>
              <w:rPr>
                <w:bCs/>
                <w:color w:val="000000"/>
              </w:rPr>
            </w:pPr>
            <w:r w:rsidRPr="000C618D">
              <w:rPr>
                <w:bCs/>
                <w:color w:val="000000"/>
              </w:rPr>
              <w:t>Acceptable</w:t>
            </w:r>
          </w:p>
        </w:tc>
      </w:tr>
    </w:tbl>
    <w:p w14:paraId="079B0D80" w14:textId="77777777" w:rsidR="00472ADD" w:rsidRPr="000C618D" w:rsidRDefault="00472ADD" w:rsidP="00ED6A74">
      <w:pPr>
        <w:spacing w:line="480" w:lineRule="auto"/>
        <w:rPr>
          <w:rFonts w:ascii="Times New Roman" w:hAnsi="Times New Roman" w:cs="Times New Roman"/>
          <w:b/>
          <w:sz w:val="24"/>
          <w:szCs w:val="24"/>
        </w:rPr>
      </w:pPr>
    </w:p>
    <w:p w14:paraId="5369B2AD" w14:textId="77777777" w:rsidR="00472ADD" w:rsidRPr="000C618D" w:rsidRDefault="00472ADD">
      <w:pPr>
        <w:rPr>
          <w:rFonts w:ascii="Times New Roman" w:hAnsi="Times New Roman" w:cs="Times New Roman"/>
          <w:b/>
          <w:sz w:val="24"/>
          <w:szCs w:val="24"/>
        </w:rPr>
      </w:pPr>
      <w:r w:rsidRPr="000C618D">
        <w:rPr>
          <w:rFonts w:ascii="Times New Roman" w:hAnsi="Times New Roman" w:cs="Times New Roman"/>
          <w:b/>
          <w:sz w:val="24"/>
          <w:szCs w:val="24"/>
        </w:rPr>
        <w:br w:type="page"/>
      </w:r>
    </w:p>
    <w:p w14:paraId="6377DC2F" w14:textId="62618CF6" w:rsidR="00D1246B" w:rsidRPr="000C618D" w:rsidRDefault="00D1246B" w:rsidP="00ED6A74">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lastRenderedPageBreak/>
        <w:t>Supplemental Analyses</w:t>
      </w:r>
    </w:p>
    <w:p w14:paraId="3F067075" w14:textId="37EE694E" w:rsidR="001F2857" w:rsidRPr="000C618D" w:rsidRDefault="001F2857"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Supplemental analyses were conducted to further explore </w:t>
      </w:r>
      <w:r w:rsidR="00E550F9" w:rsidRPr="000C618D">
        <w:rPr>
          <w:rFonts w:ascii="Times New Roman" w:hAnsi="Times New Roman" w:cs="Times New Roman"/>
          <w:sz w:val="24"/>
          <w:szCs w:val="24"/>
        </w:rPr>
        <w:t>the relationship between the demographic data and the engagement and barriers score.</w:t>
      </w:r>
    </w:p>
    <w:p w14:paraId="56C06FEF" w14:textId="41976850" w:rsidR="00525DB4" w:rsidRPr="000C618D" w:rsidRDefault="00525DB4" w:rsidP="00190CBE">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difference in gender (male vs. female) for the engagement score was measured using an independent-samples </w:t>
      </w:r>
      <w:proofErr w:type="spellStart"/>
      <w:r w:rsidRPr="000C618D">
        <w:rPr>
          <w:rFonts w:ascii="Times New Roman" w:hAnsi="Times New Roman" w:cs="Times New Roman"/>
          <w:i/>
          <w:sz w:val="24"/>
          <w:szCs w:val="24"/>
        </w:rPr>
        <w:t>t</w:t>
      </w:r>
      <w:proofErr w:type="spellEnd"/>
      <w:r w:rsidRPr="000C618D">
        <w:rPr>
          <w:rFonts w:ascii="Times New Roman" w:hAnsi="Times New Roman" w:cs="Times New Roman"/>
          <w:sz w:val="24"/>
          <w:szCs w:val="24"/>
        </w:rPr>
        <w:t xml:space="preserve"> test comparing the mean engagement</w:t>
      </w:r>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xml:space="preserve">score of male and female students.  </w:t>
      </w:r>
      <w:r w:rsidR="007C17FD" w:rsidRPr="000C618D">
        <w:rPr>
          <w:rFonts w:ascii="Times New Roman" w:hAnsi="Times New Roman" w:cs="Times New Roman"/>
          <w:sz w:val="24"/>
          <w:szCs w:val="24"/>
        </w:rPr>
        <w:t xml:space="preserve">A </w:t>
      </w:r>
      <w:proofErr w:type="spellStart"/>
      <w:r w:rsidR="007C17FD" w:rsidRPr="000C618D">
        <w:rPr>
          <w:rFonts w:ascii="Times New Roman" w:hAnsi="Times New Roman" w:cs="Times New Roman"/>
          <w:sz w:val="24"/>
          <w:szCs w:val="24"/>
        </w:rPr>
        <w:t>Levene’s</w:t>
      </w:r>
      <w:proofErr w:type="spellEnd"/>
      <w:r w:rsidR="007C17FD" w:rsidRPr="000C618D">
        <w:rPr>
          <w:rFonts w:ascii="Times New Roman" w:hAnsi="Times New Roman" w:cs="Times New Roman"/>
          <w:sz w:val="24"/>
          <w:szCs w:val="24"/>
        </w:rPr>
        <w:t xml:space="preserve"> Test for Equality of Variance indicated equal variance between the two groups </w:t>
      </w:r>
      <w:r w:rsidR="007C17FD" w:rsidRPr="000C618D">
        <w:rPr>
          <w:rFonts w:ascii="Times New Roman" w:hAnsi="Times New Roman" w:cs="Times New Roman"/>
          <w:i/>
          <w:sz w:val="24"/>
          <w:szCs w:val="24"/>
        </w:rPr>
        <w:t xml:space="preserve">p </w:t>
      </w:r>
      <w:r w:rsidR="007C17FD" w:rsidRPr="000C618D">
        <w:rPr>
          <w:rFonts w:ascii="Times New Roman" w:hAnsi="Times New Roman" w:cs="Times New Roman"/>
          <w:sz w:val="24"/>
          <w:szCs w:val="24"/>
        </w:rPr>
        <w:t xml:space="preserve">= .428.  </w:t>
      </w:r>
      <w:r w:rsidRPr="000C618D">
        <w:rPr>
          <w:rFonts w:ascii="Times New Roman" w:hAnsi="Times New Roman" w:cs="Times New Roman"/>
          <w:sz w:val="24"/>
          <w:szCs w:val="24"/>
        </w:rPr>
        <w:t>The analysis found a significant difference between the mean of the two groups (</w:t>
      </w:r>
      <w:proofErr w:type="gramStart"/>
      <w:r w:rsidRPr="000C618D">
        <w:rPr>
          <w:rFonts w:ascii="Times New Roman" w:hAnsi="Times New Roman" w:cs="Times New Roman"/>
          <w:i/>
          <w:sz w:val="24"/>
          <w:szCs w:val="24"/>
        </w:rPr>
        <w:t>t</w:t>
      </w:r>
      <w:r w:rsidRPr="000C618D">
        <w:rPr>
          <w:rFonts w:ascii="Times New Roman" w:hAnsi="Times New Roman" w:cs="Times New Roman"/>
          <w:sz w:val="24"/>
          <w:szCs w:val="24"/>
        </w:rPr>
        <w:t>(</w:t>
      </w:r>
      <w:proofErr w:type="gramEnd"/>
      <w:r w:rsidRPr="000C618D">
        <w:rPr>
          <w:rFonts w:ascii="Times New Roman" w:hAnsi="Times New Roman" w:cs="Times New Roman"/>
          <w:sz w:val="24"/>
          <w:szCs w:val="24"/>
        </w:rPr>
        <w:t xml:space="preserve">898) = </w:t>
      </w:r>
      <w:r w:rsidR="00EA1605" w:rsidRPr="000C618D">
        <w:rPr>
          <w:rFonts w:ascii="Times New Roman" w:hAnsi="Times New Roman" w:cs="Times New Roman"/>
          <w:sz w:val="24"/>
          <w:szCs w:val="24"/>
        </w:rPr>
        <w:t>-3.437</w:t>
      </w:r>
      <w:r w:rsidRPr="000C618D">
        <w:rPr>
          <w:rFonts w:ascii="Times New Roman" w:hAnsi="Times New Roman" w:cs="Times New Roman"/>
          <w:sz w:val="24"/>
          <w:szCs w:val="24"/>
        </w:rPr>
        <w:t xml:space="preserve">, </w:t>
      </w:r>
      <w:r w:rsidRPr="000C618D">
        <w:rPr>
          <w:rFonts w:ascii="Times New Roman" w:hAnsi="Times New Roman" w:cs="Times New Roman"/>
          <w:i/>
          <w:sz w:val="24"/>
          <w:szCs w:val="24"/>
        </w:rPr>
        <w:t>p</w:t>
      </w:r>
      <w:r w:rsidRPr="000C618D">
        <w:rPr>
          <w:rFonts w:ascii="Times New Roman" w:hAnsi="Times New Roman" w:cs="Times New Roman"/>
          <w:sz w:val="24"/>
          <w:szCs w:val="24"/>
        </w:rPr>
        <w:t xml:space="preserve"> </w:t>
      </w:r>
      <w:r w:rsidR="00EA1605" w:rsidRPr="000C618D">
        <w:rPr>
          <w:rFonts w:ascii="Times New Roman" w:hAnsi="Times New Roman" w:cs="Times New Roman"/>
          <w:sz w:val="24"/>
          <w:szCs w:val="24"/>
        </w:rPr>
        <w:t>=</w:t>
      </w:r>
      <w:r w:rsidRPr="000C618D">
        <w:rPr>
          <w:rFonts w:ascii="Times New Roman" w:hAnsi="Times New Roman" w:cs="Times New Roman"/>
          <w:sz w:val="24"/>
          <w:szCs w:val="24"/>
        </w:rPr>
        <w:t xml:space="preserve"> .0</w:t>
      </w:r>
      <w:r w:rsidR="00EA1605" w:rsidRPr="000C618D">
        <w:rPr>
          <w:rFonts w:ascii="Times New Roman" w:hAnsi="Times New Roman" w:cs="Times New Roman"/>
          <w:sz w:val="24"/>
          <w:szCs w:val="24"/>
        </w:rPr>
        <w:t>01</w:t>
      </w:r>
      <w:r w:rsidRPr="000C618D">
        <w:rPr>
          <w:rFonts w:ascii="Times New Roman" w:hAnsi="Times New Roman" w:cs="Times New Roman"/>
          <w:sz w:val="24"/>
          <w:szCs w:val="24"/>
        </w:rPr>
        <w:t xml:space="preserve">). The mean </w:t>
      </w:r>
      <w:r w:rsidR="00EA1605" w:rsidRPr="000C618D">
        <w:rPr>
          <w:rFonts w:ascii="Times New Roman" w:hAnsi="Times New Roman" w:cs="Times New Roman"/>
          <w:sz w:val="24"/>
          <w:szCs w:val="24"/>
        </w:rPr>
        <w:t xml:space="preserve">engagement score </w:t>
      </w:r>
      <w:r w:rsidRPr="000C618D">
        <w:rPr>
          <w:rFonts w:ascii="Times New Roman" w:hAnsi="Times New Roman" w:cs="Times New Roman"/>
          <w:sz w:val="24"/>
          <w:szCs w:val="24"/>
        </w:rPr>
        <w:t xml:space="preserve">of the </w:t>
      </w:r>
      <w:r w:rsidR="00EA1605" w:rsidRPr="000C618D">
        <w:rPr>
          <w:rFonts w:ascii="Times New Roman" w:hAnsi="Times New Roman" w:cs="Times New Roman"/>
          <w:sz w:val="24"/>
          <w:szCs w:val="24"/>
        </w:rPr>
        <w:t>female</w:t>
      </w:r>
      <w:r w:rsidRPr="000C618D">
        <w:rPr>
          <w:rFonts w:ascii="Times New Roman" w:hAnsi="Times New Roman" w:cs="Times New Roman"/>
          <w:sz w:val="24"/>
          <w:szCs w:val="24"/>
        </w:rPr>
        <w:t xml:space="preserve"> students was higher (</w:t>
      </w:r>
      <w:r w:rsidRPr="000C618D">
        <w:rPr>
          <w:rFonts w:ascii="Times New Roman" w:hAnsi="Times New Roman" w:cs="Times New Roman"/>
          <w:i/>
          <w:sz w:val="24"/>
          <w:szCs w:val="24"/>
        </w:rPr>
        <w:t>M</w:t>
      </w:r>
      <w:r w:rsidRPr="000C618D">
        <w:rPr>
          <w:rFonts w:ascii="Times New Roman" w:hAnsi="Times New Roman" w:cs="Times New Roman"/>
          <w:sz w:val="24"/>
          <w:szCs w:val="24"/>
        </w:rPr>
        <w:t xml:space="preserve"> = 11.</w:t>
      </w:r>
      <w:r w:rsidR="00EA1605" w:rsidRPr="000C618D">
        <w:rPr>
          <w:rFonts w:ascii="Times New Roman" w:hAnsi="Times New Roman" w:cs="Times New Roman"/>
          <w:sz w:val="24"/>
          <w:szCs w:val="24"/>
        </w:rPr>
        <w:t>69</w:t>
      </w:r>
      <w:r w:rsidRPr="000C618D">
        <w:rPr>
          <w:rFonts w:ascii="Times New Roman" w:hAnsi="Times New Roman" w:cs="Times New Roman"/>
          <w:sz w:val="24"/>
          <w:szCs w:val="24"/>
        </w:rPr>
        <w:t xml:space="preserve">, </w:t>
      </w:r>
      <w:proofErr w:type="spellStart"/>
      <w:r w:rsidRPr="000C618D">
        <w:rPr>
          <w:rFonts w:ascii="Times New Roman" w:hAnsi="Times New Roman" w:cs="Times New Roman"/>
          <w:i/>
          <w:sz w:val="24"/>
          <w:szCs w:val="24"/>
        </w:rPr>
        <w:t>sd</w:t>
      </w:r>
      <w:proofErr w:type="spellEnd"/>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2.7</w:t>
      </w:r>
      <w:r w:rsidR="00F3234F" w:rsidRPr="000C618D">
        <w:rPr>
          <w:rFonts w:ascii="Times New Roman" w:hAnsi="Times New Roman" w:cs="Times New Roman"/>
          <w:sz w:val="24"/>
          <w:szCs w:val="24"/>
        </w:rPr>
        <w:t>1</w:t>
      </w:r>
      <w:r w:rsidRPr="000C618D">
        <w:rPr>
          <w:rFonts w:ascii="Times New Roman" w:hAnsi="Times New Roman" w:cs="Times New Roman"/>
          <w:sz w:val="24"/>
          <w:szCs w:val="24"/>
        </w:rPr>
        <w:t xml:space="preserve">) than the mean of the </w:t>
      </w:r>
      <w:r w:rsidR="00F3234F" w:rsidRPr="000C618D">
        <w:rPr>
          <w:rFonts w:ascii="Times New Roman" w:hAnsi="Times New Roman" w:cs="Times New Roman"/>
          <w:sz w:val="24"/>
          <w:szCs w:val="24"/>
        </w:rPr>
        <w:t>male</w:t>
      </w:r>
      <w:r w:rsidRPr="000C618D">
        <w:rPr>
          <w:rFonts w:ascii="Times New Roman" w:hAnsi="Times New Roman" w:cs="Times New Roman"/>
          <w:sz w:val="24"/>
          <w:szCs w:val="24"/>
        </w:rPr>
        <w:t xml:space="preserve"> students (</w:t>
      </w:r>
      <w:r w:rsidRPr="000C618D">
        <w:rPr>
          <w:rFonts w:ascii="Times New Roman" w:hAnsi="Times New Roman" w:cs="Times New Roman"/>
          <w:i/>
          <w:sz w:val="24"/>
          <w:szCs w:val="24"/>
        </w:rPr>
        <w:t>M</w:t>
      </w:r>
      <w:r w:rsidRPr="000C618D">
        <w:rPr>
          <w:rFonts w:ascii="Times New Roman" w:hAnsi="Times New Roman" w:cs="Times New Roman"/>
          <w:sz w:val="24"/>
          <w:szCs w:val="24"/>
        </w:rPr>
        <w:t xml:space="preserve"> = 10.</w:t>
      </w:r>
      <w:r w:rsidR="00F3234F" w:rsidRPr="000C618D">
        <w:rPr>
          <w:rFonts w:ascii="Times New Roman" w:hAnsi="Times New Roman" w:cs="Times New Roman"/>
          <w:sz w:val="24"/>
          <w:szCs w:val="24"/>
        </w:rPr>
        <w:t>95</w:t>
      </w:r>
      <w:r w:rsidRPr="000C618D">
        <w:rPr>
          <w:rFonts w:ascii="Times New Roman" w:hAnsi="Times New Roman" w:cs="Times New Roman"/>
          <w:sz w:val="24"/>
          <w:szCs w:val="24"/>
        </w:rPr>
        <w:t xml:space="preserve">, </w:t>
      </w:r>
      <w:proofErr w:type="spellStart"/>
      <w:r w:rsidRPr="000C618D">
        <w:rPr>
          <w:rFonts w:ascii="Times New Roman" w:hAnsi="Times New Roman" w:cs="Times New Roman"/>
          <w:i/>
          <w:sz w:val="24"/>
          <w:szCs w:val="24"/>
        </w:rPr>
        <w:t>sd</w:t>
      </w:r>
      <w:proofErr w:type="spellEnd"/>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2.</w:t>
      </w:r>
      <w:r w:rsidR="00F3234F" w:rsidRPr="000C618D">
        <w:rPr>
          <w:rFonts w:ascii="Times New Roman" w:hAnsi="Times New Roman" w:cs="Times New Roman"/>
          <w:sz w:val="24"/>
          <w:szCs w:val="24"/>
        </w:rPr>
        <w:t>83</w:t>
      </w:r>
      <w:r w:rsidR="00B92AAC" w:rsidRPr="000C618D">
        <w:rPr>
          <w:rFonts w:ascii="Times New Roman" w:hAnsi="Times New Roman" w:cs="Times New Roman"/>
          <w:sz w:val="24"/>
          <w:szCs w:val="24"/>
        </w:rPr>
        <w:t>) indicating female students engaged in more career development activities than the male students.</w:t>
      </w:r>
    </w:p>
    <w:p w14:paraId="7A144338" w14:textId="00B29A17" w:rsidR="00B92AAC" w:rsidRPr="000C618D" w:rsidRDefault="00B92AAC" w:rsidP="00190CBE">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difference in gender (male vs. female) for the barriers score was measured using an independent-sample </w:t>
      </w:r>
      <w:r w:rsidR="007C3EB8" w:rsidRPr="000C618D">
        <w:rPr>
          <w:rFonts w:ascii="Times New Roman" w:hAnsi="Times New Roman" w:cs="Times New Roman"/>
          <w:i/>
          <w:sz w:val="24"/>
          <w:szCs w:val="24"/>
        </w:rPr>
        <w:t>t</w:t>
      </w:r>
      <w:r w:rsidRPr="000C618D">
        <w:rPr>
          <w:rFonts w:ascii="Times New Roman" w:hAnsi="Times New Roman" w:cs="Times New Roman"/>
          <w:sz w:val="24"/>
          <w:szCs w:val="24"/>
        </w:rPr>
        <w:t xml:space="preserve"> test comparing the mean barriers</w:t>
      </w:r>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xml:space="preserve">score of male and female students.  </w:t>
      </w:r>
      <w:r w:rsidR="00DA68DD" w:rsidRPr="000C618D">
        <w:rPr>
          <w:rFonts w:ascii="Times New Roman" w:hAnsi="Times New Roman" w:cs="Times New Roman"/>
          <w:sz w:val="24"/>
          <w:szCs w:val="24"/>
        </w:rPr>
        <w:t xml:space="preserve">A </w:t>
      </w:r>
      <w:proofErr w:type="spellStart"/>
      <w:r w:rsidR="00DA68DD" w:rsidRPr="000C618D">
        <w:rPr>
          <w:rFonts w:ascii="Times New Roman" w:hAnsi="Times New Roman" w:cs="Times New Roman"/>
          <w:sz w:val="24"/>
          <w:szCs w:val="24"/>
        </w:rPr>
        <w:t>Levene’s</w:t>
      </w:r>
      <w:proofErr w:type="spellEnd"/>
      <w:r w:rsidR="00DA68DD" w:rsidRPr="000C618D">
        <w:rPr>
          <w:rFonts w:ascii="Times New Roman" w:hAnsi="Times New Roman" w:cs="Times New Roman"/>
          <w:sz w:val="24"/>
          <w:szCs w:val="24"/>
        </w:rPr>
        <w:t xml:space="preserve"> Test for Equality of Variance did not indicate equal variance between the two groups </w:t>
      </w:r>
      <w:r w:rsidR="00DA68DD" w:rsidRPr="000C618D">
        <w:rPr>
          <w:rFonts w:ascii="Times New Roman" w:hAnsi="Times New Roman" w:cs="Times New Roman"/>
          <w:i/>
          <w:sz w:val="24"/>
          <w:szCs w:val="24"/>
        </w:rPr>
        <w:t xml:space="preserve">p </w:t>
      </w:r>
      <w:r w:rsidR="00DA68DD" w:rsidRPr="000C618D">
        <w:rPr>
          <w:rFonts w:ascii="Times New Roman" w:hAnsi="Times New Roman" w:cs="Times New Roman"/>
          <w:sz w:val="24"/>
          <w:szCs w:val="24"/>
        </w:rPr>
        <w:t>= .027</w:t>
      </w:r>
      <w:r w:rsidR="00DC47CB" w:rsidRPr="000C618D">
        <w:rPr>
          <w:rFonts w:ascii="Times New Roman" w:hAnsi="Times New Roman" w:cs="Times New Roman"/>
          <w:sz w:val="24"/>
          <w:szCs w:val="24"/>
        </w:rPr>
        <w:t>.  T</w:t>
      </w:r>
      <w:r w:rsidR="00DA68DD" w:rsidRPr="000C618D">
        <w:rPr>
          <w:rFonts w:ascii="Times New Roman" w:hAnsi="Times New Roman" w:cs="Times New Roman"/>
          <w:sz w:val="24"/>
          <w:szCs w:val="24"/>
        </w:rPr>
        <w:t xml:space="preserve">he </w:t>
      </w:r>
      <w:r w:rsidRPr="000C618D">
        <w:rPr>
          <w:rFonts w:ascii="Times New Roman" w:hAnsi="Times New Roman" w:cs="Times New Roman"/>
          <w:sz w:val="24"/>
          <w:szCs w:val="24"/>
        </w:rPr>
        <w:t>analysis found a significant difference between the mean of the two groups (</w:t>
      </w:r>
      <w:proofErr w:type="gramStart"/>
      <w:r w:rsidRPr="000C618D">
        <w:rPr>
          <w:rFonts w:ascii="Times New Roman" w:hAnsi="Times New Roman" w:cs="Times New Roman"/>
          <w:i/>
          <w:sz w:val="24"/>
          <w:szCs w:val="24"/>
        </w:rPr>
        <w:t>t</w:t>
      </w:r>
      <w:r w:rsidRPr="000C618D">
        <w:rPr>
          <w:rFonts w:ascii="Times New Roman" w:hAnsi="Times New Roman" w:cs="Times New Roman"/>
          <w:sz w:val="24"/>
          <w:szCs w:val="24"/>
        </w:rPr>
        <w:t>(</w:t>
      </w:r>
      <w:proofErr w:type="gramEnd"/>
      <w:r w:rsidR="00DA68DD" w:rsidRPr="000C618D">
        <w:rPr>
          <w:rFonts w:ascii="Times New Roman" w:hAnsi="Times New Roman" w:cs="Times New Roman"/>
          <w:sz w:val="24"/>
          <w:szCs w:val="24"/>
        </w:rPr>
        <w:t>318.387</w:t>
      </w:r>
      <w:r w:rsidRPr="000C618D">
        <w:rPr>
          <w:rFonts w:ascii="Times New Roman" w:hAnsi="Times New Roman" w:cs="Times New Roman"/>
          <w:sz w:val="24"/>
          <w:szCs w:val="24"/>
        </w:rPr>
        <w:t>) = 2.</w:t>
      </w:r>
      <w:r w:rsidR="00DA68DD" w:rsidRPr="000C618D">
        <w:rPr>
          <w:rFonts w:ascii="Times New Roman" w:hAnsi="Times New Roman" w:cs="Times New Roman"/>
          <w:sz w:val="24"/>
          <w:szCs w:val="24"/>
        </w:rPr>
        <w:t>511</w:t>
      </w:r>
      <w:r w:rsidRPr="000C618D">
        <w:rPr>
          <w:rFonts w:ascii="Times New Roman" w:hAnsi="Times New Roman" w:cs="Times New Roman"/>
          <w:sz w:val="24"/>
          <w:szCs w:val="24"/>
        </w:rPr>
        <w:t xml:space="preserve">, </w:t>
      </w:r>
      <w:r w:rsidRPr="000C618D">
        <w:rPr>
          <w:rFonts w:ascii="Times New Roman" w:hAnsi="Times New Roman" w:cs="Times New Roman"/>
          <w:i/>
          <w:sz w:val="24"/>
          <w:szCs w:val="24"/>
        </w:rPr>
        <w:t>p</w:t>
      </w:r>
      <w:r w:rsidRPr="000C618D">
        <w:rPr>
          <w:rFonts w:ascii="Times New Roman" w:hAnsi="Times New Roman" w:cs="Times New Roman"/>
          <w:sz w:val="24"/>
          <w:szCs w:val="24"/>
        </w:rPr>
        <w:t xml:space="preserve"> &lt; .05). The mean </w:t>
      </w:r>
      <w:r w:rsidR="00B33F9C" w:rsidRPr="000C618D">
        <w:rPr>
          <w:rFonts w:ascii="Times New Roman" w:hAnsi="Times New Roman" w:cs="Times New Roman"/>
          <w:sz w:val="24"/>
          <w:szCs w:val="24"/>
        </w:rPr>
        <w:t>barriers</w:t>
      </w:r>
      <w:r w:rsidRPr="000C618D">
        <w:rPr>
          <w:rFonts w:ascii="Times New Roman" w:hAnsi="Times New Roman" w:cs="Times New Roman"/>
          <w:sz w:val="24"/>
          <w:szCs w:val="24"/>
        </w:rPr>
        <w:t xml:space="preserve"> score of the </w:t>
      </w:r>
      <w:r w:rsidR="00B33F9C" w:rsidRPr="000C618D">
        <w:rPr>
          <w:rFonts w:ascii="Times New Roman" w:hAnsi="Times New Roman" w:cs="Times New Roman"/>
          <w:sz w:val="24"/>
          <w:szCs w:val="24"/>
        </w:rPr>
        <w:t>male</w:t>
      </w:r>
      <w:r w:rsidRPr="000C618D">
        <w:rPr>
          <w:rFonts w:ascii="Times New Roman" w:hAnsi="Times New Roman" w:cs="Times New Roman"/>
          <w:sz w:val="24"/>
          <w:szCs w:val="24"/>
        </w:rPr>
        <w:t xml:space="preserve"> students was higher (</w:t>
      </w:r>
      <w:r w:rsidRPr="000C618D">
        <w:rPr>
          <w:rFonts w:ascii="Times New Roman" w:hAnsi="Times New Roman" w:cs="Times New Roman"/>
          <w:i/>
          <w:sz w:val="24"/>
          <w:szCs w:val="24"/>
        </w:rPr>
        <w:t>M</w:t>
      </w:r>
      <w:r w:rsidRPr="000C618D">
        <w:rPr>
          <w:rFonts w:ascii="Times New Roman" w:hAnsi="Times New Roman" w:cs="Times New Roman"/>
          <w:sz w:val="24"/>
          <w:szCs w:val="24"/>
        </w:rPr>
        <w:t xml:space="preserve"> = </w:t>
      </w:r>
      <w:r w:rsidR="00B33F9C" w:rsidRPr="000C618D">
        <w:rPr>
          <w:rFonts w:ascii="Times New Roman" w:hAnsi="Times New Roman" w:cs="Times New Roman"/>
          <w:sz w:val="24"/>
          <w:szCs w:val="24"/>
        </w:rPr>
        <w:t>5.09</w:t>
      </w:r>
      <w:r w:rsidRPr="000C618D">
        <w:rPr>
          <w:rFonts w:ascii="Times New Roman" w:hAnsi="Times New Roman" w:cs="Times New Roman"/>
          <w:sz w:val="24"/>
          <w:szCs w:val="24"/>
        </w:rPr>
        <w:t xml:space="preserve">, </w:t>
      </w:r>
      <w:proofErr w:type="spellStart"/>
      <w:r w:rsidRPr="000C618D">
        <w:rPr>
          <w:rFonts w:ascii="Times New Roman" w:hAnsi="Times New Roman" w:cs="Times New Roman"/>
          <w:i/>
          <w:sz w:val="24"/>
          <w:szCs w:val="24"/>
        </w:rPr>
        <w:t>sd</w:t>
      </w:r>
      <w:proofErr w:type="spellEnd"/>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xml:space="preserve">= </w:t>
      </w:r>
      <w:r w:rsidR="003A4E56" w:rsidRPr="000C618D">
        <w:rPr>
          <w:rFonts w:ascii="Times New Roman" w:hAnsi="Times New Roman" w:cs="Times New Roman"/>
          <w:sz w:val="24"/>
          <w:szCs w:val="24"/>
        </w:rPr>
        <w:t>2</w:t>
      </w:r>
      <w:r w:rsidR="00B33F9C" w:rsidRPr="000C618D">
        <w:rPr>
          <w:rFonts w:ascii="Times New Roman" w:hAnsi="Times New Roman" w:cs="Times New Roman"/>
          <w:sz w:val="24"/>
          <w:szCs w:val="24"/>
        </w:rPr>
        <w:t>.</w:t>
      </w:r>
      <w:r w:rsidR="003A4E56" w:rsidRPr="000C618D">
        <w:rPr>
          <w:rFonts w:ascii="Times New Roman" w:hAnsi="Times New Roman" w:cs="Times New Roman"/>
          <w:sz w:val="24"/>
          <w:szCs w:val="24"/>
        </w:rPr>
        <w:t>53</w:t>
      </w:r>
      <w:r w:rsidRPr="000C618D">
        <w:rPr>
          <w:rFonts w:ascii="Times New Roman" w:hAnsi="Times New Roman" w:cs="Times New Roman"/>
          <w:sz w:val="24"/>
          <w:szCs w:val="24"/>
        </w:rPr>
        <w:t xml:space="preserve">) than the mean of the </w:t>
      </w:r>
      <w:r w:rsidR="00B33F9C" w:rsidRPr="000C618D">
        <w:rPr>
          <w:rFonts w:ascii="Times New Roman" w:hAnsi="Times New Roman" w:cs="Times New Roman"/>
          <w:sz w:val="24"/>
          <w:szCs w:val="24"/>
        </w:rPr>
        <w:t>fe</w:t>
      </w:r>
      <w:r w:rsidRPr="000C618D">
        <w:rPr>
          <w:rFonts w:ascii="Times New Roman" w:hAnsi="Times New Roman" w:cs="Times New Roman"/>
          <w:sz w:val="24"/>
          <w:szCs w:val="24"/>
        </w:rPr>
        <w:t>male students (</w:t>
      </w:r>
      <w:r w:rsidRPr="000C618D">
        <w:rPr>
          <w:rFonts w:ascii="Times New Roman" w:hAnsi="Times New Roman" w:cs="Times New Roman"/>
          <w:i/>
          <w:sz w:val="24"/>
          <w:szCs w:val="24"/>
        </w:rPr>
        <w:t>M</w:t>
      </w:r>
      <w:r w:rsidRPr="000C618D">
        <w:rPr>
          <w:rFonts w:ascii="Times New Roman" w:hAnsi="Times New Roman" w:cs="Times New Roman"/>
          <w:sz w:val="24"/>
          <w:szCs w:val="24"/>
        </w:rPr>
        <w:t xml:space="preserve"> = </w:t>
      </w:r>
      <w:r w:rsidR="00B33F9C" w:rsidRPr="000C618D">
        <w:rPr>
          <w:rFonts w:ascii="Times New Roman" w:hAnsi="Times New Roman" w:cs="Times New Roman"/>
          <w:sz w:val="24"/>
          <w:szCs w:val="24"/>
        </w:rPr>
        <w:t>4.61</w:t>
      </w:r>
      <w:r w:rsidRPr="000C618D">
        <w:rPr>
          <w:rFonts w:ascii="Times New Roman" w:hAnsi="Times New Roman" w:cs="Times New Roman"/>
          <w:sz w:val="24"/>
          <w:szCs w:val="24"/>
        </w:rPr>
        <w:t xml:space="preserve">, </w:t>
      </w:r>
      <w:proofErr w:type="spellStart"/>
      <w:r w:rsidRPr="000C618D">
        <w:rPr>
          <w:rFonts w:ascii="Times New Roman" w:hAnsi="Times New Roman" w:cs="Times New Roman"/>
          <w:i/>
          <w:sz w:val="24"/>
          <w:szCs w:val="24"/>
        </w:rPr>
        <w:t>sd</w:t>
      </w:r>
      <w:proofErr w:type="spellEnd"/>
      <w:r w:rsidRPr="000C618D">
        <w:rPr>
          <w:rFonts w:ascii="Times New Roman" w:hAnsi="Times New Roman" w:cs="Times New Roman"/>
          <w:i/>
          <w:sz w:val="24"/>
          <w:szCs w:val="24"/>
        </w:rPr>
        <w:t xml:space="preserve"> </w:t>
      </w:r>
      <w:r w:rsidRPr="000C618D">
        <w:rPr>
          <w:rFonts w:ascii="Times New Roman" w:hAnsi="Times New Roman" w:cs="Times New Roman"/>
          <w:sz w:val="24"/>
          <w:szCs w:val="24"/>
        </w:rPr>
        <w:t xml:space="preserve">= </w:t>
      </w:r>
      <w:r w:rsidR="003A4E56" w:rsidRPr="000C618D">
        <w:rPr>
          <w:rFonts w:ascii="Times New Roman" w:hAnsi="Times New Roman" w:cs="Times New Roman"/>
          <w:sz w:val="24"/>
          <w:szCs w:val="24"/>
        </w:rPr>
        <w:t>2</w:t>
      </w:r>
      <w:r w:rsidR="00B33F9C" w:rsidRPr="000C618D">
        <w:rPr>
          <w:rFonts w:ascii="Times New Roman" w:hAnsi="Times New Roman" w:cs="Times New Roman"/>
          <w:sz w:val="24"/>
          <w:szCs w:val="24"/>
        </w:rPr>
        <w:t>.</w:t>
      </w:r>
      <w:r w:rsidR="003A4E56" w:rsidRPr="000C618D">
        <w:rPr>
          <w:rFonts w:ascii="Times New Roman" w:hAnsi="Times New Roman" w:cs="Times New Roman"/>
          <w:sz w:val="24"/>
          <w:szCs w:val="24"/>
        </w:rPr>
        <w:t>25</w:t>
      </w:r>
      <w:r w:rsidRPr="000C618D">
        <w:rPr>
          <w:rFonts w:ascii="Times New Roman" w:hAnsi="Times New Roman" w:cs="Times New Roman"/>
          <w:sz w:val="24"/>
          <w:szCs w:val="24"/>
        </w:rPr>
        <w:t>)</w:t>
      </w:r>
      <w:r w:rsidR="00B33F9C" w:rsidRPr="000C618D">
        <w:rPr>
          <w:rFonts w:ascii="Times New Roman" w:hAnsi="Times New Roman" w:cs="Times New Roman"/>
          <w:sz w:val="24"/>
          <w:szCs w:val="24"/>
        </w:rPr>
        <w:t xml:space="preserve"> indicating male students experience more barriers to the career development process</w:t>
      </w:r>
      <w:r w:rsidRPr="000C618D">
        <w:rPr>
          <w:rFonts w:ascii="Times New Roman" w:hAnsi="Times New Roman" w:cs="Times New Roman"/>
          <w:sz w:val="24"/>
          <w:szCs w:val="24"/>
        </w:rPr>
        <w:t>.</w:t>
      </w:r>
    </w:p>
    <w:p w14:paraId="77D0D3DA" w14:textId="05C30C47" w:rsidR="00744B2F" w:rsidRPr="000C618D" w:rsidRDefault="00744B2F"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relationship between race and the amount of loan debt was measured using the Pearson R correlation.</w:t>
      </w:r>
      <w:r w:rsidR="00FB4FE6" w:rsidRPr="000C618D">
        <w:rPr>
          <w:rFonts w:ascii="Times New Roman" w:hAnsi="Times New Roman" w:cs="Times New Roman"/>
          <w:sz w:val="24"/>
          <w:szCs w:val="24"/>
        </w:rPr>
        <w:t xml:space="preserve">  The Pearson correlation coefficient was calculated </w:t>
      </w:r>
      <w:r w:rsidR="00C62A11" w:rsidRPr="000C618D">
        <w:rPr>
          <w:rFonts w:ascii="Times New Roman" w:hAnsi="Times New Roman" w:cs="Times New Roman"/>
          <w:sz w:val="24"/>
          <w:szCs w:val="24"/>
        </w:rPr>
        <w:t>and found a</w:t>
      </w:r>
      <w:r w:rsidR="00FB4FE6" w:rsidRPr="000C618D">
        <w:rPr>
          <w:rFonts w:ascii="Times New Roman" w:hAnsi="Times New Roman" w:cs="Times New Roman"/>
          <w:sz w:val="24"/>
          <w:szCs w:val="24"/>
        </w:rPr>
        <w:t xml:space="preserve"> weak correlation </w:t>
      </w:r>
      <w:r w:rsidR="00C62A11" w:rsidRPr="000C618D">
        <w:rPr>
          <w:rFonts w:ascii="Times New Roman" w:hAnsi="Times New Roman" w:cs="Times New Roman"/>
          <w:sz w:val="24"/>
          <w:szCs w:val="24"/>
        </w:rPr>
        <w:t xml:space="preserve">that was not significant </w:t>
      </w:r>
      <w:r w:rsidR="00FB4FE6" w:rsidRPr="000C618D">
        <w:rPr>
          <w:rFonts w:ascii="Times New Roman" w:hAnsi="Times New Roman" w:cs="Times New Roman"/>
          <w:sz w:val="24"/>
          <w:szCs w:val="24"/>
        </w:rPr>
        <w:t>(</w:t>
      </w:r>
      <w:proofErr w:type="gramStart"/>
      <w:r w:rsidR="00FB4FE6" w:rsidRPr="000C618D">
        <w:rPr>
          <w:rFonts w:ascii="Times New Roman" w:hAnsi="Times New Roman" w:cs="Times New Roman"/>
          <w:i/>
          <w:sz w:val="24"/>
          <w:szCs w:val="24"/>
        </w:rPr>
        <w:t>r</w:t>
      </w:r>
      <w:r w:rsidR="00FB4FE6" w:rsidRPr="000C618D">
        <w:rPr>
          <w:rFonts w:ascii="Times New Roman" w:hAnsi="Times New Roman" w:cs="Times New Roman"/>
          <w:sz w:val="24"/>
          <w:szCs w:val="24"/>
        </w:rPr>
        <w:t>(</w:t>
      </w:r>
      <w:proofErr w:type="gramEnd"/>
      <w:r w:rsidR="00FB4FE6" w:rsidRPr="000C618D">
        <w:rPr>
          <w:rFonts w:ascii="Times New Roman" w:hAnsi="Times New Roman" w:cs="Times New Roman"/>
          <w:sz w:val="24"/>
          <w:szCs w:val="24"/>
        </w:rPr>
        <w:t>684) = .</w:t>
      </w:r>
      <w:r w:rsidR="00C62A11" w:rsidRPr="000C618D">
        <w:rPr>
          <w:rFonts w:ascii="Times New Roman" w:hAnsi="Times New Roman" w:cs="Times New Roman"/>
          <w:sz w:val="24"/>
          <w:szCs w:val="24"/>
        </w:rPr>
        <w:t>025</w:t>
      </w:r>
      <w:r w:rsidR="003A4E56" w:rsidRPr="000C618D">
        <w:rPr>
          <w:rFonts w:ascii="Times New Roman" w:hAnsi="Times New Roman" w:cs="Times New Roman"/>
          <w:sz w:val="24"/>
          <w:szCs w:val="24"/>
        </w:rPr>
        <w:t xml:space="preserve">, </w:t>
      </w:r>
      <w:r w:rsidR="00FB4FE6" w:rsidRPr="000C618D">
        <w:rPr>
          <w:rFonts w:ascii="Times New Roman" w:hAnsi="Times New Roman" w:cs="Times New Roman"/>
          <w:i/>
          <w:sz w:val="24"/>
          <w:szCs w:val="24"/>
        </w:rPr>
        <w:t>p</w:t>
      </w:r>
      <w:r w:rsidR="00C62A11" w:rsidRPr="000C618D">
        <w:rPr>
          <w:rFonts w:ascii="Times New Roman" w:hAnsi="Times New Roman" w:cs="Times New Roman"/>
          <w:sz w:val="24"/>
          <w:szCs w:val="24"/>
        </w:rPr>
        <w:t xml:space="preserve"> &gt; .</w:t>
      </w:r>
      <w:r w:rsidR="00A35B85" w:rsidRPr="000C618D">
        <w:rPr>
          <w:rFonts w:ascii="Times New Roman" w:hAnsi="Times New Roman" w:cs="Times New Roman"/>
          <w:sz w:val="24"/>
          <w:szCs w:val="24"/>
        </w:rPr>
        <w:t>05</w:t>
      </w:r>
      <w:r w:rsidR="00C62A11" w:rsidRPr="000C618D">
        <w:rPr>
          <w:rFonts w:ascii="Times New Roman" w:hAnsi="Times New Roman" w:cs="Times New Roman"/>
          <w:sz w:val="24"/>
          <w:szCs w:val="24"/>
        </w:rPr>
        <w:t>)</w:t>
      </w:r>
      <w:r w:rsidR="00173CDA" w:rsidRPr="000C618D">
        <w:rPr>
          <w:rFonts w:ascii="Times New Roman" w:hAnsi="Times New Roman" w:cs="Times New Roman"/>
          <w:sz w:val="24"/>
          <w:szCs w:val="24"/>
        </w:rPr>
        <w:t xml:space="preserve"> with a very small effect size of 0.001</w:t>
      </w:r>
      <w:r w:rsidR="00C62A11" w:rsidRPr="000C618D">
        <w:rPr>
          <w:rFonts w:ascii="Times New Roman" w:hAnsi="Times New Roman" w:cs="Times New Roman"/>
          <w:sz w:val="24"/>
          <w:szCs w:val="24"/>
        </w:rPr>
        <w:t>. Race is not related to the amount of loan debt.</w:t>
      </w:r>
    </w:p>
    <w:p w14:paraId="3FEAA1E8" w14:textId="3949DA2C" w:rsidR="00A35B85" w:rsidRPr="000C618D" w:rsidRDefault="00A35B85"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lastRenderedPageBreak/>
        <w:t xml:space="preserve">The difference in loan debt for White/Caucasian students and R/EM students was measured using and independent </w:t>
      </w:r>
      <w:r w:rsidRPr="000C618D">
        <w:rPr>
          <w:rFonts w:ascii="Times New Roman" w:hAnsi="Times New Roman" w:cs="Times New Roman"/>
          <w:i/>
          <w:sz w:val="24"/>
          <w:szCs w:val="24"/>
        </w:rPr>
        <w:t>t</w:t>
      </w:r>
      <w:r w:rsidRPr="000C618D">
        <w:rPr>
          <w:rFonts w:ascii="Times New Roman" w:hAnsi="Times New Roman" w:cs="Times New Roman"/>
          <w:sz w:val="24"/>
          <w:szCs w:val="24"/>
        </w:rPr>
        <w:t xml:space="preserve"> test.  The independent </w:t>
      </w:r>
      <w:r w:rsidRPr="000C618D">
        <w:rPr>
          <w:rFonts w:ascii="Times New Roman" w:hAnsi="Times New Roman" w:cs="Times New Roman"/>
          <w:i/>
          <w:sz w:val="24"/>
          <w:szCs w:val="24"/>
        </w:rPr>
        <w:t>t</w:t>
      </w:r>
      <w:r w:rsidRPr="000C618D">
        <w:rPr>
          <w:rFonts w:ascii="Times New Roman" w:hAnsi="Times New Roman" w:cs="Times New Roman"/>
          <w:sz w:val="24"/>
          <w:szCs w:val="24"/>
        </w:rPr>
        <w:t xml:space="preserve"> test compared the mean loan amount of participants who were classified as White/Caucasian students to the mean of participants who were classified as R/EM students.  No significant difference was found (</w:t>
      </w:r>
      <w:proofErr w:type="gramStart"/>
      <w:r w:rsidR="003A4E56" w:rsidRPr="000C618D">
        <w:rPr>
          <w:rFonts w:ascii="Times New Roman" w:hAnsi="Times New Roman" w:cs="Times New Roman"/>
          <w:i/>
          <w:sz w:val="24"/>
          <w:szCs w:val="24"/>
        </w:rPr>
        <w:t>t</w:t>
      </w:r>
      <w:r w:rsidRPr="000C618D">
        <w:rPr>
          <w:rFonts w:ascii="Times New Roman" w:hAnsi="Times New Roman" w:cs="Times New Roman"/>
          <w:sz w:val="24"/>
          <w:szCs w:val="24"/>
        </w:rPr>
        <w:t>(</w:t>
      </w:r>
      <w:proofErr w:type="gramEnd"/>
      <w:r w:rsidRPr="000C618D">
        <w:rPr>
          <w:rFonts w:ascii="Times New Roman" w:hAnsi="Times New Roman" w:cs="Times New Roman"/>
          <w:sz w:val="24"/>
          <w:szCs w:val="24"/>
        </w:rPr>
        <w:t xml:space="preserve">684) = -.654, </w:t>
      </w:r>
      <w:r w:rsidRPr="000C618D">
        <w:rPr>
          <w:rFonts w:ascii="Times New Roman" w:hAnsi="Times New Roman" w:cs="Times New Roman"/>
          <w:i/>
          <w:sz w:val="24"/>
          <w:szCs w:val="24"/>
        </w:rPr>
        <w:t>p</w:t>
      </w:r>
      <w:r w:rsidRPr="000C618D">
        <w:rPr>
          <w:rFonts w:ascii="Times New Roman" w:hAnsi="Times New Roman" w:cs="Times New Roman"/>
          <w:sz w:val="24"/>
          <w:szCs w:val="24"/>
        </w:rPr>
        <w:t xml:space="preserve"> &gt; .05).  The mean of the White/Caucasian students (</w:t>
      </w:r>
      <w:r w:rsidRPr="000C618D">
        <w:rPr>
          <w:rFonts w:ascii="Times New Roman" w:hAnsi="Times New Roman" w:cs="Times New Roman"/>
          <w:i/>
          <w:sz w:val="24"/>
          <w:szCs w:val="24"/>
        </w:rPr>
        <w:t>M</w:t>
      </w:r>
      <w:r w:rsidRPr="000C618D">
        <w:rPr>
          <w:rFonts w:ascii="Times New Roman" w:hAnsi="Times New Roman" w:cs="Times New Roman"/>
          <w:sz w:val="24"/>
          <w:szCs w:val="24"/>
        </w:rPr>
        <w:t xml:space="preserve"> = 44,190, </w:t>
      </w:r>
      <w:proofErr w:type="spellStart"/>
      <w:r w:rsidRPr="000C618D">
        <w:rPr>
          <w:rFonts w:ascii="Times New Roman" w:hAnsi="Times New Roman" w:cs="Times New Roman"/>
          <w:i/>
          <w:sz w:val="24"/>
          <w:szCs w:val="24"/>
        </w:rPr>
        <w:t>sd</w:t>
      </w:r>
      <w:proofErr w:type="spellEnd"/>
      <w:r w:rsidRPr="000C618D">
        <w:rPr>
          <w:rFonts w:ascii="Times New Roman" w:hAnsi="Times New Roman" w:cs="Times New Roman"/>
          <w:sz w:val="24"/>
          <w:szCs w:val="24"/>
        </w:rPr>
        <w:t xml:space="preserve"> = </w:t>
      </w:r>
      <w:r w:rsidR="003A4E56" w:rsidRPr="000C618D">
        <w:rPr>
          <w:rFonts w:ascii="Times New Roman" w:hAnsi="Times New Roman" w:cs="Times New Roman"/>
          <w:sz w:val="24"/>
          <w:szCs w:val="24"/>
        </w:rPr>
        <w:t>38,316.46) was not significantly different from the mean of the R/EM students (</w:t>
      </w:r>
      <w:r w:rsidR="003A4E56" w:rsidRPr="000C618D">
        <w:rPr>
          <w:rFonts w:ascii="Times New Roman" w:hAnsi="Times New Roman" w:cs="Times New Roman"/>
          <w:i/>
          <w:sz w:val="24"/>
          <w:szCs w:val="24"/>
        </w:rPr>
        <w:t>M</w:t>
      </w:r>
      <w:r w:rsidR="003A4E56" w:rsidRPr="000C618D">
        <w:rPr>
          <w:rFonts w:ascii="Times New Roman" w:hAnsi="Times New Roman" w:cs="Times New Roman"/>
          <w:sz w:val="24"/>
          <w:szCs w:val="24"/>
        </w:rPr>
        <w:t xml:space="preserve"> = 47,800, </w:t>
      </w:r>
      <w:proofErr w:type="spellStart"/>
      <w:r w:rsidR="003A4E56" w:rsidRPr="000C618D">
        <w:rPr>
          <w:rFonts w:ascii="Times New Roman" w:hAnsi="Times New Roman" w:cs="Times New Roman"/>
          <w:i/>
          <w:sz w:val="24"/>
          <w:szCs w:val="24"/>
        </w:rPr>
        <w:t>sd</w:t>
      </w:r>
      <w:proofErr w:type="spellEnd"/>
      <w:r w:rsidR="003A4E56" w:rsidRPr="000C618D">
        <w:rPr>
          <w:rFonts w:ascii="Times New Roman" w:hAnsi="Times New Roman" w:cs="Times New Roman"/>
          <w:sz w:val="24"/>
          <w:szCs w:val="24"/>
        </w:rPr>
        <w:t xml:space="preserve"> = 26,511.45)</w:t>
      </w:r>
      <w:r w:rsidRPr="000C618D">
        <w:rPr>
          <w:rFonts w:ascii="Times New Roman" w:hAnsi="Times New Roman" w:cs="Times New Roman"/>
          <w:sz w:val="24"/>
          <w:szCs w:val="24"/>
        </w:rPr>
        <w:t>.</w:t>
      </w:r>
    </w:p>
    <w:p w14:paraId="7AC68223" w14:textId="02EB0EFE" w:rsidR="00C62A11" w:rsidRPr="000C618D" w:rsidRDefault="00C62A11"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The relationship between race and the engagement and barrier score was measured using the Pearson R correlation.  The Pearson correlation coefficient was calculated and found a we</w:t>
      </w:r>
      <w:r w:rsidR="00102439" w:rsidRPr="000C618D">
        <w:rPr>
          <w:rFonts w:ascii="Times New Roman" w:hAnsi="Times New Roman" w:cs="Times New Roman"/>
          <w:sz w:val="24"/>
          <w:szCs w:val="24"/>
        </w:rPr>
        <w:t>ak negative correlation (</w:t>
      </w:r>
      <w:proofErr w:type="gramStart"/>
      <w:r w:rsidR="00102439" w:rsidRPr="000C618D">
        <w:rPr>
          <w:rFonts w:ascii="Times New Roman" w:hAnsi="Times New Roman" w:cs="Times New Roman"/>
          <w:i/>
          <w:sz w:val="24"/>
          <w:szCs w:val="24"/>
        </w:rPr>
        <w:t>r</w:t>
      </w:r>
      <w:r w:rsidR="00102439" w:rsidRPr="000C618D">
        <w:rPr>
          <w:rFonts w:ascii="Times New Roman" w:hAnsi="Times New Roman" w:cs="Times New Roman"/>
          <w:sz w:val="24"/>
          <w:szCs w:val="24"/>
        </w:rPr>
        <w:t>(</w:t>
      </w:r>
      <w:proofErr w:type="gramEnd"/>
      <w:r w:rsidR="00102439" w:rsidRPr="000C618D">
        <w:rPr>
          <w:rFonts w:ascii="Times New Roman" w:hAnsi="Times New Roman" w:cs="Times New Roman"/>
          <w:sz w:val="24"/>
          <w:szCs w:val="24"/>
        </w:rPr>
        <w:t xml:space="preserve">898) = -.141, </w:t>
      </w:r>
      <w:r w:rsidR="00102439" w:rsidRPr="000C618D">
        <w:rPr>
          <w:rFonts w:ascii="Times New Roman" w:hAnsi="Times New Roman" w:cs="Times New Roman"/>
          <w:i/>
          <w:sz w:val="24"/>
          <w:szCs w:val="24"/>
        </w:rPr>
        <w:t>p</w:t>
      </w:r>
      <w:r w:rsidR="00102439" w:rsidRPr="000C618D">
        <w:rPr>
          <w:rFonts w:ascii="Times New Roman" w:hAnsi="Times New Roman" w:cs="Times New Roman"/>
          <w:sz w:val="24"/>
          <w:szCs w:val="24"/>
        </w:rPr>
        <w:t xml:space="preserve"> &lt; .001)</w:t>
      </w:r>
      <w:r w:rsidR="00173CDA" w:rsidRPr="000C618D">
        <w:rPr>
          <w:rFonts w:ascii="Times New Roman" w:hAnsi="Times New Roman" w:cs="Times New Roman"/>
          <w:sz w:val="24"/>
          <w:szCs w:val="24"/>
        </w:rPr>
        <w:t xml:space="preserve"> with a small effect size of 0.02</w:t>
      </w:r>
      <w:r w:rsidR="00102439" w:rsidRPr="000C618D">
        <w:rPr>
          <w:rFonts w:ascii="Times New Roman" w:hAnsi="Times New Roman" w:cs="Times New Roman"/>
          <w:sz w:val="24"/>
          <w:szCs w:val="24"/>
        </w:rPr>
        <w:t>, indicating a significant linear relationship between the engagement and barriers score.  When students face more barriers their engagement level decreases.</w:t>
      </w:r>
    </w:p>
    <w:p w14:paraId="05A75244" w14:textId="639B7DD0" w:rsidR="00F641AB" w:rsidRPr="000C618D" w:rsidRDefault="00F641AB"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w:t>
      </w:r>
      <w:r w:rsidR="00846919" w:rsidRPr="000C618D">
        <w:rPr>
          <w:rFonts w:ascii="Times New Roman" w:hAnsi="Times New Roman" w:cs="Times New Roman"/>
          <w:sz w:val="24"/>
          <w:szCs w:val="24"/>
        </w:rPr>
        <w:t>effect of race and gender on the engagement and barrier score was measured using a two-way MANOVA.  A two-way MANOVA was calculated examining the effect of race (White/Caucasian or Racial/Ethnic Minority) and gender (Male or Female) on engagement</w:t>
      </w:r>
      <w:r w:rsidR="00846919" w:rsidRPr="000C618D">
        <w:rPr>
          <w:rFonts w:ascii="Times New Roman" w:hAnsi="Times New Roman" w:cs="Times New Roman"/>
          <w:i/>
          <w:sz w:val="24"/>
          <w:szCs w:val="24"/>
        </w:rPr>
        <w:t xml:space="preserve"> </w:t>
      </w:r>
      <w:r w:rsidR="00846919" w:rsidRPr="000C618D">
        <w:rPr>
          <w:rFonts w:ascii="Times New Roman" w:hAnsi="Times New Roman" w:cs="Times New Roman"/>
          <w:sz w:val="24"/>
          <w:szCs w:val="24"/>
        </w:rPr>
        <w:t>and barrier</w:t>
      </w:r>
      <w:r w:rsidR="00846919" w:rsidRPr="000C618D">
        <w:rPr>
          <w:rFonts w:ascii="Times New Roman" w:hAnsi="Times New Roman" w:cs="Times New Roman"/>
          <w:i/>
          <w:sz w:val="24"/>
          <w:szCs w:val="24"/>
        </w:rPr>
        <w:t xml:space="preserve"> </w:t>
      </w:r>
      <w:r w:rsidR="00846919" w:rsidRPr="000C618D">
        <w:rPr>
          <w:rFonts w:ascii="Times New Roman" w:hAnsi="Times New Roman" w:cs="Times New Roman"/>
          <w:sz w:val="24"/>
          <w:szCs w:val="24"/>
        </w:rPr>
        <w:t>scores.  There was no significant interaction effect between race and gender on the combined dependent variables (</w:t>
      </w:r>
      <w:proofErr w:type="gramStart"/>
      <w:r w:rsidR="00846919" w:rsidRPr="000C618D">
        <w:rPr>
          <w:rFonts w:ascii="Times New Roman" w:hAnsi="Times New Roman" w:cs="Times New Roman"/>
          <w:i/>
          <w:sz w:val="24"/>
          <w:szCs w:val="24"/>
        </w:rPr>
        <w:t>F</w:t>
      </w:r>
      <w:r w:rsidR="00846919" w:rsidRPr="000C618D">
        <w:rPr>
          <w:rFonts w:ascii="Times New Roman" w:hAnsi="Times New Roman" w:cs="Times New Roman"/>
          <w:sz w:val="24"/>
          <w:szCs w:val="24"/>
        </w:rPr>
        <w:t>(</w:t>
      </w:r>
      <w:proofErr w:type="gramEnd"/>
      <w:r w:rsidR="00846919" w:rsidRPr="000C618D">
        <w:rPr>
          <w:rFonts w:ascii="Times New Roman" w:hAnsi="Times New Roman" w:cs="Times New Roman"/>
          <w:sz w:val="24"/>
          <w:szCs w:val="24"/>
        </w:rPr>
        <w:t xml:space="preserve">2,895) = .947, </w:t>
      </w:r>
      <w:r w:rsidR="00846919" w:rsidRPr="000C618D">
        <w:rPr>
          <w:rFonts w:ascii="Times New Roman" w:hAnsi="Times New Roman" w:cs="Times New Roman"/>
          <w:i/>
          <w:sz w:val="24"/>
          <w:szCs w:val="24"/>
        </w:rPr>
        <w:t>p</w:t>
      </w:r>
      <w:r w:rsidR="00846919" w:rsidRPr="000C618D">
        <w:rPr>
          <w:rFonts w:ascii="Times New Roman" w:hAnsi="Times New Roman" w:cs="Times New Roman"/>
          <w:sz w:val="24"/>
          <w:szCs w:val="24"/>
        </w:rPr>
        <w:t xml:space="preserve"> &gt; .05). There was also no significant effect found for gender (</w:t>
      </w:r>
      <w:proofErr w:type="gramStart"/>
      <w:r w:rsidR="00846919" w:rsidRPr="000C618D">
        <w:rPr>
          <w:rFonts w:ascii="Times New Roman" w:hAnsi="Times New Roman" w:cs="Times New Roman"/>
          <w:i/>
          <w:sz w:val="24"/>
          <w:szCs w:val="24"/>
        </w:rPr>
        <w:t>F</w:t>
      </w:r>
      <w:r w:rsidR="00846919" w:rsidRPr="000C618D">
        <w:rPr>
          <w:rFonts w:ascii="Times New Roman" w:hAnsi="Times New Roman" w:cs="Times New Roman"/>
          <w:sz w:val="24"/>
          <w:szCs w:val="24"/>
        </w:rPr>
        <w:t>(</w:t>
      </w:r>
      <w:proofErr w:type="gramEnd"/>
      <w:r w:rsidR="00846919" w:rsidRPr="000C618D">
        <w:rPr>
          <w:rFonts w:ascii="Times New Roman" w:hAnsi="Times New Roman" w:cs="Times New Roman"/>
          <w:sz w:val="24"/>
          <w:szCs w:val="24"/>
        </w:rPr>
        <w:t xml:space="preserve">2,895) = .784, </w:t>
      </w:r>
      <w:r w:rsidR="00846919" w:rsidRPr="000C618D">
        <w:rPr>
          <w:rFonts w:ascii="Times New Roman" w:hAnsi="Times New Roman" w:cs="Times New Roman"/>
          <w:i/>
          <w:sz w:val="24"/>
          <w:szCs w:val="24"/>
        </w:rPr>
        <w:t>p</w:t>
      </w:r>
      <w:r w:rsidR="00846919" w:rsidRPr="000C618D">
        <w:rPr>
          <w:rFonts w:ascii="Times New Roman" w:hAnsi="Times New Roman" w:cs="Times New Roman"/>
          <w:sz w:val="24"/>
          <w:szCs w:val="24"/>
        </w:rPr>
        <w:t xml:space="preserve"> &gt; .05) and race (</w:t>
      </w:r>
      <w:r w:rsidR="00846919" w:rsidRPr="000C618D">
        <w:rPr>
          <w:rFonts w:ascii="Times New Roman" w:hAnsi="Times New Roman" w:cs="Times New Roman"/>
          <w:i/>
          <w:sz w:val="24"/>
          <w:szCs w:val="24"/>
        </w:rPr>
        <w:t>F</w:t>
      </w:r>
      <w:r w:rsidR="00846919" w:rsidRPr="000C618D">
        <w:rPr>
          <w:rFonts w:ascii="Times New Roman" w:hAnsi="Times New Roman" w:cs="Times New Roman"/>
          <w:sz w:val="24"/>
          <w:szCs w:val="24"/>
        </w:rPr>
        <w:t xml:space="preserve">(2,895) = 2.751, </w:t>
      </w:r>
      <w:r w:rsidR="00846919" w:rsidRPr="000C618D">
        <w:rPr>
          <w:rFonts w:ascii="Times New Roman" w:hAnsi="Times New Roman" w:cs="Times New Roman"/>
          <w:i/>
          <w:sz w:val="24"/>
          <w:szCs w:val="24"/>
        </w:rPr>
        <w:t>p</w:t>
      </w:r>
      <w:r w:rsidR="00846919" w:rsidRPr="000C618D">
        <w:rPr>
          <w:rFonts w:ascii="Times New Roman" w:hAnsi="Times New Roman" w:cs="Times New Roman"/>
          <w:sz w:val="24"/>
          <w:szCs w:val="24"/>
        </w:rPr>
        <w:t xml:space="preserve"> &gt; .05) although there was a trend towards a significant effect for race.</w:t>
      </w:r>
      <w:r w:rsidRPr="000C618D">
        <w:rPr>
          <w:rFonts w:ascii="Times New Roman" w:hAnsi="Times New Roman" w:cs="Times New Roman"/>
          <w:sz w:val="24"/>
          <w:szCs w:val="24"/>
        </w:rPr>
        <w:t xml:space="preserve"> </w:t>
      </w:r>
    </w:p>
    <w:p w14:paraId="38AD1B9A" w14:textId="290CC4DA" w:rsidR="004461E1" w:rsidRPr="000C618D" w:rsidRDefault="00E550F9"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Finally, t</w:t>
      </w:r>
      <w:r w:rsidR="00D67F70" w:rsidRPr="000C618D">
        <w:rPr>
          <w:rFonts w:ascii="Times New Roman" w:hAnsi="Times New Roman" w:cs="Times New Roman"/>
          <w:sz w:val="24"/>
          <w:szCs w:val="24"/>
        </w:rPr>
        <w:t>he analyses of student responses to specific questions regarding engagement in career development activities and barriers to the career development process was evaluated through descriptive statistical analysis and broken down by percen</w:t>
      </w:r>
      <w:r w:rsidR="00BA3FC2" w:rsidRPr="000C618D">
        <w:rPr>
          <w:rFonts w:ascii="Times New Roman" w:hAnsi="Times New Roman" w:cs="Times New Roman"/>
          <w:sz w:val="24"/>
          <w:szCs w:val="24"/>
        </w:rPr>
        <w:t xml:space="preserve">tage of responses based on race.  There were </w:t>
      </w:r>
      <w:r w:rsidR="004461E1" w:rsidRPr="000C618D">
        <w:rPr>
          <w:rFonts w:ascii="Times New Roman" w:hAnsi="Times New Roman" w:cs="Times New Roman"/>
          <w:sz w:val="24"/>
          <w:szCs w:val="24"/>
        </w:rPr>
        <w:t>six</w:t>
      </w:r>
      <w:r w:rsidR="00BA3FC2" w:rsidRPr="000C618D">
        <w:rPr>
          <w:rFonts w:ascii="Times New Roman" w:hAnsi="Times New Roman" w:cs="Times New Roman"/>
          <w:sz w:val="24"/>
          <w:szCs w:val="24"/>
        </w:rPr>
        <w:t xml:space="preserve"> questions that participants responded to within the engagement score instrument where there were differences of greater than 10% between White and R/EM students </w:t>
      </w:r>
      <w:r w:rsidR="009F1F97" w:rsidRPr="000C618D">
        <w:rPr>
          <w:rFonts w:ascii="Times New Roman" w:hAnsi="Times New Roman" w:cs="Times New Roman"/>
          <w:sz w:val="24"/>
          <w:szCs w:val="24"/>
        </w:rPr>
        <w:lastRenderedPageBreak/>
        <w:t xml:space="preserve">with one of the questions reflecting a higher level of participation by R/EM students </w:t>
      </w:r>
      <w:r w:rsidR="00D67F70" w:rsidRPr="000C618D">
        <w:rPr>
          <w:rFonts w:ascii="Times New Roman" w:hAnsi="Times New Roman" w:cs="Times New Roman"/>
          <w:sz w:val="24"/>
          <w:szCs w:val="24"/>
        </w:rPr>
        <w:t xml:space="preserve">(Table </w:t>
      </w:r>
      <w:r w:rsidR="00891C50" w:rsidRPr="000C618D">
        <w:rPr>
          <w:rFonts w:ascii="Times New Roman" w:hAnsi="Times New Roman" w:cs="Times New Roman"/>
          <w:sz w:val="24"/>
          <w:szCs w:val="24"/>
        </w:rPr>
        <w:t>6, p. 48).</w:t>
      </w:r>
      <w:r w:rsidR="00BA3FC2" w:rsidRPr="000C618D">
        <w:rPr>
          <w:rFonts w:ascii="Times New Roman" w:hAnsi="Times New Roman" w:cs="Times New Roman"/>
          <w:sz w:val="24"/>
          <w:szCs w:val="24"/>
        </w:rPr>
        <w:t xml:space="preserve">  </w:t>
      </w:r>
    </w:p>
    <w:p w14:paraId="504A94A6" w14:textId="2E9A229F" w:rsidR="00E550F9" w:rsidRPr="000C618D" w:rsidRDefault="00BA3FC2" w:rsidP="00744B2F">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Additionally, there </w:t>
      </w:r>
      <w:r w:rsidR="009F1F97" w:rsidRPr="000C618D">
        <w:rPr>
          <w:rFonts w:ascii="Times New Roman" w:hAnsi="Times New Roman" w:cs="Times New Roman"/>
          <w:sz w:val="24"/>
          <w:szCs w:val="24"/>
        </w:rPr>
        <w:t xml:space="preserve">were </w:t>
      </w:r>
      <w:r w:rsidR="001E4DEF" w:rsidRPr="000C618D">
        <w:rPr>
          <w:rFonts w:ascii="Times New Roman" w:hAnsi="Times New Roman" w:cs="Times New Roman"/>
          <w:sz w:val="24"/>
          <w:szCs w:val="24"/>
        </w:rPr>
        <w:t>three</w:t>
      </w:r>
      <w:r w:rsidR="009F1F97" w:rsidRPr="000C618D">
        <w:rPr>
          <w:rFonts w:ascii="Times New Roman" w:hAnsi="Times New Roman" w:cs="Times New Roman"/>
          <w:sz w:val="24"/>
          <w:szCs w:val="24"/>
        </w:rPr>
        <w:t xml:space="preserve"> questions that participants responded to within the barriers score instrument where there were differences of greater than 10% between White and R/EM students </w:t>
      </w:r>
      <w:r w:rsidRPr="000C618D">
        <w:rPr>
          <w:rFonts w:ascii="Times New Roman" w:hAnsi="Times New Roman" w:cs="Times New Roman"/>
          <w:sz w:val="24"/>
          <w:szCs w:val="24"/>
        </w:rPr>
        <w:t xml:space="preserve">(Table 7, p. </w:t>
      </w:r>
      <w:r w:rsidR="00E356F4" w:rsidRPr="000C618D">
        <w:rPr>
          <w:rFonts w:ascii="Times New Roman" w:hAnsi="Times New Roman" w:cs="Times New Roman"/>
          <w:sz w:val="24"/>
          <w:szCs w:val="24"/>
        </w:rPr>
        <w:t>50</w:t>
      </w:r>
      <w:r w:rsidRPr="000C618D">
        <w:rPr>
          <w:rFonts w:ascii="Times New Roman" w:hAnsi="Times New Roman" w:cs="Times New Roman"/>
          <w:sz w:val="24"/>
          <w:szCs w:val="24"/>
        </w:rPr>
        <w:t>).</w:t>
      </w:r>
    </w:p>
    <w:p w14:paraId="42AE02FE" w14:textId="77777777" w:rsidR="00266A6E" w:rsidRPr="000C618D" w:rsidRDefault="00266A6E" w:rsidP="00744B2F">
      <w:pPr>
        <w:pStyle w:val="NoSpacing"/>
        <w:spacing w:line="480" w:lineRule="auto"/>
        <w:ind w:firstLine="720"/>
        <w:rPr>
          <w:rFonts w:ascii="Times New Roman" w:hAnsi="Times New Roman" w:cs="Times New Roman"/>
          <w:sz w:val="24"/>
          <w:szCs w:val="24"/>
        </w:rPr>
      </w:pPr>
    </w:p>
    <w:tbl>
      <w:tblPr>
        <w:tblStyle w:val="TableGrid"/>
        <w:tblW w:w="9630" w:type="dxa"/>
        <w:tblInd w:w="-90" w:type="dxa"/>
        <w:tblLayout w:type="fixed"/>
        <w:tblLook w:val="04A0" w:firstRow="1" w:lastRow="0" w:firstColumn="1" w:lastColumn="0" w:noHBand="0" w:noVBand="1"/>
      </w:tblPr>
      <w:tblGrid>
        <w:gridCol w:w="1489"/>
        <w:gridCol w:w="2651"/>
        <w:gridCol w:w="1440"/>
        <w:gridCol w:w="1440"/>
        <w:gridCol w:w="1350"/>
        <w:gridCol w:w="1260"/>
      </w:tblGrid>
      <w:tr w:rsidR="00F61F13" w:rsidRPr="000C618D" w14:paraId="00900CB6" w14:textId="77777777" w:rsidTr="00190CBE">
        <w:trPr>
          <w:trHeight w:val="498"/>
        </w:trPr>
        <w:tc>
          <w:tcPr>
            <w:tcW w:w="8370" w:type="dxa"/>
            <w:gridSpan w:val="5"/>
            <w:tcBorders>
              <w:top w:val="nil"/>
              <w:left w:val="nil"/>
              <w:bottom w:val="nil"/>
              <w:right w:val="nil"/>
            </w:tcBorders>
          </w:tcPr>
          <w:p w14:paraId="1DC372DD" w14:textId="43482B32" w:rsidR="00891C50" w:rsidRPr="000C618D" w:rsidRDefault="00A40EB5" w:rsidP="00266A6E">
            <w:pPr>
              <w:pStyle w:val="NormalWeb"/>
              <w:spacing w:before="0" w:beforeAutospacing="0" w:after="0" w:afterAutospacing="0"/>
              <w:textAlignment w:val="baseline"/>
              <w:rPr>
                <w:bCs/>
                <w:color w:val="000000"/>
              </w:rPr>
            </w:pPr>
            <w:r w:rsidRPr="000C618D">
              <w:rPr>
                <w:rFonts w:asciiTheme="minorHAnsi" w:eastAsiaTheme="minorHAnsi" w:hAnsiTheme="minorHAnsi" w:cstheme="minorBidi"/>
                <w:sz w:val="22"/>
                <w:szCs w:val="22"/>
              </w:rPr>
              <w:br w:type="page"/>
            </w:r>
            <w:r w:rsidR="00891C50" w:rsidRPr="000C618D">
              <w:rPr>
                <w:bCs/>
                <w:color w:val="000000"/>
              </w:rPr>
              <w:t xml:space="preserve">Table </w:t>
            </w:r>
            <w:r w:rsidR="00536925" w:rsidRPr="000C618D">
              <w:rPr>
                <w:bCs/>
                <w:color w:val="000000"/>
              </w:rPr>
              <w:t>6</w:t>
            </w:r>
          </w:p>
        </w:tc>
        <w:tc>
          <w:tcPr>
            <w:tcW w:w="1260" w:type="dxa"/>
            <w:tcBorders>
              <w:top w:val="nil"/>
              <w:left w:val="nil"/>
              <w:bottom w:val="nil"/>
              <w:right w:val="nil"/>
            </w:tcBorders>
          </w:tcPr>
          <w:p w14:paraId="6E1A432D" w14:textId="77777777" w:rsidR="00891C50" w:rsidRPr="000C618D" w:rsidRDefault="00891C50" w:rsidP="007A082B">
            <w:pPr>
              <w:pStyle w:val="NormalWeb"/>
              <w:spacing w:before="0" w:beforeAutospacing="0" w:after="0" w:afterAutospacing="0"/>
              <w:textAlignment w:val="baseline"/>
              <w:rPr>
                <w:bCs/>
                <w:color w:val="000000"/>
              </w:rPr>
            </w:pPr>
          </w:p>
        </w:tc>
      </w:tr>
      <w:tr w:rsidR="00F61F13" w:rsidRPr="000C618D" w14:paraId="35A3E89F" w14:textId="77777777" w:rsidTr="00190CBE">
        <w:tc>
          <w:tcPr>
            <w:tcW w:w="8370" w:type="dxa"/>
            <w:gridSpan w:val="5"/>
            <w:tcBorders>
              <w:top w:val="nil"/>
              <w:left w:val="nil"/>
              <w:bottom w:val="single" w:sz="4" w:space="0" w:color="auto"/>
              <w:right w:val="nil"/>
            </w:tcBorders>
          </w:tcPr>
          <w:p w14:paraId="3144633B" w14:textId="4BE77766" w:rsidR="00891C50" w:rsidRPr="000C618D" w:rsidRDefault="00BA3FC2" w:rsidP="007A082B">
            <w:pPr>
              <w:pStyle w:val="NormalWeb"/>
              <w:spacing w:before="0" w:beforeAutospacing="0" w:after="0" w:afterAutospacing="0"/>
              <w:textAlignment w:val="baseline"/>
              <w:rPr>
                <w:bCs/>
                <w:color w:val="000000"/>
              </w:rPr>
            </w:pPr>
            <w:r w:rsidRPr="000C618D">
              <w:rPr>
                <w:bCs/>
                <w:i/>
                <w:color w:val="000000"/>
              </w:rPr>
              <w:t xml:space="preserve">Responses to </w:t>
            </w:r>
            <w:r w:rsidR="00891C50" w:rsidRPr="000C618D">
              <w:rPr>
                <w:bCs/>
                <w:i/>
                <w:color w:val="000000"/>
              </w:rPr>
              <w:t xml:space="preserve">Engagement </w:t>
            </w:r>
            <w:r w:rsidR="00536925" w:rsidRPr="000C618D">
              <w:rPr>
                <w:bCs/>
                <w:i/>
                <w:color w:val="000000"/>
              </w:rPr>
              <w:t>Experiences</w:t>
            </w:r>
            <w:r w:rsidR="00891C50" w:rsidRPr="000C618D">
              <w:rPr>
                <w:bCs/>
                <w:i/>
                <w:color w:val="000000"/>
              </w:rPr>
              <w:t xml:space="preserve"> </w:t>
            </w:r>
            <w:r w:rsidR="00643D8C" w:rsidRPr="000C618D">
              <w:rPr>
                <w:bCs/>
                <w:color w:val="000000"/>
              </w:rPr>
              <w:t>(White, N=838) (R/EM, N=62)</w:t>
            </w:r>
          </w:p>
          <w:p w14:paraId="279FA25B" w14:textId="77777777" w:rsidR="00891C50" w:rsidRPr="000C618D" w:rsidRDefault="00891C50" w:rsidP="007A082B">
            <w:pPr>
              <w:pStyle w:val="NormalWeb"/>
              <w:spacing w:before="0" w:beforeAutospacing="0" w:after="0" w:afterAutospacing="0"/>
              <w:textAlignment w:val="baseline"/>
              <w:rPr>
                <w:bCs/>
                <w:i/>
                <w:color w:val="000000"/>
                <w:sz w:val="16"/>
                <w:szCs w:val="16"/>
              </w:rPr>
            </w:pPr>
          </w:p>
        </w:tc>
        <w:tc>
          <w:tcPr>
            <w:tcW w:w="1260" w:type="dxa"/>
            <w:tcBorders>
              <w:top w:val="nil"/>
              <w:left w:val="nil"/>
              <w:bottom w:val="single" w:sz="4" w:space="0" w:color="auto"/>
              <w:right w:val="nil"/>
            </w:tcBorders>
          </w:tcPr>
          <w:p w14:paraId="32244CD2" w14:textId="77777777" w:rsidR="00891C50" w:rsidRPr="000C618D" w:rsidRDefault="00891C50" w:rsidP="007A082B">
            <w:pPr>
              <w:pStyle w:val="NormalWeb"/>
              <w:spacing w:before="0" w:beforeAutospacing="0" w:after="0" w:afterAutospacing="0"/>
              <w:textAlignment w:val="baseline"/>
              <w:rPr>
                <w:bCs/>
                <w:i/>
                <w:color w:val="000000"/>
              </w:rPr>
            </w:pPr>
          </w:p>
        </w:tc>
      </w:tr>
      <w:tr w:rsidR="00F61F13" w:rsidRPr="000C618D" w14:paraId="0791E0B9" w14:textId="77777777" w:rsidTr="00190CBE">
        <w:tc>
          <w:tcPr>
            <w:tcW w:w="1489" w:type="dxa"/>
            <w:tcBorders>
              <w:top w:val="single" w:sz="4" w:space="0" w:color="auto"/>
              <w:left w:val="nil"/>
              <w:bottom w:val="single" w:sz="4" w:space="0" w:color="auto"/>
              <w:right w:val="nil"/>
            </w:tcBorders>
          </w:tcPr>
          <w:p w14:paraId="6C1FF32A" w14:textId="2610A551" w:rsidR="00891C50" w:rsidRPr="000C618D" w:rsidRDefault="00891C50" w:rsidP="007A082B">
            <w:pPr>
              <w:pStyle w:val="NormalWeb"/>
              <w:spacing w:before="0" w:beforeAutospacing="0" w:after="0" w:afterAutospacing="0"/>
              <w:textAlignment w:val="baseline"/>
              <w:rPr>
                <w:bCs/>
                <w:color w:val="000000"/>
              </w:rPr>
            </w:pPr>
          </w:p>
        </w:tc>
        <w:tc>
          <w:tcPr>
            <w:tcW w:w="2651" w:type="dxa"/>
            <w:tcBorders>
              <w:top w:val="single" w:sz="4" w:space="0" w:color="auto"/>
              <w:left w:val="nil"/>
              <w:bottom w:val="single" w:sz="4" w:space="0" w:color="auto"/>
              <w:right w:val="nil"/>
            </w:tcBorders>
          </w:tcPr>
          <w:p w14:paraId="20C07ADC" w14:textId="7B22AE48" w:rsidR="00891C50" w:rsidRPr="000C618D" w:rsidRDefault="00F61686" w:rsidP="00190CBE">
            <w:pPr>
              <w:pStyle w:val="NormalWeb"/>
              <w:spacing w:before="0" w:beforeAutospacing="0" w:after="0" w:afterAutospacing="0"/>
              <w:textAlignment w:val="baseline"/>
              <w:rPr>
                <w:bCs/>
                <w:color w:val="000000"/>
              </w:rPr>
            </w:pPr>
            <w:r w:rsidRPr="000C618D">
              <w:rPr>
                <w:bCs/>
                <w:color w:val="000000"/>
              </w:rPr>
              <w:t>Question</w:t>
            </w:r>
          </w:p>
        </w:tc>
        <w:tc>
          <w:tcPr>
            <w:tcW w:w="1440" w:type="dxa"/>
            <w:tcBorders>
              <w:top w:val="single" w:sz="4" w:space="0" w:color="auto"/>
              <w:left w:val="nil"/>
              <w:bottom w:val="single" w:sz="4" w:space="0" w:color="auto"/>
              <w:right w:val="nil"/>
            </w:tcBorders>
          </w:tcPr>
          <w:p w14:paraId="6258182A" w14:textId="77777777" w:rsidR="00F61F13" w:rsidRPr="000C618D" w:rsidRDefault="00F61686">
            <w:pPr>
              <w:pStyle w:val="NormalWeb"/>
              <w:spacing w:before="0" w:beforeAutospacing="0" w:after="0" w:afterAutospacing="0"/>
              <w:jc w:val="center"/>
              <w:textAlignment w:val="baseline"/>
              <w:rPr>
                <w:bCs/>
                <w:color w:val="000000"/>
              </w:rPr>
            </w:pPr>
            <w:r w:rsidRPr="000C618D">
              <w:rPr>
                <w:bCs/>
                <w:color w:val="000000"/>
              </w:rPr>
              <w:t>White</w:t>
            </w:r>
          </w:p>
          <w:p w14:paraId="13361348" w14:textId="68A3EFFA" w:rsidR="00891C50" w:rsidRPr="000C618D" w:rsidRDefault="00F61686">
            <w:pPr>
              <w:pStyle w:val="NormalWeb"/>
              <w:spacing w:before="0" w:beforeAutospacing="0" w:after="0" w:afterAutospacing="0"/>
              <w:jc w:val="center"/>
              <w:textAlignment w:val="baseline"/>
              <w:rPr>
                <w:bCs/>
                <w:color w:val="000000"/>
              </w:rPr>
            </w:pPr>
            <w:r w:rsidRPr="000C618D">
              <w:rPr>
                <w:bCs/>
                <w:color w:val="000000"/>
              </w:rPr>
              <w:t>(Yes)</w:t>
            </w:r>
          </w:p>
        </w:tc>
        <w:tc>
          <w:tcPr>
            <w:tcW w:w="1440" w:type="dxa"/>
            <w:tcBorders>
              <w:top w:val="single" w:sz="4" w:space="0" w:color="auto"/>
              <w:left w:val="nil"/>
              <w:bottom w:val="single" w:sz="4" w:space="0" w:color="auto"/>
              <w:right w:val="nil"/>
            </w:tcBorders>
          </w:tcPr>
          <w:p w14:paraId="7E89BBEE" w14:textId="77777777" w:rsidR="00F61F13" w:rsidRPr="000C618D" w:rsidRDefault="00F61686" w:rsidP="007A082B">
            <w:pPr>
              <w:pStyle w:val="NormalWeb"/>
              <w:spacing w:before="0" w:beforeAutospacing="0" w:after="0" w:afterAutospacing="0"/>
              <w:jc w:val="center"/>
              <w:textAlignment w:val="baseline"/>
              <w:rPr>
                <w:bCs/>
                <w:color w:val="000000"/>
              </w:rPr>
            </w:pPr>
            <w:r w:rsidRPr="000C618D">
              <w:rPr>
                <w:bCs/>
                <w:color w:val="000000"/>
              </w:rPr>
              <w:t xml:space="preserve">White </w:t>
            </w:r>
          </w:p>
          <w:p w14:paraId="1C8E5DF7" w14:textId="04FB910D" w:rsidR="00891C50" w:rsidRPr="000C618D" w:rsidRDefault="00F61686" w:rsidP="007A082B">
            <w:pPr>
              <w:pStyle w:val="NormalWeb"/>
              <w:spacing w:before="0" w:beforeAutospacing="0" w:after="0" w:afterAutospacing="0"/>
              <w:jc w:val="center"/>
              <w:textAlignment w:val="baseline"/>
              <w:rPr>
                <w:bCs/>
                <w:color w:val="000000"/>
              </w:rPr>
            </w:pPr>
            <w:r w:rsidRPr="000C618D">
              <w:rPr>
                <w:bCs/>
                <w:color w:val="000000"/>
              </w:rPr>
              <w:t>(No)</w:t>
            </w:r>
          </w:p>
        </w:tc>
        <w:tc>
          <w:tcPr>
            <w:tcW w:w="1350" w:type="dxa"/>
            <w:tcBorders>
              <w:top w:val="single" w:sz="4" w:space="0" w:color="auto"/>
              <w:left w:val="nil"/>
              <w:bottom w:val="single" w:sz="4" w:space="0" w:color="auto"/>
              <w:right w:val="nil"/>
            </w:tcBorders>
          </w:tcPr>
          <w:p w14:paraId="1CB79809" w14:textId="2DD56784" w:rsidR="00891C50" w:rsidRPr="000C618D" w:rsidRDefault="00F61686" w:rsidP="007A082B">
            <w:pPr>
              <w:pStyle w:val="NormalWeb"/>
              <w:spacing w:before="0" w:beforeAutospacing="0" w:after="0" w:afterAutospacing="0"/>
              <w:jc w:val="center"/>
              <w:textAlignment w:val="baseline"/>
              <w:rPr>
                <w:bCs/>
                <w:color w:val="000000"/>
              </w:rPr>
            </w:pPr>
            <w:r w:rsidRPr="000C618D">
              <w:rPr>
                <w:bCs/>
                <w:color w:val="000000"/>
              </w:rPr>
              <w:t>R/EM (Yes)</w:t>
            </w:r>
          </w:p>
        </w:tc>
        <w:tc>
          <w:tcPr>
            <w:tcW w:w="1260" w:type="dxa"/>
            <w:tcBorders>
              <w:top w:val="single" w:sz="4" w:space="0" w:color="auto"/>
              <w:left w:val="nil"/>
              <w:bottom w:val="single" w:sz="4" w:space="0" w:color="auto"/>
              <w:right w:val="nil"/>
            </w:tcBorders>
          </w:tcPr>
          <w:p w14:paraId="4A5059CD" w14:textId="2DE3F7AE" w:rsidR="00891C50" w:rsidRPr="000C618D" w:rsidRDefault="00F61686" w:rsidP="007A082B">
            <w:pPr>
              <w:pStyle w:val="NormalWeb"/>
              <w:spacing w:before="0" w:beforeAutospacing="0" w:after="0" w:afterAutospacing="0"/>
              <w:jc w:val="center"/>
              <w:textAlignment w:val="baseline"/>
              <w:rPr>
                <w:bCs/>
                <w:color w:val="000000"/>
              </w:rPr>
            </w:pPr>
            <w:r w:rsidRPr="000C618D">
              <w:rPr>
                <w:bCs/>
                <w:color w:val="000000"/>
              </w:rPr>
              <w:t>R/EM (No)</w:t>
            </w:r>
          </w:p>
        </w:tc>
      </w:tr>
      <w:tr w:rsidR="00F96856" w:rsidRPr="000C618D" w14:paraId="255ECCBE" w14:textId="77777777" w:rsidTr="00190CBE">
        <w:tc>
          <w:tcPr>
            <w:tcW w:w="1489" w:type="dxa"/>
            <w:tcBorders>
              <w:top w:val="single" w:sz="4" w:space="0" w:color="auto"/>
              <w:left w:val="nil"/>
              <w:bottom w:val="single" w:sz="4" w:space="0" w:color="auto"/>
              <w:right w:val="nil"/>
            </w:tcBorders>
          </w:tcPr>
          <w:p w14:paraId="461C063E"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Engagement</w:t>
            </w:r>
          </w:p>
          <w:p w14:paraId="3C2849D2" w14:textId="6FC44D73" w:rsidR="00F96856" w:rsidRPr="000C618D" w:rsidRDefault="00F96856" w:rsidP="00F96856">
            <w:pPr>
              <w:pStyle w:val="NormalWeb"/>
              <w:spacing w:before="0" w:beforeAutospacing="0" w:after="0" w:afterAutospacing="0"/>
              <w:textAlignment w:val="baseline"/>
              <w:rPr>
                <w:bCs/>
                <w:color w:val="000000"/>
              </w:rPr>
            </w:pPr>
          </w:p>
          <w:p w14:paraId="60086C2B" w14:textId="77777777" w:rsidR="00F96856" w:rsidRPr="000C618D" w:rsidRDefault="00F96856" w:rsidP="00F96856">
            <w:pPr>
              <w:pStyle w:val="NormalWeb"/>
              <w:spacing w:before="0" w:beforeAutospacing="0" w:after="0" w:afterAutospacing="0"/>
              <w:textAlignment w:val="baseline"/>
              <w:rPr>
                <w:bCs/>
                <w:color w:val="000000"/>
              </w:rPr>
            </w:pPr>
          </w:p>
          <w:p w14:paraId="3E2A89C9" w14:textId="77777777" w:rsidR="00DC566D" w:rsidRPr="000C618D" w:rsidRDefault="00DC566D" w:rsidP="00F96856">
            <w:pPr>
              <w:pStyle w:val="NormalWeb"/>
              <w:spacing w:before="0" w:beforeAutospacing="0" w:after="0" w:afterAutospacing="0"/>
              <w:textAlignment w:val="baseline"/>
              <w:rPr>
                <w:bCs/>
                <w:color w:val="000000"/>
              </w:rPr>
            </w:pPr>
          </w:p>
          <w:p w14:paraId="00F4A789" w14:textId="77777777" w:rsidR="00DC566D" w:rsidRPr="000C618D" w:rsidRDefault="00DC566D" w:rsidP="00F96856">
            <w:pPr>
              <w:pStyle w:val="NormalWeb"/>
              <w:spacing w:before="0" w:beforeAutospacing="0" w:after="0" w:afterAutospacing="0"/>
              <w:textAlignment w:val="baseline"/>
              <w:rPr>
                <w:bCs/>
                <w:color w:val="000000"/>
              </w:rPr>
            </w:pPr>
          </w:p>
          <w:p w14:paraId="44CBD922" w14:textId="77777777" w:rsidR="00DC566D" w:rsidRPr="000C618D" w:rsidRDefault="00DC566D" w:rsidP="00F96856">
            <w:pPr>
              <w:pStyle w:val="NormalWeb"/>
              <w:spacing w:before="0" w:beforeAutospacing="0" w:after="0" w:afterAutospacing="0"/>
              <w:textAlignment w:val="baseline"/>
              <w:rPr>
                <w:bCs/>
                <w:color w:val="000000"/>
              </w:rPr>
            </w:pPr>
          </w:p>
          <w:p w14:paraId="5B55C731" w14:textId="77777777" w:rsidR="00DC566D" w:rsidRPr="000C618D" w:rsidRDefault="00DC566D" w:rsidP="00F96856">
            <w:pPr>
              <w:pStyle w:val="NormalWeb"/>
              <w:spacing w:before="0" w:beforeAutospacing="0" w:after="0" w:afterAutospacing="0"/>
              <w:textAlignment w:val="baseline"/>
              <w:rPr>
                <w:bCs/>
                <w:color w:val="000000"/>
              </w:rPr>
            </w:pPr>
          </w:p>
          <w:p w14:paraId="04C77FF1" w14:textId="77777777" w:rsidR="00DC566D" w:rsidRPr="000C618D" w:rsidRDefault="00DC566D" w:rsidP="00F96856">
            <w:pPr>
              <w:pStyle w:val="NormalWeb"/>
              <w:spacing w:before="0" w:beforeAutospacing="0" w:after="0" w:afterAutospacing="0"/>
              <w:textAlignment w:val="baseline"/>
              <w:rPr>
                <w:bCs/>
                <w:color w:val="000000"/>
              </w:rPr>
            </w:pPr>
          </w:p>
          <w:p w14:paraId="7483EB8F" w14:textId="77777777" w:rsidR="00DC566D" w:rsidRPr="000C618D" w:rsidRDefault="00DC566D" w:rsidP="00F96856">
            <w:pPr>
              <w:pStyle w:val="NormalWeb"/>
              <w:spacing w:before="0" w:beforeAutospacing="0" w:after="0" w:afterAutospacing="0"/>
              <w:textAlignment w:val="baseline"/>
              <w:rPr>
                <w:bCs/>
                <w:color w:val="000000"/>
              </w:rPr>
            </w:pPr>
          </w:p>
          <w:p w14:paraId="03F0B0D5" w14:textId="77777777" w:rsidR="00DC566D" w:rsidRPr="000C618D" w:rsidRDefault="00DC566D" w:rsidP="00F96856">
            <w:pPr>
              <w:pStyle w:val="NormalWeb"/>
              <w:spacing w:before="0" w:beforeAutospacing="0" w:after="0" w:afterAutospacing="0"/>
              <w:textAlignment w:val="baseline"/>
              <w:rPr>
                <w:bCs/>
                <w:color w:val="000000"/>
              </w:rPr>
            </w:pPr>
          </w:p>
          <w:p w14:paraId="43BC93CD" w14:textId="77777777" w:rsidR="00DC566D" w:rsidRPr="000C618D" w:rsidRDefault="00DC566D" w:rsidP="00F96856">
            <w:pPr>
              <w:pStyle w:val="NormalWeb"/>
              <w:spacing w:before="0" w:beforeAutospacing="0" w:after="0" w:afterAutospacing="0"/>
              <w:textAlignment w:val="baseline"/>
              <w:rPr>
                <w:bCs/>
                <w:color w:val="000000"/>
              </w:rPr>
            </w:pPr>
          </w:p>
          <w:p w14:paraId="347EF0B2" w14:textId="77777777" w:rsidR="00DC566D" w:rsidRPr="000C618D" w:rsidRDefault="00DC566D" w:rsidP="00F96856">
            <w:pPr>
              <w:pStyle w:val="NormalWeb"/>
              <w:spacing w:before="0" w:beforeAutospacing="0" w:after="0" w:afterAutospacing="0"/>
              <w:textAlignment w:val="baseline"/>
              <w:rPr>
                <w:bCs/>
                <w:color w:val="000000"/>
              </w:rPr>
            </w:pPr>
          </w:p>
          <w:p w14:paraId="04E4B29C" w14:textId="77777777" w:rsidR="00DC566D" w:rsidRPr="000C618D" w:rsidRDefault="00DC566D" w:rsidP="00F96856">
            <w:pPr>
              <w:pStyle w:val="NormalWeb"/>
              <w:spacing w:before="0" w:beforeAutospacing="0" w:after="0" w:afterAutospacing="0"/>
              <w:textAlignment w:val="baseline"/>
              <w:rPr>
                <w:bCs/>
                <w:color w:val="000000"/>
              </w:rPr>
            </w:pPr>
          </w:p>
          <w:p w14:paraId="54A4CB42" w14:textId="77777777" w:rsidR="00DC566D" w:rsidRPr="000C618D" w:rsidRDefault="00DC566D" w:rsidP="00F96856">
            <w:pPr>
              <w:pStyle w:val="NormalWeb"/>
              <w:spacing w:before="0" w:beforeAutospacing="0" w:after="0" w:afterAutospacing="0"/>
              <w:textAlignment w:val="baseline"/>
              <w:rPr>
                <w:bCs/>
                <w:color w:val="000000"/>
              </w:rPr>
            </w:pPr>
          </w:p>
          <w:p w14:paraId="511692D8" w14:textId="77777777" w:rsidR="00DC566D" w:rsidRPr="000C618D" w:rsidRDefault="00DC566D" w:rsidP="00F96856">
            <w:pPr>
              <w:pStyle w:val="NormalWeb"/>
              <w:spacing w:before="0" w:beforeAutospacing="0" w:after="0" w:afterAutospacing="0"/>
              <w:textAlignment w:val="baseline"/>
              <w:rPr>
                <w:bCs/>
                <w:color w:val="000000"/>
              </w:rPr>
            </w:pPr>
          </w:p>
          <w:p w14:paraId="6A0C4993" w14:textId="77777777" w:rsidR="00DC566D" w:rsidRPr="000C618D" w:rsidRDefault="00DC566D" w:rsidP="00F96856">
            <w:pPr>
              <w:pStyle w:val="NormalWeb"/>
              <w:spacing w:before="0" w:beforeAutospacing="0" w:after="0" w:afterAutospacing="0"/>
              <w:textAlignment w:val="baseline"/>
              <w:rPr>
                <w:bCs/>
                <w:color w:val="000000"/>
              </w:rPr>
            </w:pPr>
          </w:p>
          <w:p w14:paraId="746F75D3" w14:textId="77777777" w:rsidR="00DC566D" w:rsidRPr="000C618D" w:rsidRDefault="00DC566D" w:rsidP="00F96856">
            <w:pPr>
              <w:pStyle w:val="NormalWeb"/>
              <w:spacing w:before="0" w:beforeAutospacing="0" w:after="0" w:afterAutospacing="0"/>
              <w:textAlignment w:val="baseline"/>
              <w:rPr>
                <w:bCs/>
                <w:color w:val="000000"/>
              </w:rPr>
            </w:pPr>
          </w:p>
          <w:p w14:paraId="73080F4B" w14:textId="77777777" w:rsidR="00DC566D" w:rsidRPr="000C618D" w:rsidRDefault="00DC566D" w:rsidP="00F96856">
            <w:pPr>
              <w:pStyle w:val="NormalWeb"/>
              <w:spacing w:before="0" w:beforeAutospacing="0" w:after="0" w:afterAutospacing="0"/>
              <w:textAlignment w:val="baseline"/>
              <w:rPr>
                <w:bCs/>
                <w:color w:val="000000"/>
              </w:rPr>
            </w:pPr>
          </w:p>
          <w:p w14:paraId="173FA2F7" w14:textId="77777777" w:rsidR="00DC566D" w:rsidRPr="000C618D" w:rsidRDefault="00DC566D" w:rsidP="00F96856">
            <w:pPr>
              <w:pStyle w:val="NormalWeb"/>
              <w:spacing w:before="0" w:beforeAutospacing="0" w:after="0" w:afterAutospacing="0"/>
              <w:textAlignment w:val="baseline"/>
              <w:rPr>
                <w:bCs/>
                <w:color w:val="000000"/>
              </w:rPr>
            </w:pPr>
          </w:p>
          <w:p w14:paraId="7F5B94CD" w14:textId="77777777" w:rsidR="00DC566D" w:rsidRPr="000C618D" w:rsidRDefault="00DC566D" w:rsidP="00F96856">
            <w:pPr>
              <w:pStyle w:val="NormalWeb"/>
              <w:spacing w:before="0" w:beforeAutospacing="0" w:after="0" w:afterAutospacing="0"/>
              <w:textAlignment w:val="baseline"/>
              <w:rPr>
                <w:bCs/>
                <w:color w:val="000000"/>
              </w:rPr>
            </w:pPr>
          </w:p>
          <w:p w14:paraId="776869B7" w14:textId="77777777" w:rsidR="00DC566D" w:rsidRPr="000C618D" w:rsidRDefault="00DC566D" w:rsidP="00F96856">
            <w:pPr>
              <w:pStyle w:val="NormalWeb"/>
              <w:spacing w:before="0" w:beforeAutospacing="0" w:after="0" w:afterAutospacing="0"/>
              <w:textAlignment w:val="baseline"/>
              <w:rPr>
                <w:bCs/>
                <w:color w:val="000000"/>
              </w:rPr>
            </w:pPr>
          </w:p>
          <w:p w14:paraId="7BAC8B63" w14:textId="77777777" w:rsidR="00DC566D" w:rsidRPr="000C618D" w:rsidRDefault="00DC566D" w:rsidP="00F96856">
            <w:pPr>
              <w:pStyle w:val="NormalWeb"/>
              <w:spacing w:before="0" w:beforeAutospacing="0" w:after="0" w:afterAutospacing="0"/>
              <w:textAlignment w:val="baseline"/>
              <w:rPr>
                <w:bCs/>
                <w:color w:val="000000"/>
              </w:rPr>
            </w:pPr>
          </w:p>
          <w:p w14:paraId="256C4330" w14:textId="77777777" w:rsidR="00DC566D" w:rsidRPr="000C618D" w:rsidRDefault="00DC566D" w:rsidP="00F96856">
            <w:pPr>
              <w:pStyle w:val="NormalWeb"/>
              <w:spacing w:before="0" w:beforeAutospacing="0" w:after="0" w:afterAutospacing="0"/>
              <w:textAlignment w:val="baseline"/>
              <w:rPr>
                <w:bCs/>
                <w:color w:val="000000"/>
              </w:rPr>
            </w:pPr>
          </w:p>
          <w:p w14:paraId="455A4368" w14:textId="77777777" w:rsidR="00DC566D" w:rsidRPr="000C618D" w:rsidRDefault="00DC566D" w:rsidP="00F96856">
            <w:pPr>
              <w:pStyle w:val="NormalWeb"/>
              <w:spacing w:before="0" w:beforeAutospacing="0" w:after="0" w:afterAutospacing="0"/>
              <w:textAlignment w:val="baseline"/>
              <w:rPr>
                <w:bCs/>
                <w:color w:val="000000"/>
              </w:rPr>
            </w:pPr>
          </w:p>
          <w:p w14:paraId="32D8C4C0" w14:textId="77777777" w:rsidR="00DC566D" w:rsidRPr="000C618D" w:rsidRDefault="00DC566D" w:rsidP="00F96856">
            <w:pPr>
              <w:pStyle w:val="NormalWeb"/>
              <w:spacing w:before="0" w:beforeAutospacing="0" w:after="0" w:afterAutospacing="0"/>
              <w:textAlignment w:val="baseline"/>
              <w:rPr>
                <w:bCs/>
                <w:color w:val="000000"/>
              </w:rPr>
            </w:pPr>
          </w:p>
          <w:p w14:paraId="4100B6AB" w14:textId="77777777" w:rsidR="00DC566D" w:rsidRPr="000C618D" w:rsidRDefault="00DC566D" w:rsidP="00F96856">
            <w:pPr>
              <w:pStyle w:val="NormalWeb"/>
              <w:spacing w:before="0" w:beforeAutospacing="0" w:after="0" w:afterAutospacing="0"/>
              <w:textAlignment w:val="baseline"/>
              <w:rPr>
                <w:bCs/>
                <w:color w:val="000000"/>
              </w:rPr>
            </w:pPr>
          </w:p>
          <w:p w14:paraId="536C8B72" w14:textId="77777777" w:rsidR="00DC566D" w:rsidRPr="000C618D" w:rsidRDefault="00DC566D" w:rsidP="00F96856">
            <w:pPr>
              <w:pStyle w:val="NormalWeb"/>
              <w:spacing w:before="0" w:beforeAutospacing="0" w:after="0" w:afterAutospacing="0"/>
              <w:textAlignment w:val="baseline"/>
              <w:rPr>
                <w:bCs/>
                <w:color w:val="000000"/>
              </w:rPr>
            </w:pPr>
          </w:p>
          <w:p w14:paraId="062E7FA4" w14:textId="77777777" w:rsidR="00DC566D" w:rsidRPr="000C618D" w:rsidRDefault="00DC566D" w:rsidP="00F96856">
            <w:pPr>
              <w:pStyle w:val="NormalWeb"/>
              <w:spacing w:before="0" w:beforeAutospacing="0" w:after="0" w:afterAutospacing="0"/>
              <w:textAlignment w:val="baseline"/>
              <w:rPr>
                <w:bCs/>
                <w:color w:val="000000"/>
              </w:rPr>
            </w:pPr>
          </w:p>
          <w:p w14:paraId="40E36748" w14:textId="77777777" w:rsidR="00DC566D" w:rsidRPr="000C618D" w:rsidRDefault="00DC566D" w:rsidP="00F96856">
            <w:pPr>
              <w:pStyle w:val="NormalWeb"/>
              <w:spacing w:before="0" w:beforeAutospacing="0" w:after="0" w:afterAutospacing="0"/>
              <w:textAlignment w:val="baseline"/>
              <w:rPr>
                <w:bCs/>
                <w:color w:val="000000"/>
              </w:rPr>
            </w:pPr>
          </w:p>
          <w:p w14:paraId="6EFE118A" w14:textId="77777777" w:rsidR="00DC566D" w:rsidRPr="000C618D" w:rsidRDefault="00DC566D" w:rsidP="00F96856">
            <w:pPr>
              <w:pStyle w:val="NormalWeb"/>
              <w:spacing w:before="0" w:beforeAutospacing="0" w:after="0" w:afterAutospacing="0"/>
              <w:textAlignment w:val="baseline"/>
              <w:rPr>
                <w:bCs/>
                <w:color w:val="000000"/>
              </w:rPr>
            </w:pPr>
          </w:p>
          <w:p w14:paraId="23F3D9EA" w14:textId="77777777" w:rsidR="00DC566D" w:rsidRPr="000C618D" w:rsidRDefault="00DC566D" w:rsidP="00F96856">
            <w:pPr>
              <w:pStyle w:val="NormalWeb"/>
              <w:spacing w:before="0" w:beforeAutospacing="0" w:after="0" w:afterAutospacing="0"/>
              <w:textAlignment w:val="baseline"/>
              <w:rPr>
                <w:bCs/>
                <w:color w:val="000000"/>
              </w:rPr>
            </w:pPr>
          </w:p>
          <w:p w14:paraId="5CFBA65F" w14:textId="77777777" w:rsidR="00DC566D" w:rsidRPr="000C618D" w:rsidRDefault="00DC566D" w:rsidP="00F96856">
            <w:pPr>
              <w:pStyle w:val="NormalWeb"/>
              <w:spacing w:before="0" w:beforeAutospacing="0" w:after="0" w:afterAutospacing="0"/>
              <w:textAlignment w:val="baseline"/>
              <w:rPr>
                <w:bCs/>
                <w:color w:val="000000"/>
              </w:rPr>
            </w:pPr>
          </w:p>
          <w:p w14:paraId="3D2A657A" w14:textId="77777777" w:rsidR="00DC566D" w:rsidRPr="000C618D" w:rsidRDefault="00DC566D" w:rsidP="00F96856">
            <w:pPr>
              <w:pStyle w:val="NormalWeb"/>
              <w:spacing w:before="0" w:beforeAutospacing="0" w:after="0" w:afterAutospacing="0"/>
              <w:textAlignment w:val="baseline"/>
              <w:rPr>
                <w:bCs/>
                <w:color w:val="000000"/>
              </w:rPr>
            </w:pPr>
          </w:p>
          <w:p w14:paraId="1E83C06E" w14:textId="77777777" w:rsidR="00DC566D" w:rsidRPr="000C618D" w:rsidRDefault="00DC566D" w:rsidP="00F96856">
            <w:pPr>
              <w:pStyle w:val="NormalWeb"/>
              <w:spacing w:before="0" w:beforeAutospacing="0" w:after="0" w:afterAutospacing="0"/>
              <w:textAlignment w:val="baseline"/>
              <w:rPr>
                <w:bCs/>
                <w:color w:val="000000"/>
              </w:rPr>
            </w:pPr>
          </w:p>
          <w:p w14:paraId="3F79FDE6" w14:textId="77777777" w:rsidR="00DC566D" w:rsidRPr="000C618D" w:rsidRDefault="00DC566D" w:rsidP="00F96856">
            <w:pPr>
              <w:pStyle w:val="NormalWeb"/>
              <w:spacing w:before="0" w:beforeAutospacing="0" w:after="0" w:afterAutospacing="0"/>
              <w:textAlignment w:val="baseline"/>
              <w:rPr>
                <w:bCs/>
                <w:color w:val="000000"/>
              </w:rPr>
            </w:pPr>
          </w:p>
          <w:p w14:paraId="460E3466" w14:textId="77777777" w:rsidR="00DC566D" w:rsidRPr="000C618D" w:rsidRDefault="00DC566D" w:rsidP="00F96856">
            <w:pPr>
              <w:pStyle w:val="NormalWeb"/>
              <w:spacing w:before="0" w:beforeAutospacing="0" w:after="0" w:afterAutospacing="0"/>
              <w:textAlignment w:val="baseline"/>
              <w:rPr>
                <w:bCs/>
                <w:color w:val="000000"/>
              </w:rPr>
            </w:pPr>
          </w:p>
          <w:p w14:paraId="29FD10B6" w14:textId="77777777" w:rsidR="00DC566D" w:rsidRPr="000C618D" w:rsidRDefault="00DC566D" w:rsidP="00F96856">
            <w:pPr>
              <w:pStyle w:val="NormalWeb"/>
              <w:spacing w:before="0" w:beforeAutospacing="0" w:after="0" w:afterAutospacing="0"/>
              <w:textAlignment w:val="baseline"/>
              <w:rPr>
                <w:bCs/>
                <w:color w:val="000000"/>
              </w:rPr>
            </w:pPr>
          </w:p>
          <w:p w14:paraId="6C76DFEB" w14:textId="77777777" w:rsidR="00DC566D" w:rsidRPr="000C618D" w:rsidRDefault="00DC566D" w:rsidP="00F96856">
            <w:pPr>
              <w:pStyle w:val="NormalWeb"/>
              <w:spacing w:before="0" w:beforeAutospacing="0" w:after="0" w:afterAutospacing="0"/>
              <w:textAlignment w:val="baseline"/>
              <w:rPr>
                <w:bCs/>
                <w:color w:val="000000"/>
              </w:rPr>
            </w:pPr>
          </w:p>
          <w:p w14:paraId="2779375A" w14:textId="77777777" w:rsidR="00DC566D" w:rsidRPr="000C618D" w:rsidRDefault="00DC566D" w:rsidP="00F96856">
            <w:pPr>
              <w:pStyle w:val="NormalWeb"/>
              <w:spacing w:before="0" w:beforeAutospacing="0" w:after="0" w:afterAutospacing="0"/>
              <w:textAlignment w:val="baseline"/>
              <w:rPr>
                <w:bCs/>
                <w:color w:val="000000"/>
              </w:rPr>
            </w:pPr>
          </w:p>
          <w:p w14:paraId="704D50A2" w14:textId="77777777" w:rsidR="00DC566D" w:rsidRPr="000C618D" w:rsidRDefault="00DC566D" w:rsidP="00F96856">
            <w:pPr>
              <w:pStyle w:val="NormalWeb"/>
              <w:spacing w:before="0" w:beforeAutospacing="0" w:after="0" w:afterAutospacing="0"/>
              <w:textAlignment w:val="baseline"/>
              <w:rPr>
                <w:bCs/>
                <w:color w:val="000000"/>
              </w:rPr>
            </w:pPr>
          </w:p>
          <w:p w14:paraId="611B47FE" w14:textId="77777777" w:rsidR="00DC566D" w:rsidRPr="000C618D" w:rsidRDefault="00DC566D" w:rsidP="00F96856">
            <w:pPr>
              <w:pStyle w:val="NormalWeb"/>
              <w:spacing w:before="0" w:beforeAutospacing="0" w:after="0" w:afterAutospacing="0"/>
              <w:textAlignment w:val="baseline"/>
              <w:rPr>
                <w:bCs/>
                <w:color w:val="000000"/>
              </w:rPr>
            </w:pPr>
          </w:p>
          <w:p w14:paraId="6EA5BFE6" w14:textId="77777777" w:rsidR="00DC566D" w:rsidRPr="000C618D" w:rsidRDefault="00DC566D" w:rsidP="00F96856">
            <w:pPr>
              <w:pStyle w:val="NormalWeb"/>
              <w:spacing w:before="0" w:beforeAutospacing="0" w:after="0" w:afterAutospacing="0"/>
              <w:textAlignment w:val="baseline"/>
              <w:rPr>
                <w:bCs/>
                <w:color w:val="000000"/>
              </w:rPr>
            </w:pPr>
          </w:p>
          <w:p w14:paraId="67BFD895" w14:textId="77777777" w:rsidR="00DC566D" w:rsidRPr="000C618D" w:rsidRDefault="00DC566D" w:rsidP="00F96856">
            <w:pPr>
              <w:pStyle w:val="NormalWeb"/>
              <w:spacing w:before="0" w:beforeAutospacing="0" w:after="0" w:afterAutospacing="0"/>
              <w:textAlignment w:val="baseline"/>
              <w:rPr>
                <w:bCs/>
                <w:color w:val="000000"/>
              </w:rPr>
            </w:pPr>
          </w:p>
          <w:p w14:paraId="45E4BA0C" w14:textId="77777777" w:rsidR="00DC566D" w:rsidRPr="000C618D" w:rsidRDefault="00DC566D" w:rsidP="00F96856">
            <w:pPr>
              <w:pStyle w:val="NormalWeb"/>
              <w:spacing w:before="0" w:beforeAutospacing="0" w:after="0" w:afterAutospacing="0"/>
              <w:textAlignment w:val="baseline"/>
              <w:rPr>
                <w:bCs/>
                <w:color w:val="000000"/>
              </w:rPr>
            </w:pPr>
          </w:p>
          <w:p w14:paraId="72C24A1A" w14:textId="77777777" w:rsidR="00DC566D" w:rsidRPr="000C618D" w:rsidRDefault="00DC566D" w:rsidP="00F96856">
            <w:pPr>
              <w:pStyle w:val="NormalWeb"/>
              <w:spacing w:before="0" w:beforeAutospacing="0" w:after="0" w:afterAutospacing="0"/>
              <w:textAlignment w:val="baseline"/>
              <w:rPr>
                <w:bCs/>
                <w:color w:val="000000"/>
              </w:rPr>
            </w:pPr>
          </w:p>
          <w:p w14:paraId="22A1CF4B" w14:textId="77777777" w:rsidR="00DC566D" w:rsidRPr="000C618D" w:rsidRDefault="00DC566D" w:rsidP="00F96856">
            <w:pPr>
              <w:pStyle w:val="NormalWeb"/>
              <w:spacing w:before="0" w:beforeAutospacing="0" w:after="0" w:afterAutospacing="0"/>
              <w:textAlignment w:val="baseline"/>
              <w:rPr>
                <w:bCs/>
                <w:color w:val="000000"/>
              </w:rPr>
            </w:pPr>
          </w:p>
          <w:p w14:paraId="349A2FDC" w14:textId="77777777" w:rsidR="00DC566D" w:rsidRPr="000C618D" w:rsidRDefault="00DC566D" w:rsidP="00F96856">
            <w:pPr>
              <w:pStyle w:val="NormalWeb"/>
              <w:spacing w:before="0" w:beforeAutospacing="0" w:after="0" w:afterAutospacing="0"/>
              <w:textAlignment w:val="baseline"/>
              <w:rPr>
                <w:bCs/>
                <w:color w:val="000000"/>
              </w:rPr>
            </w:pPr>
          </w:p>
          <w:p w14:paraId="1A2AECEE" w14:textId="77777777" w:rsidR="00DC566D" w:rsidRPr="000C618D" w:rsidRDefault="00DC566D" w:rsidP="00F96856">
            <w:pPr>
              <w:pStyle w:val="NormalWeb"/>
              <w:spacing w:before="0" w:beforeAutospacing="0" w:after="0" w:afterAutospacing="0"/>
              <w:textAlignment w:val="baseline"/>
              <w:rPr>
                <w:bCs/>
                <w:color w:val="000000"/>
              </w:rPr>
            </w:pPr>
          </w:p>
          <w:p w14:paraId="7BD03069" w14:textId="77777777" w:rsidR="00DC566D" w:rsidRPr="000C618D" w:rsidRDefault="00DC566D" w:rsidP="00F96856">
            <w:pPr>
              <w:pStyle w:val="NormalWeb"/>
              <w:spacing w:before="0" w:beforeAutospacing="0" w:after="0" w:afterAutospacing="0"/>
              <w:textAlignment w:val="baseline"/>
              <w:rPr>
                <w:bCs/>
                <w:color w:val="000000"/>
              </w:rPr>
            </w:pPr>
          </w:p>
          <w:p w14:paraId="7CDE370F" w14:textId="77777777" w:rsidR="00DC566D" w:rsidRPr="000C618D" w:rsidRDefault="00DC566D" w:rsidP="00F96856">
            <w:pPr>
              <w:pStyle w:val="NormalWeb"/>
              <w:spacing w:before="0" w:beforeAutospacing="0" w:after="0" w:afterAutospacing="0"/>
              <w:textAlignment w:val="baseline"/>
              <w:rPr>
                <w:bCs/>
                <w:color w:val="000000"/>
              </w:rPr>
            </w:pPr>
          </w:p>
          <w:p w14:paraId="73F331A8" w14:textId="77777777" w:rsidR="00DC566D" w:rsidRPr="000C618D" w:rsidRDefault="00DC566D" w:rsidP="00F96856">
            <w:pPr>
              <w:pStyle w:val="NormalWeb"/>
              <w:spacing w:before="0" w:beforeAutospacing="0" w:after="0" w:afterAutospacing="0"/>
              <w:textAlignment w:val="baseline"/>
              <w:rPr>
                <w:bCs/>
                <w:color w:val="000000"/>
              </w:rPr>
            </w:pPr>
          </w:p>
          <w:p w14:paraId="53C4F9EF" w14:textId="77777777" w:rsidR="00DC566D" w:rsidRPr="000C618D" w:rsidRDefault="00DC566D" w:rsidP="00F96856">
            <w:pPr>
              <w:pStyle w:val="NormalWeb"/>
              <w:spacing w:before="0" w:beforeAutospacing="0" w:after="0" w:afterAutospacing="0"/>
              <w:textAlignment w:val="baseline"/>
              <w:rPr>
                <w:bCs/>
                <w:color w:val="000000"/>
              </w:rPr>
            </w:pPr>
          </w:p>
          <w:p w14:paraId="46B52210" w14:textId="77777777" w:rsidR="00DC566D" w:rsidRPr="000C618D" w:rsidRDefault="00DC566D" w:rsidP="00F96856">
            <w:pPr>
              <w:pStyle w:val="NormalWeb"/>
              <w:spacing w:before="0" w:beforeAutospacing="0" w:after="0" w:afterAutospacing="0"/>
              <w:textAlignment w:val="baseline"/>
              <w:rPr>
                <w:bCs/>
                <w:color w:val="000000"/>
              </w:rPr>
            </w:pPr>
          </w:p>
          <w:p w14:paraId="2DE88A4B" w14:textId="77777777" w:rsidR="00DC566D" w:rsidRPr="000C618D" w:rsidRDefault="00DC566D" w:rsidP="00F96856">
            <w:pPr>
              <w:pStyle w:val="NormalWeb"/>
              <w:spacing w:before="0" w:beforeAutospacing="0" w:after="0" w:afterAutospacing="0"/>
              <w:textAlignment w:val="baseline"/>
              <w:rPr>
                <w:bCs/>
                <w:color w:val="000000"/>
              </w:rPr>
            </w:pPr>
          </w:p>
          <w:p w14:paraId="4D0E27DA" w14:textId="77777777" w:rsidR="00DC566D" w:rsidRPr="000C618D" w:rsidRDefault="00DC566D" w:rsidP="00F96856">
            <w:pPr>
              <w:pStyle w:val="NormalWeb"/>
              <w:spacing w:before="0" w:beforeAutospacing="0" w:after="0" w:afterAutospacing="0"/>
              <w:textAlignment w:val="baseline"/>
              <w:rPr>
                <w:bCs/>
                <w:color w:val="000000"/>
              </w:rPr>
            </w:pPr>
          </w:p>
          <w:p w14:paraId="331BB069" w14:textId="77777777" w:rsidR="00DC566D" w:rsidRPr="000C618D" w:rsidRDefault="00DC566D" w:rsidP="00F96856">
            <w:pPr>
              <w:pStyle w:val="NormalWeb"/>
              <w:spacing w:before="0" w:beforeAutospacing="0" w:after="0" w:afterAutospacing="0"/>
              <w:textAlignment w:val="baseline"/>
              <w:rPr>
                <w:bCs/>
                <w:color w:val="000000"/>
              </w:rPr>
            </w:pPr>
          </w:p>
          <w:p w14:paraId="484B7A4B" w14:textId="77777777" w:rsidR="00DC566D" w:rsidRPr="000C618D" w:rsidRDefault="00DC566D" w:rsidP="00F96856">
            <w:pPr>
              <w:pStyle w:val="NormalWeb"/>
              <w:spacing w:before="0" w:beforeAutospacing="0" w:after="0" w:afterAutospacing="0"/>
              <w:textAlignment w:val="baseline"/>
              <w:rPr>
                <w:bCs/>
                <w:color w:val="000000"/>
              </w:rPr>
            </w:pPr>
          </w:p>
          <w:p w14:paraId="129F7A66" w14:textId="77777777" w:rsidR="00DC566D" w:rsidRPr="000C618D" w:rsidRDefault="00DC566D" w:rsidP="00F96856">
            <w:pPr>
              <w:pStyle w:val="NormalWeb"/>
              <w:spacing w:before="0" w:beforeAutospacing="0" w:after="0" w:afterAutospacing="0"/>
              <w:textAlignment w:val="baseline"/>
              <w:rPr>
                <w:bCs/>
                <w:color w:val="000000"/>
              </w:rPr>
            </w:pPr>
          </w:p>
          <w:p w14:paraId="0B2744CB" w14:textId="77777777" w:rsidR="00DC566D" w:rsidRPr="000C618D" w:rsidRDefault="00DC566D" w:rsidP="00F96856">
            <w:pPr>
              <w:pStyle w:val="NormalWeb"/>
              <w:spacing w:before="0" w:beforeAutospacing="0" w:after="0" w:afterAutospacing="0"/>
              <w:textAlignment w:val="baseline"/>
              <w:rPr>
                <w:bCs/>
                <w:color w:val="000000"/>
              </w:rPr>
            </w:pPr>
          </w:p>
          <w:p w14:paraId="7C86D9E3" w14:textId="77777777" w:rsidR="00DC566D" w:rsidRPr="000C618D" w:rsidRDefault="00DC566D" w:rsidP="00F96856">
            <w:pPr>
              <w:pStyle w:val="NormalWeb"/>
              <w:spacing w:before="0" w:beforeAutospacing="0" w:after="0" w:afterAutospacing="0"/>
              <w:textAlignment w:val="baseline"/>
              <w:rPr>
                <w:bCs/>
                <w:color w:val="000000"/>
              </w:rPr>
            </w:pPr>
          </w:p>
          <w:p w14:paraId="5C61D7DE" w14:textId="77777777" w:rsidR="00DC566D" w:rsidRPr="000C618D" w:rsidRDefault="00DC566D" w:rsidP="00F96856">
            <w:pPr>
              <w:pStyle w:val="NormalWeb"/>
              <w:spacing w:before="0" w:beforeAutospacing="0" w:after="0" w:afterAutospacing="0"/>
              <w:textAlignment w:val="baseline"/>
              <w:rPr>
                <w:bCs/>
                <w:color w:val="000000"/>
              </w:rPr>
            </w:pPr>
          </w:p>
          <w:p w14:paraId="30A349F9" w14:textId="77777777" w:rsidR="00DC566D" w:rsidRPr="000C618D" w:rsidRDefault="00DC566D" w:rsidP="00F96856">
            <w:pPr>
              <w:pStyle w:val="NormalWeb"/>
              <w:spacing w:before="0" w:beforeAutospacing="0" w:after="0" w:afterAutospacing="0"/>
              <w:textAlignment w:val="baseline"/>
              <w:rPr>
                <w:bCs/>
                <w:color w:val="000000"/>
              </w:rPr>
            </w:pPr>
          </w:p>
          <w:p w14:paraId="0359A5A2" w14:textId="77777777" w:rsidR="00DC566D" w:rsidRPr="000C618D" w:rsidRDefault="00DC566D" w:rsidP="00F96856">
            <w:pPr>
              <w:pStyle w:val="NormalWeb"/>
              <w:spacing w:before="0" w:beforeAutospacing="0" w:after="0" w:afterAutospacing="0"/>
              <w:textAlignment w:val="baseline"/>
              <w:rPr>
                <w:bCs/>
                <w:color w:val="000000"/>
              </w:rPr>
            </w:pPr>
          </w:p>
          <w:p w14:paraId="2133F8F7" w14:textId="77777777" w:rsidR="00DC566D" w:rsidRPr="000C618D" w:rsidRDefault="00DC566D" w:rsidP="00F96856">
            <w:pPr>
              <w:pStyle w:val="NormalWeb"/>
              <w:spacing w:before="0" w:beforeAutospacing="0" w:after="0" w:afterAutospacing="0"/>
              <w:textAlignment w:val="baseline"/>
              <w:rPr>
                <w:bCs/>
                <w:color w:val="000000"/>
              </w:rPr>
            </w:pPr>
          </w:p>
          <w:p w14:paraId="61E2EFA6" w14:textId="77777777" w:rsidR="00DC566D" w:rsidRPr="000C618D" w:rsidRDefault="00DC566D" w:rsidP="00F96856">
            <w:pPr>
              <w:pStyle w:val="NormalWeb"/>
              <w:spacing w:before="0" w:beforeAutospacing="0" w:after="0" w:afterAutospacing="0"/>
              <w:textAlignment w:val="baseline"/>
              <w:rPr>
                <w:bCs/>
                <w:color w:val="000000"/>
              </w:rPr>
            </w:pPr>
          </w:p>
          <w:p w14:paraId="5A109DED" w14:textId="77777777" w:rsidR="00DC566D" w:rsidRPr="000C618D" w:rsidRDefault="00DC566D" w:rsidP="00F96856">
            <w:pPr>
              <w:pStyle w:val="NormalWeb"/>
              <w:spacing w:before="0" w:beforeAutospacing="0" w:after="0" w:afterAutospacing="0"/>
              <w:textAlignment w:val="baseline"/>
              <w:rPr>
                <w:bCs/>
                <w:color w:val="000000"/>
              </w:rPr>
            </w:pPr>
          </w:p>
          <w:p w14:paraId="4A877925" w14:textId="77777777" w:rsidR="00DC566D" w:rsidRPr="000C618D" w:rsidRDefault="00DC566D" w:rsidP="00F96856">
            <w:pPr>
              <w:pStyle w:val="NormalWeb"/>
              <w:spacing w:before="0" w:beforeAutospacing="0" w:after="0" w:afterAutospacing="0"/>
              <w:textAlignment w:val="baseline"/>
              <w:rPr>
                <w:bCs/>
                <w:color w:val="000000"/>
              </w:rPr>
            </w:pPr>
          </w:p>
          <w:p w14:paraId="2DF95299" w14:textId="13E1E668" w:rsidR="00DC566D" w:rsidRPr="000C618D" w:rsidRDefault="00DC566D" w:rsidP="00F96856">
            <w:pPr>
              <w:pStyle w:val="NormalWeb"/>
              <w:spacing w:before="0" w:beforeAutospacing="0" w:after="0" w:afterAutospacing="0"/>
              <w:textAlignment w:val="baseline"/>
              <w:rPr>
                <w:bCs/>
                <w:color w:val="000000"/>
              </w:rPr>
            </w:pPr>
          </w:p>
        </w:tc>
        <w:tc>
          <w:tcPr>
            <w:tcW w:w="2651" w:type="dxa"/>
            <w:tcBorders>
              <w:top w:val="single" w:sz="4" w:space="0" w:color="auto"/>
              <w:left w:val="nil"/>
              <w:bottom w:val="single" w:sz="4" w:space="0" w:color="auto"/>
              <w:right w:val="nil"/>
            </w:tcBorders>
          </w:tcPr>
          <w:p w14:paraId="06267491"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lastRenderedPageBreak/>
              <w:t>Met with an advisor or counselor about your career plans</w:t>
            </w:r>
          </w:p>
          <w:p w14:paraId="2EECC2E8" w14:textId="77777777" w:rsidR="00656050" w:rsidRPr="000C618D" w:rsidRDefault="00656050" w:rsidP="00F96856">
            <w:pPr>
              <w:pStyle w:val="NormalWeb"/>
              <w:spacing w:before="0" w:beforeAutospacing="0" w:after="0" w:afterAutospacing="0"/>
              <w:textAlignment w:val="baseline"/>
              <w:rPr>
                <w:bCs/>
                <w:color w:val="000000"/>
              </w:rPr>
            </w:pPr>
          </w:p>
          <w:p w14:paraId="4BFE1BCB" w14:textId="6E7D0898" w:rsidR="00656050" w:rsidRPr="000C618D" w:rsidRDefault="00656050" w:rsidP="00F96856">
            <w:pPr>
              <w:pStyle w:val="NormalWeb"/>
              <w:spacing w:before="0" w:beforeAutospacing="0" w:after="0" w:afterAutospacing="0"/>
              <w:textAlignment w:val="baseline"/>
              <w:rPr>
                <w:bCs/>
                <w:color w:val="000000"/>
              </w:rPr>
            </w:pPr>
            <w:r w:rsidRPr="000C618D">
              <w:rPr>
                <w:bCs/>
                <w:color w:val="000000"/>
              </w:rPr>
              <w:t>Worked with classmates on group projects</w:t>
            </w:r>
          </w:p>
          <w:p w14:paraId="0C5285B8" w14:textId="77777777" w:rsidR="00F96856" w:rsidRPr="000C618D" w:rsidRDefault="00F96856" w:rsidP="00F96856">
            <w:pPr>
              <w:pStyle w:val="NormalWeb"/>
              <w:spacing w:before="0" w:beforeAutospacing="0" w:after="0" w:afterAutospacing="0"/>
              <w:textAlignment w:val="baseline"/>
              <w:rPr>
                <w:bCs/>
                <w:color w:val="000000"/>
              </w:rPr>
            </w:pPr>
          </w:p>
          <w:p w14:paraId="28939534" w14:textId="33CA5F2F"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Made a presentation in class</w:t>
            </w:r>
          </w:p>
          <w:p w14:paraId="068DB571" w14:textId="77777777" w:rsidR="00B8370D" w:rsidRPr="000C618D" w:rsidRDefault="00B8370D" w:rsidP="00F96856">
            <w:pPr>
              <w:pStyle w:val="NormalWeb"/>
              <w:spacing w:before="0" w:beforeAutospacing="0" w:after="0" w:afterAutospacing="0"/>
              <w:textAlignment w:val="baseline"/>
              <w:rPr>
                <w:bCs/>
                <w:color w:val="000000"/>
              </w:rPr>
            </w:pPr>
          </w:p>
          <w:p w14:paraId="05765D9C" w14:textId="255BDD90"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Publicly communicated your opinion about a cause</w:t>
            </w:r>
            <w:r w:rsidR="004461E1" w:rsidRPr="000C618D">
              <w:rPr>
                <w:bCs/>
                <w:color w:val="000000"/>
              </w:rPr>
              <w:t xml:space="preserve"> *</w:t>
            </w:r>
          </w:p>
          <w:p w14:paraId="06DEB6C9" w14:textId="77777777" w:rsidR="00B8370D" w:rsidRPr="000C618D" w:rsidRDefault="00B8370D" w:rsidP="00F96856">
            <w:pPr>
              <w:pStyle w:val="NormalWeb"/>
              <w:spacing w:before="0" w:beforeAutospacing="0" w:after="0" w:afterAutospacing="0"/>
              <w:textAlignment w:val="baseline"/>
              <w:rPr>
                <w:bCs/>
                <w:color w:val="000000"/>
              </w:rPr>
            </w:pPr>
          </w:p>
          <w:p w14:paraId="29170387" w14:textId="72EF28F5"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Joined a social fraternity or sorority</w:t>
            </w:r>
          </w:p>
          <w:p w14:paraId="40CFC774" w14:textId="77777777" w:rsidR="00B8370D" w:rsidRPr="000C618D" w:rsidRDefault="00B8370D" w:rsidP="00F96856">
            <w:pPr>
              <w:pStyle w:val="NormalWeb"/>
              <w:spacing w:before="0" w:beforeAutospacing="0" w:after="0" w:afterAutospacing="0"/>
              <w:textAlignment w:val="baseline"/>
              <w:rPr>
                <w:bCs/>
                <w:color w:val="000000"/>
              </w:rPr>
            </w:pPr>
          </w:p>
          <w:p w14:paraId="785FC2CC" w14:textId="55C944A9"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Played club, intramural, or recreational sports</w:t>
            </w:r>
            <w:r w:rsidR="004461E1" w:rsidRPr="000C618D">
              <w:rPr>
                <w:bCs/>
                <w:color w:val="000000"/>
              </w:rPr>
              <w:t xml:space="preserve"> *</w:t>
            </w:r>
          </w:p>
          <w:p w14:paraId="0CC10D84" w14:textId="77777777" w:rsidR="00B8370D" w:rsidRPr="000C618D" w:rsidRDefault="00B8370D" w:rsidP="00F96856">
            <w:pPr>
              <w:pStyle w:val="NormalWeb"/>
              <w:spacing w:before="0" w:beforeAutospacing="0" w:after="0" w:afterAutospacing="0"/>
              <w:textAlignment w:val="baseline"/>
              <w:rPr>
                <w:bCs/>
                <w:color w:val="000000"/>
              </w:rPr>
            </w:pPr>
          </w:p>
          <w:p w14:paraId="54E0894F"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Played intercollegiate athletics</w:t>
            </w:r>
          </w:p>
          <w:p w14:paraId="45006EA5" w14:textId="77777777" w:rsidR="00F96856" w:rsidRPr="000C618D" w:rsidRDefault="00F96856" w:rsidP="00F96856">
            <w:pPr>
              <w:pStyle w:val="NormalWeb"/>
              <w:spacing w:before="0" w:beforeAutospacing="0" w:after="0" w:afterAutospacing="0"/>
              <w:textAlignment w:val="baseline"/>
              <w:rPr>
                <w:bCs/>
                <w:color w:val="000000"/>
              </w:rPr>
            </w:pPr>
          </w:p>
          <w:p w14:paraId="565FDD2D" w14:textId="5862CFBE"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Been a leader in an organization</w:t>
            </w:r>
          </w:p>
          <w:p w14:paraId="36B4FD36" w14:textId="77777777" w:rsidR="00B8370D" w:rsidRPr="000C618D" w:rsidRDefault="00B8370D" w:rsidP="00F96856">
            <w:pPr>
              <w:pStyle w:val="NormalWeb"/>
              <w:spacing w:before="0" w:beforeAutospacing="0" w:after="0" w:afterAutospacing="0"/>
              <w:textAlignment w:val="baseline"/>
              <w:rPr>
                <w:bCs/>
                <w:color w:val="000000"/>
              </w:rPr>
            </w:pPr>
          </w:p>
          <w:p w14:paraId="3CA18CB4"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Participated in an internship program</w:t>
            </w:r>
          </w:p>
          <w:p w14:paraId="1C9FAA49" w14:textId="77777777" w:rsidR="00F96856" w:rsidRPr="000C618D" w:rsidRDefault="00F96856" w:rsidP="00F96856">
            <w:pPr>
              <w:pStyle w:val="NormalWeb"/>
              <w:spacing w:before="0" w:beforeAutospacing="0" w:after="0" w:afterAutospacing="0"/>
              <w:textAlignment w:val="baseline"/>
              <w:rPr>
                <w:bCs/>
                <w:color w:val="000000"/>
              </w:rPr>
            </w:pPr>
          </w:p>
          <w:p w14:paraId="345484A4"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lastRenderedPageBreak/>
              <w:t>Participated in a study abroad program</w:t>
            </w:r>
          </w:p>
          <w:p w14:paraId="2971646A" w14:textId="77777777" w:rsidR="00F96856" w:rsidRPr="000C618D" w:rsidRDefault="00F96856" w:rsidP="00F96856">
            <w:pPr>
              <w:pStyle w:val="NormalWeb"/>
              <w:spacing w:before="0" w:beforeAutospacing="0" w:after="0" w:afterAutospacing="0"/>
              <w:textAlignment w:val="baseline"/>
              <w:rPr>
                <w:bCs/>
                <w:color w:val="000000"/>
              </w:rPr>
            </w:pPr>
          </w:p>
          <w:p w14:paraId="7E26125E"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Participated in leadership training</w:t>
            </w:r>
          </w:p>
          <w:p w14:paraId="159B9484" w14:textId="77777777" w:rsidR="00F96856" w:rsidRPr="000C618D" w:rsidRDefault="00F96856" w:rsidP="00F96856">
            <w:pPr>
              <w:pStyle w:val="NormalWeb"/>
              <w:spacing w:before="0" w:beforeAutospacing="0" w:after="0" w:afterAutospacing="0"/>
              <w:textAlignment w:val="baseline"/>
              <w:rPr>
                <w:bCs/>
                <w:color w:val="000000"/>
              </w:rPr>
            </w:pPr>
          </w:p>
          <w:p w14:paraId="0C9D42E1"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Participated in student government</w:t>
            </w:r>
          </w:p>
          <w:p w14:paraId="081B6AB0" w14:textId="77777777" w:rsidR="00F96856" w:rsidRPr="000C618D" w:rsidRDefault="00F96856" w:rsidP="00F96856">
            <w:pPr>
              <w:pStyle w:val="NormalWeb"/>
              <w:spacing w:before="0" w:beforeAutospacing="0" w:after="0" w:afterAutospacing="0"/>
              <w:textAlignment w:val="baseline"/>
              <w:rPr>
                <w:bCs/>
                <w:color w:val="000000"/>
              </w:rPr>
            </w:pPr>
          </w:p>
          <w:p w14:paraId="1ED89737" w14:textId="14EFFCFD"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Participated in student clubs/organizations</w:t>
            </w:r>
            <w:r w:rsidR="004461E1" w:rsidRPr="000C618D">
              <w:rPr>
                <w:bCs/>
                <w:color w:val="000000"/>
              </w:rPr>
              <w:t xml:space="preserve"> *</w:t>
            </w:r>
          </w:p>
          <w:p w14:paraId="04EA9726" w14:textId="77777777" w:rsidR="004461E1" w:rsidRPr="000C618D" w:rsidRDefault="004461E1" w:rsidP="00F96856">
            <w:pPr>
              <w:pStyle w:val="NormalWeb"/>
              <w:spacing w:before="0" w:beforeAutospacing="0" w:after="0" w:afterAutospacing="0"/>
              <w:textAlignment w:val="baseline"/>
              <w:rPr>
                <w:bCs/>
                <w:color w:val="000000"/>
              </w:rPr>
            </w:pPr>
          </w:p>
          <w:p w14:paraId="56E10C7A"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Performed career-planning</w:t>
            </w:r>
          </w:p>
          <w:p w14:paraId="12A87B9D" w14:textId="77777777" w:rsidR="00F96856" w:rsidRPr="000C618D" w:rsidRDefault="00F96856" w:rsidP="00F96856">
            <w:pPr>
              <w:pStyle w:val="NormalWeb"/>
              <w:spacing w:before="0" w:beforeAutospacing="0" w:after="0" w:afterAutospacing="0"/>
              <w:textAlignment w:val="baseline"/>
              <w:rPr>
                <w:bCs/>
                <w:color w:val="000000"/>
              </w:rPr>
            </w:pPr>
          </w:p>
          <w:p w14:paraId="25DC6ECD" w14:textId="3A66624F"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Received satisfactory career-related resources and support</w:t>
            </w:r>
          </w:p>
          <w:p w14:paraId="14938624" w14:textId="77777777" w:rsidR="00B8370D" w:rsidRPr="000C618D" w:rsidRDefault="00B8370D" w:rsidP="00F96856">
            <w:pPr>
              <w:pStyle w:val="NormalWeb"/>
              <w:spacing w:before="0" w:beforeAutospacing="0" w:after="0" w:afterAutospacing="0"/>
              <w:textAlignment w:val="baseline"/>
              <w:rPr>
                <w:bCs/>
                <w:color w:val="000000"/>
              </w:rPr>
            </w:pPr>
          </w:p>
          <w:p w14:paraId="739A74ED" w14:textId="7390CC06"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Received satisfactory amount of contact with faculty</w:t>
            </w:r>
            <w:r w:rsidR="004461E1" w:rsidRPr="000C618D">
              <w:rPr>
                <w:bCs/>
                <w:color w:val="000000"/>
              </w:rPr>
              <w:t xml:space="preserve"> *</w:t>
            </w:r>
          </w:p>
          <w:p w14:paraId="0784981F" w14:textId="77777777" w:rsidR="00B8370D" w:rsidRPr="000C618D" w:rsidRDefault="00B8370D" w:rsidP="00F96856">
            <w:pPr>
              <w:pStyle w:val="NormalWeb"/>
              <w:spacing w:before="0" w:beforeAutospacing="0" w:after="0" w:afterAutospacing="0"/>
              <w:textAlignment w:val="baseline"/>
              <w:rPr>
                <w:bCs/>
                <w:color w:val="000000"/>
              </w:rPr>
            </w:pPr>
          </w:p>
          <w:p w14:paraId="664A3BF1" w14:textId="7C70198A"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Coursework was relevant to future career plans</w:t>
            </w:r>
            <w:r w:rsidR="004461E1" w:rsidRPr="000C618D">
              <w:rPr>
                <w:bCs/>
                <w:color w:val="000000"/>
              </w:rPr>
              <w:t xml:space="preserve"> *</w:t>
            </w:r>
          </w:p>
          <w:p w14:paraId="48EA6B56" w14:textId="77777777" w:rsidR="00B8370D" w:rsidRPr="000C618D" w:rsidRDefault="00B8370D" w:rsidP="00F96856">
            <w:pPr>
              <w:pStyle w:val="NormalWeb"/>
              <w:spacing w:before="0" w:beforeAutospacing="0" w:after="0" w:afterAutospacing="0"/>
              <w:textAlignment w:val="baseline"/>
              <w:rPr>
                <w:bCs/>
                <w:color w:val="000000"/>
              </w:rPr>
            </w:pPr>
          </w:p>
          <w:p w14:paraId="649B00F6" w14:textId="504FB2CE"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Found a faculty or staff mentor</w:t>
            </w:r>
            <w:r w:rsidR="004461E1" w:rsidRPr="000C618D">
              <w:rPr>
                <w:bCs/>
                <w:color w:val="000000"/>
              </w:rPr>
              <w:t xml:space="preserve"> *</w:t>
            </w:r>
          </w:p>
          <w:p w14:paraId="2980CFC9" w14:textId="77777777" w:rsidR="00F96856" w:rsidRPr="000C618D" w:rsidRDefault="00F96856" w:rsidP="00F96856">
            <w:pPr>
              <w:pStyle w:val="NormalWeb"/>
              <w:spacing w:before="0" w:beforeAutospacing="0" w:after="0" w:afterAutospacing="0"/>
              <w:textAlignment w:val="baseline"/>
              <w:rPr>
                <w:bCs/>
                <w:color w:val="000000"/>
              </w:rPr>
            </w:pPr>
          </w:p>
          <w:p w14:paraId="4DB01382" w14:textId="77777777" w:rsidR="00F96856" w:rsidRPr="000C618D" w:rsidRDefault="00F96856" w:rsidP="00F96856">
            <w:pPr>
              <w:pStyle w:val="NormalWeb"/>
              <w:spacing w:before="0" w:beforeAutospacing="0" w:after="0" w:afterAutospacing="0"/>
              <w:textAlignment w:val="baseline"/>
              <w:rPr>
                <w:bCs/>
                <w:color w:val="000000"/>
              </w:rPr>
            </w:pPr>
            <w:r w:rsidRPr="000C618D">
              <w:rPr>
                <w:bCs/>
                <w:color w:val="000000"/>
              </w:rPr>
              <w:t>Performed volunteer or community service work</w:t>
            </w:r>
          </w:p>
          <w:p w14:paraId="76E9329F" w14:textId="77777777" w:rsidR="00F96856" w:rsidRPr="000C618D" w:rsidRDefault="00F96856" w:rsidP="00F96856">
            <w:pPr>
              <w:pStyle w:val="NormalWeb"/>
              <w:spacing w:before="0" w:beforeAutospacing="0" w:after="0" w:afterAutospacing="0"/>
              <w:textAlignment w:val="baseline"/>
              <w:rPr>
                <w:bCs/>
                <w:color w:val="000000"/>
              </w:rPr>
            </w:pPr>
          </w:p>
          <w:p w14:paraId="7EA8DE33" w14:textId="0A77A4C0" w:rsidR="00B8370D" w:rsidRPr="000C618D" w:rsidRDefault="00B8370D" w:rsidP="00F96856">
            <w:pPr>
              <w:pStyle w:val="NormalWeb"/>
              <w:spacing w:before="0" w:beforeAutospacing="0" w:after="0" w:afterAutospacing="0"/>
              <w:textAlignment w:val="baseline"/>
              <w:rPr>
                <w:bCs/>
                <w:color w:val="000000"/>
              </w:rPr>
            </w:pPr>
            <w:r w:rsidRPr="000C618D">
              <w:rPr>
                <w:bCs/>
                <w:color w:val="000000"/>
              </w:rPr>
              <w:t>Faculty provided an opportunity to apply your classroom learning to real-life issues</w:t>
            </w:r>
          </w:p>
          <w:p w14:paraId="1DC7F19B" w14:textId="303EF377" w:rsidR="00F96856" w:rsidRPr="000C618D" w:rsidRDefault="00F96856" w:rsidP="00BD4014">
            <w:pPr>
              <w:pStyle w:val="NormalWeb"/>
              <w:spacing w:before="0" w:beforeAutospacing="0" w:after="0" w:afterAutospacing="0"/>
              <w:textAlignment w:val="baseline"/>
              <w:rPr>
                <w:bCs/>
                <w:color w:val="000000"/>
              </w:rPr>
            </w:pPr>
          </w:p>
        </w:tc>
        <w:tc>
          <w:tcPr>
            <w:tcW w:w="1440" w:type="dxa"/>
            <w:tcBorders>
              <w:top w:val="single" w:sz="4" w:space="0" w:color="auto"/>
              <w:left w:val="nil"/>
              <w:bottom w:val="single" w:sz="4" w:space="0" w:color="auto"/>
              <w:right w:val="nil"/>
            </w:tcBorders>
          </w:tcPr>
          <w:p w14:paraId="20CE9F0D"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761(90.8%)</w:t>
            </w:r>
          </w:p>
          <w:p w14:paraId="31B87244" w14:textId="77777777" w:rsidR="00F96856" w:rsidRPr="000C618D" w:rsidRDefault="00F96856" w:rsidP="00F96856">
            <w:pPr>
              <w:pStyle w:val="NormalWeb"/>
              <w:spacing w:before="0" w:beforeAutospacing="0" w:after="0" w:afterAutospacing="0"/>
              <w:jc w:val="center"/>
              <w:textAlignment w:val="baseline"/>
              <w:rPr>
                <w:bCs/>
                <w:color w:val="000000"/>
              </w:rPr>
            </w:pPr>
          </w:p>
          <w:p w14:paraId="0C046B8E" w14:textId="77777777" w:rsidR="00F96856" w:rsidRPr="000C618D" w:rsidRDefault="00F96856" w:rsidP="00F96856">
            <w:pPr>
              <w:pStyle w:val="NormalWeb"/>
              <w:spacing w:before="0" w:beforeAutospacing="0" w:after="0" w:afterAutospacing="0"/>
              <w:jc w:val="center"/>
              <w:textAlignment w:val="baseline"/>
              <w:rPr>
                <w:bCs/>
                <w:color w:val="000000"/>
              </w:rPr>
            </w:pPr>
          </w:p>
          <w:p w14:paraId="209ED9B0" w14:textId="77777777" w:rsidR="00F96856" w:rsidRPr="000C618D" w:rsidRDefault="00F96856" w:rsidP="00F96856">
            <w:pPr>
              <w:pStyle w:val="NormalWeb"/>
              <w:spacing w:before="0" w:beforeAutospacing="0" w:after="0" w:afterAutospacing="0"/>
              <w:jc w:val="center"/>
              <w:textAlignment w:val="baseline"/>
              <w:rPr>
                <w:bCs/>
                <w:color w:val="000000"/>
              </w:rPr>
            </w:pPr>
          </w:p>
          <w:p w14:paraId="4DBFA4DB" w14:textId="195607A0" w:rsidR="00656050"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832(99.3%)</w:t>
            </w:r>
          </w:p>
          <w:p w14:paraId="4C24464A" w14:textId="77777777" w:rsidR="00656050" w:rsidRPr="000C618D" w:rsidRDefault="00656050" w:rsidP="00F96856">
            <w:pPr>
              <w:pStyle w:val="NormalWeb"/>
              <w:spacing w:before="0" w:beforeAutospacing="0" w:after="0" w:afterAutospacing="0"/>
              <w:jc w:val="center"/>
              <w:textAlignment w:val="baseline"/>
              <w:rPr>
                <w:bCs/>
                <w:color w:val="000000"/>
              </w:rPr>
            </w:pPr>
          </w:p>
          <w:p w14:paraId="75B264EA" w14:textId="77777777" w:rsidR="00B8370D" w:rsidRPr="000C618D" w:rsidRDefault="00B8370D" w:rsidP="00F96856">
            <w:pPr>
              <w:pStyle w:val="NormalWeb"/>
              <w:spacing w:before="0" w:beforeAutospacing="0" w:after="0" w:afterAutospacing="0"/>
              <w:jc w:val="center"/>
              <w:textAlignment w:val="baseline"/>
              <w:rPr>
                <w:bCs/>
                <w:color w:val="000000"/>
              </w:rPr>
            </w:pPr>
          </w:p>
          <w:p w14:paraId="57D652DA" w14:textId="6B8B1567"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836(99.8%)</w:t>
            </w:r>
          </w:p>
          <w:p w14:paraId="54355A1F" w14:textId="77777777" w:rsidR="00B8370D" w:rsidRPr="000C618D" w:rsidRDefault="00B8370D" w:rsidP="00F96856">
            <w:pPr>
              <w:pStyle w:val="NormalWeb"/>
              <w:spacing w:before="0" w:beforeAutospacing="0" w:after="0" w:afterAutospacing="0"/>
              <w:jc w:val="center"/>
              <w:textAlignment w:val="baseline"/>
              <w:rPr>
                <w:bCs/>
                <w:color w:val="000000"/>
              </w:rPr>
            </w:pPr>
          </w:p>
          <w:p w14:paraId="26A971D5" w14:textId="77777777" w:rsidR="00656050" w:rsidRPr="000C618D" w:rsidRDefault="00656050" w:rsidP="00F96856">
            <w:pPr>
              <w:pStyle w:val="NormalWeb"/>
              <w:spacing w:before="0" w:beforeAutospacing="0" w:after="0" w:afterAutospacing="0"/>
              <w:jc w:val="center"/>
              <w:textAlignment w:val="baseline"/>
              <w:rPr>
                <w:bCs/>
                <w:color w:val="000000"/>
              </w:rPr>
            </w:pPr>
          </w:p>
          <w:p w14:paraId="72409760" w14:textId="43C49F92"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477(56.9%)</w:t>
            </w:r>
          </w:p>
          <w:p w14:paraId="32FC243A" w14:textId="77777777" w:rsidR="00B8370D" w:rsidRPr="000C618D" w:rsidRDefault="00B8370D" w:rsidP="00F96856">
            <w:pPr>
              <w:pStyle w:val="NormalWeb"/>
              <w:spacing w:before="0" w:beforeAutospacing="0" w:after="0" w:afterAutospacing="0"/>
              <w:jc w:val="center"/>
              <w:textAlignment w:val="baseline"/>
              <w:rPr>
                <w:bCs/>
                <w:color w:val="000000"/>
              </w:rPr>
            </w:pPr>
          </w:p>
          <w:p w14:paraId="0E06A3B5" w14:textId="77777777" w:rsidR="00B8370D" w:rsidRPr="000C618D" w:rsidRDefault="00B8370D" w:rsidP="00F96856">
            <w:pPr>
              <w:pStyle w:val="NormalWeb"/>
              <w:spacing w:before="0" w:beforeAutospacing="0" w:after="0" w:afterAutospacing="0"/>
              <w:jc w:val="center"/>
              <w:textAlignment w:val="baseline"/>
              <w:rPr>
                <w:bCs/>
                <w:color w:val="000000"/>
              </w:rPr>
            </w:pPr>
          </w:p>
          <w:p w14:paraId="5C0333D1" w14:textId="77777777" w:rsidR="00B8370D" w:rsidRPr="000C618D" w:rsidRDefault="00B8370D" w:rsidP="00F96856">
            <w:pPr>
              <w:pStyle w:val="NormalWeb"/>
              <w:spacing w:before="0" w:beforeAutospacing="0" w:after="0" w:afterAutospacing="0"/>
              <w:jc w:val="center"/>
              <w:textAlignment w:val="baseline"/>
              <w:rPr>
                <w:bCs/>
                <w:color w:val="000000"/>
              </w:rPr>
            </w:pPr>
          </w:p>
          <w:p w14:paraId="01E7B9AA" w14:textId="59FD0F62" w:rsidR="00B8370D" w:rsidRPr="000C618D" w:rsidRDefault="00CF37EA" w:rsidP="00F96856">
            <w:pPr>
              <w:pStyle w:val="NormalWeb"/>
              <w:spacing w:before="0" w:beforeAutospacing="0" w:after="0" w:afterAutospacing="0"/>
              <w:jc w:val="center"/>
              <w:textAlignment w:val="baseline"/>
              <w:rPr>
                <w:bCs/>
                <w:color w:val="000000"/>
              </w:rPr>
            </w:pPr>
            <w:r w:rsidRPr="000C618D">
              <w:rPr>
                <w:bCs/>
                <w:color w:val="000000"/>
              </w:rPr>
              <w:t>82(9.8%)</w:t>
            </w:r>
          </w:p>
          <w:p w14:paraId="31CA4EFA" w14:textId="77777777" w:rsidR="00B8370D" w:rsidRPr="000C618D" w:rsidRDefault="00B8370D" w:rsidP="00F96856">
            <w:pPr>
              <w:pStyle w:val="NormalWeb"/>
              <w:spacing w:before="0" w:beforeAutospacing="0" w:after="0" w:afterAutospacing="0"/>
              <w:jc w:val="center"/>
              <w:textAlignment w:val="baseline"/>
              <w:rPr>
                <w:bCs/>
                <w:color w:val="000000"/>
              </w:rPr>
            </w:pPr>
          </w:p>
          <w:p w14:paraId="2FC31A0A" w14:textId="77777777" w:rsidR="00B8370D" w:rsidRPr="000C618D" w:rsidRDefault="00B8370D" w:rsidP="00F96856">
            <w:pPr>
              <w:pStyle w:val="NormalWeb"/>
              <w:spacing w:before="0" w:beforeAutospacing="0" w:after="0" w:afterAutospacing="0"/>
              <w:jc w:val="center"/>
              <w:textAlignment w:val="baseline"/>
              <w:rPr>
                <w:bCs/>
                <w:color w:val="000000"/>
              </w:rPr>
            </w:pPr>
          </w:p>
          <w:p w14:paraId="553D521E" w14:textId="0E87303E"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238(28.4%)</w:t>
            </w:r>
          </w:p>
          <w:p w14:paraId="2C8420F1" w14:textId="77777777" w:rsidR="00B8370D" w:rsidRPr="000C618D" w:rsidRDefault="00B8370D" w:rsidP="00F96856">
            <w:pPr>
              <w:pStyle w:val="NormalWeb"/>
              <w:spacing w:before="0" w:beforeAutospacing="0" w:after="0" w:afterAutospacing="0"/>
              <w:jc w:val="center"/>
              <w:textAlignment w:val="baseline"/>
              <w:rPr>
                <w:bCs/>
                <w:color w:val="000000"/>
              </w:rPr>
            </w:pPr>
          </w:p>
          <w:p w14:paraId="63F0816F" w14:textId="77777777" w:rsidR="00B8370D" w:rsidRPr="000C618D" w:rsidRDefault="00B8370D" w:rsidP="00F96856">
            <w:pPr>
              <w:pStyle w:val="NormalWeb"/>
              <w:spacing w:before="0" w:beforeAutospacing="0" w:after="0" w:afterAutospacing="0"/>
              <w:jc w:val="center"/>
              <w:textAlignment w:val="baseline"/>
              <w:rPr>
                <w:bCs/>
                <w:color w:val="000000"/>
              </w:rPr>
            </w:pPr>
          </w:p>
          <w:p w14:paraId="09120A22"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178(21.2%)</w:t>
            </w:r>
          </w:p>
          <w:p w14:paraId="141B81FC" w14:textId="77777777" w:rsidR="00F96856" w:rsidRPr="000C618D" w:rsidRDefault="00F96856" w:rsidP="00F96856">
            <w:pPr>
              <w:pStyle w:val="NormalWeb"/>
              <w:spacing w:before="0" w:beforeAutospacing="0" w:after="0" w:afterAutospacing="0"/>
              <w:jc w:val="center"/>
              <w:textAlignment w:val="baseline"/>
              <w:rPr>
                <w:bCs/>
                <w:color w:val="000000"/>
              </w:rPr>
            </w:pPr>
          </w:p>
          <w:p w14:paraId="7E566CE5" w14:textId="77777777" w:rsidR="00F96856" w:rsidRPr="000C618D" w:rsidRDefault="00F96856" w:rsidP="00F96856">
            <w:pPr>
              <w:pStyle w:val="NormalWeb"/>
              <w:spacing w:before="0" w:beforeAutospacing="0" w:after="0" w:afterAutospacing="0"/>
              <w:jc w:val="center"/>
              <w:textAlignment w:val="baseline"/>
              <w:rPr>
                <w:bCs/>
                <w:color w:val="000000"/>
              </w:rPr>
            </w:pPr>
          </w:p>
          <w:p w14:paraId="61C87EAB" w14:textId="5EE0CFC8"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390(46.5%)</w:t>
            </w:r>
          </w:p>
          <w:p w14:paraId="63B04D5F" w14:textId="77777777" w:rsidR="00B8370D" w:rsidRPr="000C618D" w:rsidRDefault="00B8370D" w:rsidP="00F96856">
            <w:pPr>
              <w:pStyle w:val="NormalWeb"/>
              <w:spacing w:before="0" w:beforeAutospacing="0" w:after="0" w:afterAutospacing="0"/>
              <w:jc w:val="center"/>
              <w:textAlignment w:val="baseline"/>
              <w:rPr>
                <w:bCs/>
                <w:color w:val="000000"/>
              </w:rPr>
            </w:pPr>
          </w:p>
          <w:p w14:paraId="7D951AE3" w14:textId="77777777" w:rsidR="00B8370D" w:rsidRPr="000C618D" w:rsidRDefault="00B8370D" w:rsidP="00F96856">
            <w:pPr>
              <w:pStyle w:val="NormalWeb"/>
              <w:spacing w:before="0" w:beforeAutospacing="0" w:after="0" w:afterAutospacing="0"/>
              <w:jc w:val="center"/>
              <w:textAlignment w:val="baseline"/>
              <w:rPr>
                <w:bCs/>
                <w:color w:val="000000"/>
              </w:rPr>
            </w:pPr>
          </w:p>
          <w:p w14:paraId="549C90EA"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432(51.6%)</w:t>
            </w:r>
          </w:p>
          <w:p w14:paraId="15704770" w14:textId="77777777" w:rsidR="00F96856" w:rsidRPr="000C618D" w:rsidRDefault="00F96856" w:rsidP="00F96856">
            <w:pPr>
              <w:pStyle w:val="NormalWeb"/>
              <w:spacing w:before="0" w:beforeAutospacing="0" w:after="0" w:afterAutospacing="0"/>
              <w:jc w:val="center"/>
              <w:textAlignment w:val="baseline"/>
              <w:rPr>
                <w:bCs/>
                <w:color w:val="000000"/>
              </w:rPr>
            </w:pPr>
          </w:p>
          <w:p w14:paraId="0F7152C8" w14:textId="77777777" w:rsidR="00F96856" w:rsidRPr="000C618D" w:rsidRDefault="00F96856" w:rsidP="00F96856">
            <w:pPr>
              <w:pStyle w:val="NormalWeb"/>
              <w:spacing w:before="0" w:beforeAutospacing="0" w:after="0" w:afterAutospacing="0"/>
              <w:jc w:val="center"/>
              <w:textAlignment w:val="baseline"/>
              <w:rPr>
                <w:bCs/>
                <w:color w:val="000000"/>
              </w:rPr>
            </w:pPr>
          </w:p>
          <w:p w14:paraId="098173E3"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176(21.0%)</w:t>
            </w:r>
          </w:p>
          <w:p w14:paraId="46478BE7" w14:textId="77777777" w:rsidR="00F96856" w:rsidRPr="000C618D" w:rsidRDefault="00F96856" w:rsidP="00F96856">
            <w:pPr>
              <w:pStyle w:val="NormalWeb"/>
              <w:spacing w:before="0" w:beforeAutospacing="0" w:after="0" w:afterAutospacing="0"/>
              <w:jc w:val="center"/>
              <w:textAlignment w:val="baseline"/>
              <w:rPr>
                <w:bCs/>
                <w:color w:val="000000"/>
              </w:rPr>
            </w:pPr>
          </w:p>
          <w:p w14:paraId="647A8424" w14:textId="77777777" w:rsidR="00AD7889" w:rsidRPr="000C618D" w:rsidRDefault="00AD7889" w:rsidP="00F96856">
            <w:pPr>
              <w:pStyle w:val="NormalWeb"/>
              <w:spacing w:before="0" w:beforeAutospacing="0" w:after="0" w:afterAutospacing="0"/>
              <w:jc w:val="center"/>
              <w:textAlignment w:val="baseline"/>
              <w:rPr>
                <w:bCs/>
                <w:color w:val="000000"/>
              </w:rPr>
            </w:pPr>
          </w:p>
          <w:p w14:paraId="3D13B42F"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207(24.7%)</w:t>
            </w:r>
          </w:p>
          <w:p w14:paraId="37F43163" w14:textId="77777777" w:rsidR="00F96856" w:rsidRPr="000C618D" w:rsidRDefault="00F96856" w:rsidP="00F96856">
            <w:pPr>
              <w:pStyle w:val="NormalWeb"/>
              <w:spacing w:before="0" w:beforeAutospacing="0" w:after="0" w:afterAutospacing="0"/>
              <w:jc w:val="center"/>
              <w:textAlignment w:val="baseline"/>
              <w:rPr>
                <w:bCs/>
                <w:color w:val="000000"/>
              </w:rPr>
            </w:pPr>
          </w:p>
          <w:p w14:paraId="2E17734A" w14:textId="77777777" w:rsidR="00F96856" w:rsidRPr="000C618D" w:rsidRDefault="00F96856" w:rsidP="00F96856">
            <w:pPr>
              <w:pStyle w:val="NormalWeb"/>
              <w:spacing w:before="0" w:beforeAutospacing="0" w:after="0" w:afterAutospacing="0"/>
              <w:jc w:val="center"/>
              <w:textAlignment w:val="baseline"/>
              <w:rPr>
                <w:bCs/>
                <w:color w:val="000000"/>
              </w:rPr>
            </w:pPr>
          </w:p>
          <w:p w14:paraId="54AEACEE" w14:textId="04994661"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69(8.</w:t>
            </w:r>
            <w:r w:rsidR="008D35E9" w:rsidRPr="000C618D">
              <w:rPr>
                <w:bCs/>
                <w:color w:val="000000"/>
              </w:rPr>
              <w:t>2</w:t>
            </w:r>
            <w:r w:rsidRPr="000C618D">
              <w:rPr>
                <w:bCs/>
                <w:color w:val="000000"/>
              </w:rPr>
              <w:t>%)</w:t>
            </w:r>
          </w:p>
          <w:p w14:paraId="4C2D1880" w14:textId="77777777" w:rsidR="00F96856" w:rsidRPr="000C618D" w:rsidRDefault="00F96856" w:rsidP="00F96856">
            <w:pPr>
              <w:pStyle w:val="NormalWeb"/>
              <w:spacing w:before="0" w:beforeAutospacing="0" w:after="0" w:afterAutospacing="0"/>
              <w:jc w:val="center"/>
              <w:textAlignment w:val="baseline"/>
              <w:rPr>
                <w:bCs/>
                <w:color w:val="000000"/>
              </w:rPr>
            </w:pPr>
          </w:p>
          <w:p w14:paraId="7911D1DE" w14:textId="77777777" w:rsidR="00F96856" w:rsidRPr="000C618D" w:rsidRDefault="00F96856" w:rsidP="00F96856">
            <w:pPr>
              <w:pStyle w:val="NormalWeb"/>
              <w:spacing w:before="0" w:beforeAutospacing="0" w:after="0" w:afterAutospacing="0"/>
              <w:jc w:val="center"/>
              <w:textAlignment w:val="baseline"/>
              <w:rPr>
                <w:bCs/>
                <w:color w:val="000000"/>
              </w:rPr>
            </w:pPr>
          </w:p>
          <w:p w14:paraId="3DFFFF89" w14:textId="77777777" w:rsidR="004461E1" w:rsidRPr="000C618D" w:rsidRDefault="004461E1" w:rsidP="00F96856">
            <w:pPr>
              <w:pStyle w:val="NormalWeb"/>
              <w:spacing w:before="0" w:beforeAutospacing="0" w:after="0" w:afterAutospacing="0"/>
              <w:jc w:val="center"/>
              <w:textAlignment w:val="baseline"/>
              <w:rPr>
                <w:bCs/>
                <w:color w:val="000000"/>
              </w:rPr>
            </w:pPr>
          </w:p>
          <w:p w14:paraId="3BAD3D04"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574(68.5%)</w:t>
            </w:r>
          </w:p>
          <w:p w14:paraId="000A969A" w14:textId="77777777" w:rsidR="00F96856" w:rsidRPr="000C618D" w:rsidRDefault="00F96856" w:rsidP="00F96856">
            <w:pPr>
              <w:pStyle w:val="NormalWeb"/>
              <w:spacing w:before="0" w:beforeAutospacing="0" w:after="0" w:afterAutospacing="0"/>
              <w:jc w:val="center"/>
              <w:textAlignment w:val="baseline"/>
              <w:rPr>
                <w:bCs/>
                <w:color w:val="000000"/>
              </w:rPr>
            </w:pPr>
          </w:p>
          <w:p w14:paraId="541B7D84" w14:textId="77777777" w:rsidR="00BD4014" w:rsidRPr="000C618D" w:rsidRDefault="00BD4014" w:rsidP="00F96856">
            <w:pPr>
              <w:pStyle w:val="NormalWeb"/>
              <w:spacing w:before="0" w:beforeAutospacing="0" w:after="0" w:afterAutospacing="0"/>
              <w:jc w:val="center"/>
              <w:textAlignment w:val="baseline"/>
              <w:rPr>
                <w:bCs/>
                <w:color w:val="000000"/>
              </w:rPr>
            </w:pPr>
          </w:p>
          <w:p w14:paraId="099A3313"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730(87.1%)</w:t>
            </w:r>
          </w:p>
          <w:p w14:paraId="7BA61F4A" w14:textId="77777777" w:rsidR="00F96856" w:rsidRPr="000C618D" w:rsidRDefault="00F96856" w:rsidP="00F96856">
            <w:pPr>
              <w:pStyle w:val="NormalWeb"/>
              <w:spacing w:before="0" w:beforeAutospacing="0" w:after="0" w:afterAutospacing="0"/>
              <w:jc w:val="center"/>
              <w:textAlignment w:val="baseline"/>
              <w:rPr>
                <w:bCs/>
                <w:color w:val="000000"/>
              </w:rPr>
            </w:pPr>
          </w:p>
          <w:p w14:paraId="2F0B4D59" w14:textId="77777777" w:rsidR="00F96856" w:rsidRPr="000C618D" w:rsidRDefault="00F96856" w:rsidP="00F96856">
            <w:pPr>
              <w:pStyle w:val="NormalWeb"/>
              <w:spacing w:before="0" w:beforeAutospacing="0" w:after="0" w:afterAutospacing="0"/>
              <w:jc w:val="center"/>
              <w:textAlignment w:val="baseline"/>
              <w:rPr>
                <w:bCs/>
                <w:color w:val="000000"/>
              </w:rPr>
            </w:pPr>
          </w:p>
          <w:p w14:paraId="04D652C9" w14:textId="5172A32E"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315(37.6%)</w:t>
            </w:r>
          </w:p>
          <w:p w14:paraId="2D329395" w14:textId="77777777" w:rsidR="00B8370D" w:rsidRPr="000C618D" w:rsidRDefault="00B8370D" w:rsidP="00F96856">
            <w:pPr>
              <w:pStyle w:val="NormalWeb"/>
              <w:spacing w:before="0" w:beforeAutospacing="0" w:after="0" w:afterAutospacing="0"/>
              <w:jc w:val="center"/>
              <w:textAlignment w:val="baseline"/>
              <w:rPr>
                <w:bCs/>
                <w:color w:val="000000"/>
              </w:rPr>
            </w:pPr>
          </w:p>
          <w:p w14:paraId="08547534" w14:textId="77777777" w:rsidR="00B8370D" w:rsidRPr="000C618D" w:rsidRDefault="00B8370D" w:rsidP="00F96856">
            <w:pPr>
              <w:pStyle w:val="NormalWeb"/>
              <w:spacing w:before="0" w:beforeAutospacing="0" w:after="0" w:afterAutospacing="0"/>
              <w:jc w:val="center"/>
              <w:textAlignment w:val="baseline"/>
              <w:rPr>
                <w:bCs/>
                <w:color w:val="000000"/>
              </w:rPr>
            </w:pPr>
          </w:p>
          <w:p w14:paraId="4026C738" w14:textId="77777777" w:rsidR="00B8370D" w:rsidRPr="000C618D" w:rsidRDefault="00B8370D" w:rsidP="00F96856">
            <w:pPr>
              <w:pStyle w:val="NormalWeb"/>
              <w:spacing w:before="0" w:beforeAutospacing="0" w:after="0" w:afterAutospacing="0"/>
              <w:jc w:val="center"/>
              <w:textAlignment w:val="baseline"/>
              <w:rPr>
                <w:bCs/>
                <w:color w:val="000000"/>
              </w:rPr>
            </w:pPr>
          </w:p>
          <w:p w14:paraId="189A6B33" w14:textId="2B4BA856"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735(87.7%)</w:t>
            </w:r>
          </w:p>
          <w:p w14:paraId="770F490F" w14:textId="77777777" w:rsidR="00B8370D" w:rsidRPr="000C618D" w:rsidRDefault="00B8370D" w:rsidP="00F96856">
            <w:pPr>
              <w:pStyle w:val="NormalWeb"/>
              <w:spacing w:before="0" w:beforeAutospacing="0" w:after="0" w:afterAutospacing="0"/>
              <w:jc w:val="center"/>
              <w:textAlignment w:val="baseline"/>
              <w:rPr>
                <w:bCs/>
                <w:color w:val="000000"/>
              </w:rPr>
            </w:pPr>
          </w:p>
          <w:p w14:paraId="2072B3DF" w14:textId="77777777" w:rsidR="00B8370D" w:rsidRPr="000C618D" w:rsidRDefault="00B8370D" w:rsidP="00F96856">
            <w:pPr>
              <w:pStyle w:val="NormalWeb"/>
              <w:spacing w:before="0" w:beforeAutospacing="0" w:after="0" w:afterAutospacing="0"/>
              <w:jc w:val="center"/>
              <w:textAlignment w:val="baseline"/>
              <w:rPr>
                <w:bCs/>
                <w:color w:val="000000"/>
              </w:rPr>
            </w:pPr>
          </w:p>
          <w:p w14:paraId="6B6B2962" w14:textId="77777777" w:rsidR="00B8370D" w:rsidRPr="000C618D" w:rsidRDefault="00B8370D" w:rsidP="00F96856">
            <w:pPr>
              <w:pStyle w:val="NormalWeb"/>
              <w:spacing w:before="0" w:beforeAutospacing="0" w:after="0" w:afterAutospacing="0"/>
              <w:jc w:val="center"/>
              <w:textAlignment w:val="baseline"/>
              <w:rPr>
                <w:bCs/>
                <w:color w:val="000000"/>
              </w:rPr>
            </w:pPr>
          </w:p>
          <w:p w14:paraId="50D808EF" w14:textId="4D15C635"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631(75.3%)</w:t>
            </w:r>
          </w:p>
          <w:p w14:paraId="0ADBA8B2" w14:textId="77777777" w:rsidR="00B8370D" w:rsidRPr="000C618D" w:rsidRDefault="00B8370D" w:rsidP="00F96856">
            <w:pPr>
              <w:pStyle w:val="NormalWeb"/>
              <w:spacing w:before="0" w:beforeAutospacing="0" w:after="0" w:afterAutospacing="0"/>
              <w:jc w:val="center"/>
              <w:textAlignment w:val="baseline"/>
              <w:rPr>
                <w:bCs/>
                <w:color w:val="000000"/>
              </w:rPr>
            </w:pPr>
          </w:p>
          <w:p w14:paraId="27E36F69" w14:textId="77777777" w:rsidR="00B8370D" w:rsidRPr="000C618D" w:rsidRDefault="00B8370D" w:rsidP="00F96856">
            <w:pPr>
              <w:pStyle w:val="NormalWeb"/>
              <w:spacing w:before="0" w:beforeAutospacing="0" w:after="0" w:afterAutospacing="0"/>
              <w:jc w:val="center"/>
              <w:textAlignment w:val="baseline"/>
              <w:rPr>
                <w:bCs/>
                <w:color w:val="000000"/>
              </w:rPr>
            </w:pPr>
          </w:p>
          <w:p w14:paraId="5B35D234" w14:textId="77777777" w:rsidR="00B8370D" w:rsidRPr="000C618D" w:rsidRDefault="00B8370D" w:rsidP="00F96856">
            <w:pPr>
              <w:pStyle w:val="NormalWeb"/>
              <w:spacing w:before="0" w:beforeAutospacing="0" w:after="0" w:afterAutospacing="0"/>
              <w:jc w:val="center"/>
              <w:textAlignment w:val="baseline"/>
              <w:rPr>
                <w:bCs/>
                <w:color w:val="000000"/>
              </w:rPr>
            </w:pPr>
          </w:p>
          <w:p w14:paraId="5FA325B9"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628(74.9%)</w:t>
            </w:r>
          </w:p>
          <w:p w14:paraId="10EB149C" w14:textId="77777777" w:rsidR="00F96856" w:rsidRPr="000C618D" w:rsidRDefault="00F96856" w:rsidP="00F96856">
            <w:pPr>
              <w:pStyle w:val="NormalWeb"/>
              <w:spacing w:before="0" w:beforeAutospacing="0" w:after="0" w:afterAutospacing="0"/>
              <w:jc w:val="center"/>
              <w:textAlignment w:val="baseline"/>
              <w:rPr>
                <w:bCs/>
                <w:color w:val="000000"/>
              </w:rPr>
            </w:pPr>
          </w:p>
          <w:p w14:paraId="25825574" w14:textId="77777777" w:rsidR="00F96856" w:rsidRPr="000C618D" w:rsidRDefault="00F96856" w:rsidP="00F96856">
            <w:pPr>
              <w:pStyle w:val="NormalWeb"/>
              <w:spacing w:before="0" w:beforeAutospacing="0" w:after="0" w:afterAutospacing="0"/>
              <w:jc w:val="center"/>
              <w:textAlignment w:val="baseline"/>
              <w:rPr>
                <w:bCs/>
                <w:color w:val="000000"/>
              </w:rPr>
            </w:pPr>
          </w:p>
          <w:p w14:paraId="6C5CB4C3" w14:textId="2D21585E" w:rsidR="00F96856" w:rsidRPr="000C618D" w:rsidRDefault="00735C0A" w:rsidP="00F96856">
            <w:pPr>
              <w:pStyle w:val="NormalWeb"/>
              <w:spacing w:before="0" w:beforeAutospacing="0" w:after="0" w:afterAutospacing="0"/>
              <w:jc w:val="center"/>
              <w:textAlignment w:val="baseline"/>
              <w:rPr>
                <w:bCs/>
                <w:color w:val="000000"/>
              </w:rPr>
            </w:pPr>
            <w:r w:rsidRPr="000C618D">
              <w:rPr>
                <w:bCs/>
                <w:color w:val="000000"/>
              </w:rPr>
              <w:t>639</w:t>
            </w:r>
            <w:r w:rsidR="00F96856" w:rsidRPr="000C618D">
              <w:rPr>
                <w:bCs/>
                <w:color w:val="000000"/>
              </w:rPr>
              <w:t>(</w:t>
            </w:r>
            <w:r w:rsidRPr="000C618D">
              <w:rPr>
                <w:bCs/>
                <w:color w:val="000000"/>
              </w:rPr>
              <w:t>76.3</w:t>
            </w:r>
            <w:r w:rsidR="00F96856" w:rsidRPr="000C618D">
              <w:rPr>
                <w:bCs/>
                <w:color w:val="000000"/>
              </w:rPr>
              <w:t>%)</w:t>
            </w:r>
          </w:p>
          <w:p w14:paraId="3B8F807F" w14:textId="77777777" w:rsidR="00F96856" w:rsidRPr="000C618D" w:rsidRDefault="00F96856" w:rsidP="00F96856">
            <w:pPr>
              <w:pStyle w:val="NormalWeb"/>
              <w:spacing w:before="0" w:beforeAutospacing="0" w:after="0" w:afterAutospacing="0"/>
              <w:jc w:val="center"/>
              <w:textAlignment w:val="baseline"/>
              <w:rPr>
                <w:bCs/>
                <w:color w:val="000000"/>
              </w:rPr>
            </w:pPr>
          </w:p>
          <w:p w14:paraId="46A1CC71" w14:textId="77777777" w:rsidR="00B8370D" w:rsidRPr="000C618D" w:rsidRDefault="00B8370D" w:rsidP="00F96856">
            <w:pPr>
              <w:pStyle w:val="NormalWeb"/>
              <w:spacing w:before="0" w:beforeAutospacing="0" w:after="0" w:afterAutospacing="0"/>
              <w:jc w:val="center"/>
              <w:textAlignment w:val="baseline"/>
              <w:rPr>
                <w:bCs/>
                <w:color w:val="000000"/>
              </w:rPr>
            </w:pPr>
          </w:p>
          <w:p w14:paraId="482CDAED" w14:textId="17393B60" w:rsidR="00B8370D" w:rsidRPr="000C618D" w:rsidRDefault="00BD4014" w:rsidP="00F96856">
            <w:pPr>
              <w:pStyle w:val="NormalWeb"/>
              <w:spacing w:before="0" w:beforeAutospacing="0" w:after="0" w:afterAutospacing="0"/>
              <w:jc w:val="center"/>
              <w:textAlignment w:val="baseline"/>
              <w:rPr>
                <w:bCs/>
                <w:color w:val="000000"/>
              </w:rPr>
            </w:pPr>
            <w:r w:rsidRPr="000C618D">
              <w:rPr>
                <w:bCs/>
                <w:color w:val="000000"/>
              </w:rPr>
              <w:t>776(92.6%)</w:t>
            </w:r>
          </w:p>
          <w:p w14:paraId="51F6B906" w14:textId="77777777" w:rsidR="00F96856" w:rsidRPr="000C618D" w:rsidRDefault="00F96856" w:rsidP="00F96856">
            <w:pPr>
              <w:pStyle w:val="NormalWeb"/>
              <w:spacing w:before="0" w:beforeAutospacing="0" w:after="0" w:afterAutospacing="0"/>
              <w:jc w:val="center"/>
              <w:textAlignment w:val="baseline"/>
              <w:rPr>
                <w:bCs/>
                <w:color w:val="000000"/>
              </w:rPr>
            </w:pPr>
          </w:p>
          <w:p w14:paraId="42C72EF9" w14:textId="4CDC52BB" w:rsidR="00F96856" w:rsidRPr="000C618D" w:rsidRDefault="00F96856" w:rsidP="00DC6630">
            <w:pPr>
              <w:pStyle w:val="NormalWeb"/>
              <w:spacing w:before="0" w:beforeAutospacing="0" w:after="0" w:afterAutospacing="0"/>
              <w:textAlignment w:val="baseline"/>
              <w:rPr>
                <w:bCs/>
                <w:color w:val="000000"/>
              </w:rPr>
            </w:pPr>
          </w:p>
        </w:tc>
        <w:tc>
          <w:tcPr>
            <w:tcW w:w="1440" w:type="dxa"/>
            <w:tcBorders>
              <w:top w:val="single" w:sz="4" w:space="0" w:color="auto"/>
              <w:left w:val="nil"/>
              <w:bottom w:val="single" w:sz="4" w:space="0" w:color="auto"/>
              <w:right w:val="nil"/>
            </w:tcBorders>
          </w:tcPr>
          <w:p w14:paraId="7FEC745C"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77(9.2%)</w:t>
            </w:r>
          </w:p>
          <w:p w14:paraId="2D38F2A6" w14:textId="77777777" w:rsidR="00F96856" w:rsidRPr="000C618D" w:rsidRDefault="00F96856" w:rsidP="00F96856">
            <w:pPr>
              <w:pStyle w:val="NormalWeb"/>
              <w:spacing w:before="0" w:beforeAutospacing="0" w:after="0" w:afterAutospacing="0"/>
              <w:jc w:val="center"/>
              <w:textAlignment w:val="baseline"/>
              <w:rPr>
                <w:bCs/>
                <w:color w:val="000000"/>
              </w:rPr>
            </w:pPr>
          </w:p>
          <w:p w14:paraId="7CC187AB" w14:textId="77777777" w:rsidR="00F96856" w:rsidRPr="000C618D" w:rsidRDefault="00F96856" w:rsidP="00F96856">
            <w:pPr>
              <w:pStyle w:val="NormalWeb"/>
              <w:spacing w:before="0" w:beforeAutospacing="0" w:after="0" w:afterAutospacing="0"/>
              <w:jc w:val="center"/>
              <w:textAlignment w:val="baseline"/>
              <w:rPr>
                <w:bCs/>
                <w:color w:val="000000"/>
              </w:rPr>
            </w:pPr>
          </w:p>
          <w:p w14:paraId="277EA242" w14:textId="77777777" w:rsidR="00F96856" w:rsidRPr="000C618D" w:rsidRDefault="00F96856" w:rsidP="00F96856">
            <w:pPr>
              <w:pStyle w:val="NormalWeb"/>
              <w:spacing w:before="0" w:beforeAutospacing="0" w:after="0" w:afterAutospacing="0"/>
              <w:jc w:val="center"/>
              <w:textAlignment w:val="baseline"/>
              <w:rPr>
                <w:bCs/>
                <w:color w:val="000000"/>
              </w:rPr>
            </w:pPr>
          </w:p>
          <w:p w14:paraId="4D80AFE6" w14:textId="0E7008DB" w:rsidR="00656050"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6(0.7%)</w:t>
            </w:r>
          </w:p>
          <w:p w14:paraId="5CE8FB3F" w14:textId="77777777" w:rsidR="00656050" w:rsidRPr="000C618D" w:rsidRDefault="00656050" w:rsidP="00F96856">
            <w:pPr>
              <w:pStyle w:val="NormalWeb"/>
              <w:spacing w:before="0" w:beforeAutospacing="0" w:after="0" w:afterAutospacing="0"/>
              <w:jc w:val="center"/>
              <w:textAlignment w:val="baseline"/>
              <w:rPr>
                <w:bCs/>
                <w:color w:val="000000"/>
              </w:rPr>
            </w:pPr>
          </w:p>
          <w:p w14:paraId="1DCF4ACE" w14:textId="77777777" w:rsidR="00B8370D" w:rsidRPr="000C618D" w:rsidRDefault="00B8370D" w:rsidP="00F96856">
            <w:pPr>
              <w:pStyle w:val="NormalWeb"/>
              <w:spacing w:before="0" w:beforeAutospacing="0" w:after="0" w:afterAutospacing="0"/>
              <w:jc w:val="center"/>
              <w:textAlignment w:val="baseline"/>
              <w:rPr>
                <w:bCs/>
                <w:color w:val="000000"/>
              </w:rPr>
            </w:pPr>
          </w:p>
          <w:p w14:paraId="347577C2" w14:textId="7188B07A"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2(0.2%)</w:t>
            </w:r>
          </w:p>
          <w:p w14:paraId="19802CCA" w14:textId="77777777" w:rsidR="00B8370D" w:rsidRPr="000C618D" w:rsidRDefault="00B8370D" w:rsidP="00F96856">
            <w:pPr>
              <w:pStyle w:val="NormalWeb"/>
              <w:spacing w:before="0" w:beforeAutospacing="0" w:after="0" w:afterAutospacing="0"/>
              <w:jc w:val="center"/>
              <w:textAlignment w:val="baseline"/>
              <w:rPr>
                <w:bCs/>
                <w:color w:val="000000"/>
              </w:rPr>
            </w:pPr>
          </w:p>
          <w:p w14:paraId="6ACACFD1" w14:textId="77777777" w:rsidR="00B8370D" w:rsidRPr="000C618D" w:rsidRDefault="00B8370D" w:rsidP="00F96856">
            <w:pPr>
              <w:pStyle w:val="NormalWeb"/>
              <w:spacing w:before="0" w:beforeAutospacing="0" w:after="0" w:afterAutospacing="0"/>
              <w:jc w:val="center"/>
              <w:textAlignment w:val="baseline"/>
              <w:rPr>
                <w:bCs/>
                <w:color w:val="000000"/>
              </w:rPr>
            </w:pPr>
          </w:p>
          <w:p w14:paraId="01936B22" w14:textId="1B3234AF"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361(43.1%)</w:t>
            </w:r>
          </w:p>
          <w:p w14:paraId="0F81A18A" w14:textId="77777777" w:rsidR="00B8370D" w:rsidRPr="000C618D" w:rsidRDefault="00B8370D" w:rsidP="00F96856">
            <w:pPr>
              <w:pStyle w:val="NormalWeb"/>
              <w:spacing w:before="0" w:beforeAutospacing="0" w:after="0" w:afterAutospacing="0"/>
              <w:jc w:val="center"/>
              <w:textAlignment w:val="baseline"/>
              <w:rPr>
                <w:bCs/>
                <w:color w:val="000000"/>
              </w:rPr>
            </w:pPr>
          </w:p>
          <w:p w14:paraId="7B1EE8B9" w14:textId="77777777" w:rsidR="00B8370D" w:rsidRPr="000C618D" w:rsidRDefault="00B8370D" w:rsidP="00F96856">
            <w:pPr>
              <w:pStyle w:val="NormalWeb"/>
              <w:spacing w:before="0" w:beforeAutospacing="0" w:after="0" w:afterAutospacing="0"/>
              <w:jc w:val="center"/>
              <w:textAlignment w:val="baseline"/>
              <w:rPr>
                <w:bCs/>
                <w:color w:val="000000"/>
              </w:rPr>
            </w:pPr>
          </w:p>
          <w:p w14:paraId="3944AAB5" w14:textId="77777777" w:rsidR="00B8370D" w:rsidRPr="000C618D" w:rsidRDefault="00B8370D" w:rsidP="00F96856">
            <w:pPr>
              <w:pStyle w:val="NormalWeb"/>
              <w:spacing w:before="0" w:beforeAutospacing="0" w:after="0" w:afterAutospacing="0"/>
              <w:jc w:val="center"/>
              <w:textAlignment w:val="baseline"/>
              <w:rPr>
                <w:bCs/>
                <w:color w:val="000000"/>
              </w:rPr>
            </w:pPr>
          </w:p>
          <w:p w14:paraId="1A55C317" w14:textId="388E5D55" w:rsidR="00B8370D" w:rsidRPr="000C618D" w:rsidRDefault="00CF37EA" w:rsidP="00F96856">
            <w:pPr>
              <w:pStyle w:val="NormalWeb"/>
              <w:spacing w:before="0" w:beforeAutospacing="0" w:after="0" w:afterAutospacing="0"/>
              <w:jc w:val="center"/>
              <w:textAlignment w:val="baseline"/>
              <w:rPr>
                <w:bCs/>
                <w:color w:val="000000"/>
              </w:rPr>
            </w:pPr>
            <w:r w:rsidRPr="000C618D">
              <w:rPr>
                <w:bCs/>
                <w:color w:val="000000"/>
              </w:rPr>
              <w:t>756(90.2%)</w:t>
            </w:r>
          </w:p>
          <w:p w14:paraId="6729FAF5" w14:textId="77777777" w:rsidR="00B8370D" w:rsidRPr="000C618D" w:rsidRDefault="00B8370D" w:rsidP="00F96856">
            <w:pPr>
              <w:pStyle w:val="NormalWeb"/>
              <w:spacing w:before="0" w:beforeAutospacing="0" w:after="0" w:afterAutospacing="0"/>
              <w:jc w:val="center"/>
              <w:textAlignment w:val="baseline"/>
              <w:rPr>
                <w:bCs/>
                <w:color w:val="000000"/>
              </w:rPr>
            </w:pPr>
          </w:p>
          <w:p w14:paraId="1CA26EE5" w14:textId="77777777" w:rsidR="00B8370D" w:rsidRPr="000C618D" w:rsidRDefault="00B8370D" w:rsidP="00F96856">
            <w:pPr>
              <w:pStyle w:val="NormalWeb"/>
              <w:spacing w:before="0" w:beforeAutospacing="0" w:after="0" w:afterAutospacing="0"/>
              <w:jc w:val="center"/>
              <w:textAlignment w:val="baseline"/>
              <w:rPr>
                <w:bCs/>
                <w:color w:val="000000"/>
              </w:rPr>
            </w:pPr>
          </w:p>
          <w:p w14:paraId="1E850C6D" w14:textId="3DC2B71E"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600(71.6%)</w:t>
            </w:r>
          </w:p>
          <w:p w14:paraId="713A8524" w14:textId="77777777" w:rsidR="00B8370D" w:rsidRPr="000C618D" w:rsidRDefault="00B8370D" w:rsidP="00F96856">
            <w:pPr>
              <w:pStyle w:val="NormalWeb"/>
              <w:spacing w:before="0" w:beforeAutospacing="0" w:after="0" w:afterAutospacing="0"/>
              <w:jc w:val="center"/>
              <w:textAlignment w:val="baseline"/>
              <w:rPr>
                <w:bCs/>
                <w:color w:val="000000"/>
              </w:rPr>
            </w:pPr>
          </w:p>
          <w:p w14:paraId="70FB80EB" w14:textId="77777777" w:rsidR="00656050" w:rsidRPr="000C618D" w:rsidRDefault="00656050" w:rsidP="00F96856">
            <w:pPr>
              <w:pStyle w:val="NormalWeb"/>
              <w:spacing w:before="0" w:beforeAutospacing="0" w:after="0" w:afterAutospacing="0"/>
              <w:jc w:val="center"/>
              <w:textAlignment w:val="baseline"/>
              <w:rPr>
                <w:bCs/>
                <w:color w:val="000000"/>
              </w:rPr>
            </w:pPr>
          </w:p>
          <w:p w14:paraId="4023909F"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660(79.5%)</w:t>
            </w:r>
          </w:p>
          <w:p w14:paraId="5C356D73" w14:textId="77777777" w:rsidR="00B8370D" w:rsidRPr="000C618D" w:rsidRDefault="00B8370D" w:rsidP="00F96856">
            <w:pPr>
              <w:pStyle w:val="NormalWeb"/>
              <w:spacing w:before="0" w:beforeAutospacing="0" w:after="0" w:afterAutospacing="0"/>
              <w:jc w:val="center"/>
              <w:textAlignment w:val="baseline"/>
              <w:rPr>
                <w:bCs/>
                <w:color w:val="000000"/>
              </w:rPr>
            </w:pPr>
          </w:p>
          <w:p w14:paraId="08B4BFB4" w14:textId="77777777" w:rsidR="00B8370D" w:rsidRPr="000C618D" w:rsidRDefault="00B8370D" w:rsidP="00F96856">
            <w:pPr>
              <w:pStyle w:val="NormalWeb"/>
              <w:spacing w:before="0" w:beforeAutospacing="0" w:after="0" w:afterAutospacing="0"/>
              <w:jc w:val="center"/>
              <w:textAlignment w:val="baseline"/>
              <w:rPr>
                <w:bCs/>
                <w:color w:val="000000"/>
              </w:rPr>
            </w:pPr>
          </w:p>
          <w:p w14:paraId="192B1796" w14:textId="3D803E31"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448(53.5%)</w:t>
            </w:r>
          </w:p>
          <w:p w14:paraId="25349C00" w14:textId="77777777" w:rsidR="00B8370D" w:rsidRPr="000C618D" w:rsidRDefault="00B8370D" w:rsidP="00F96856">
            <w:pPr>
              <w:pStyle w:val="NormalWeb"/>
              <w:spacing w:before="0" w:beforeAutospacing="0" w:after="0" w:afterAutospacing="0"/>
              <w:jc w:val="center"/>
              <w:textAlignment w:val="baseline"/>
              <w:rPr>
                <w:bCs/>
                <w:color w:val="000000"/>
              </w:rPr>
            </w:pPr>
          </w:p>
          <w:p w14:paraId="11EC78C4" w14:textId="77777777" w:rsidR="00B8370D" w:rsidRPr="000C618D" w:rsidRDefault="00B8370D" w:rsidP="00F96856">
            <w:pPr>
              <w:pStyle w:val="NormalWeb"/>
              <w:spacing w:before="0" w:beforeAutospacing="0" w:after="0" w:afterAutospacing="0"/>
              <w:jc w:val="center"/>
              <w:textAlignment w:val="baseline"/>
              <w:rPr>
                <w:bCs/>
                <w:color w:val="000000"/>
              </w:rPr>
            </w:pPr>
          </w:p>
          <w:p w14:paraId="161F6738"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406(48.4%)</w:t>
            </w:r>
          </w:p>
          <w:p w14:paraId="4DC793E7" w14:textId="77777777" w:rsidR="00F96856" w:rsidRPr="000C618D" w:rsidRDefault="00F96856" w:rsidP="00F96856">
            <w:pPr>
              <w:pStyle w:val="NormalWeb"/>
              <w:spacing w:before="0" w:beforeAutospacing="0" w:after="0" w:afterAutospacing="0"/>
              <w:jc w:val="center"/>
              <w:textAlignment w:val="baseline"/>
              <w:rPr>
                <w:bCs/>
                <w:color w:val="000000"/>
              </w:rPr>
            </w:pPr>
          </w:p>
          <w:p w14:paraId="7C81E679" w14:textId="77777777" w:rsidR="00F96856" w:rsidRPr="000C618D" w:rsidRDefault="00F96856" w:rsidP="00F96856">
            <w:pPr>
              <w:pStyle w:val="NormalWeb"/>
              <w:spacing w:before="0" w:beforeAutospacing="0" w:after="0" w:afterAutospacing="0"/>
              <w:jc w:val="center"/>
              <w:textAlignment w:val="baseline"/>
              <w:rPr>
                <w:bCs/>
                <w:color w:val="000000"/>
              </w:rPr>
            </w:pPr>
          </w:p>
          <w:p w14:paraId="1E739CD5"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662(79.0%)</w:t>
            </w:r>
          </w:p>
          <w:p w14:paraId="54544802" w14:textId="77777777" w:rsidR="00F96856" w:rsidRPr="000C618D" w:rsidRDefault="00F96856" w:rsidP="00F96856">
            <w:pPr>
              <w:pStyle w:val="NormalWeb"/>
              <w:spacing w:before="0" w:beforeAutospacing="0" w:after="0" w:afterAutospacing="0"/>
              <w:jc w:val="center"/>
              <w:textAlignment w:val="baseline"/>
              <w:rPr>
                <w:bCs/>
                <w:color w:val="000000"/>
              </w:rPr>
            </w:pPr>
          </w:p>
          <w:p w14:paraId="405B4A25" w14:textId="77777777" w:rsidR="00F96856" w:rsidRPr="000C618D" w:rsidRDefault="00F96856" w:rsidP="00F96856">
            <w:pPr>
              <w:pStyle w:val="NormalWeb"/>
              <w:spacing w:before="0" w:beforeAutospacing="0" w:after="0" w:afterAutospacing="0"/>
              <w:jc w:val="center"/>
              <w:textAlignment w:val="baseline"/>
              <w:rPr>
                <w:bCs/>
                <w:color w:val="000000"/>
              </w:rPr>
            </w:pPr>
          </w:p>
          <w:p w14:paraId="093849FB"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631(75.3%)</w:t>
            </w:r>
          </w:p>
          <w:p w14:paraId="4F7AE22C" w14:textId="77777777" w:rsidR="00F96856" w:rsidRPr="000C618D" w:rsidRDefault="00F96856" w:rsidP="00F96856">
            <w:pPr>
              <w:pStyle w:val="NormalWeb"/>
              <w:spacing w:before="0" w:beforeAutospacing="0" w:after="0" w:afterAutospacing="0"/>
              <w:jc w:val="center"/>
              <w:textAlignment w:val="baseline"/>
              <w:rPr>
                <w:bCs/>
                <w:color w:val="000000"/>
              </w:rPr>
            </w:pPr>
          </w:p>
          <w:p w14:paraId="38439078" w14:textId="77777777" w:rsidR="00F96856" w:rsidRPr="000C618D" w:rsidRDefault="00F96856" w:rsidP="00F96856">
            <w:pPr>
              <w:pStyle w:val="NormalWeb"/>
              <w:spacing w:before="0" w:beforeAutospacing="0" w:after="0" w:afterAutospacing="0"/>
              <w:jc w:val="center"/>
              <w:textAlignment w:val="baseline"/>
              <w:rPr>
                <w:bCs/>
                <w:color w:val="000000"/>
              </w:rPr>
            </w:pPr>
          </w:p>
          <w:p w14:paraId="130A274F" w14:textId="1243F449"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769(91.</w:t>
            </w:r>
            <w:r w:rsidR="008D35E9" w:rsidRPr="000C618D">
              <w:rPr>
                <w:bCs/>
                <w:color w:val="000000"/>
              </w:rPr>
              <w:t>8</w:t>
            </w:r>
            <w:r w:rsidRPr="000C618D">
              <w:rPr>
                <w:bCs/>
                <w:color w:val="000000"/>
              </w:rPr>
              <w:t>%)</w:t>
            </w:r>
          </w:p>
          <w:p w14:paraId="0792C1C4" w14:textId="77777777" w:rsidR="00F96856" w:rsidRPr="000C618D" w:rsidRDefault="00F96856" w:rsidP="00F96856">
            <w:pPr>
              <w:pStyle w:val="NormalWeb"/>
              <w:spacing w:before="0" w:beforeAutospacing="0" w:after="0" w:afterAutospacing="0"/>
              <w:jc w:val="center"/>
              <w:textAlignment w:val="baseline"/>
              <w:rPr>
                <w:bCs/>
                <w:color w:val="000000"/>
              </w:rPr>
            </w:pPr>
          </w:p>
          <w:p w14:paraId="24203B4B" w14:textId="77777777" w:rsidR="00F96856" w:rsidRPr="000C618D" w:rsidRDefault="00F96856" w:rsidP="00F96856">
            <w:pPr>
              <w:pStyle w:val="NormalWeb"/>
              <w:spacing w:before="0" w:beforeAutospacing="0" w:after="0" w:afterAutospacing="0"/>
              <w:jc w:val="center"/>
              <w:textAlignment w:val="baseline"/>
              <w:rPr>
                <w:bCs/>
                <w:color w:val="000000"/>
              </w:rPr>
            </w:pPr>
          </w:p>
          <w:p w14:paraId="20FB1219" w14:textId="77777777" w:rsidR="004461E1" w:rsidRPr="000C618D" w:rsidRDefault="004461E1" w:rsidP="00F96856">
            <w:pPr>
              <w:pStyle w:val="NormalWeb"/>
              <w:spacing w:before="0" w:beforeAutospacing="0" w:after="0" w:afterAutospacing="0"/>
              <w:jc w:val="center"/>
              <w:textAlignment w:val="baseline"/>
              <w:rPr>
                <w:bCs/>
                <w:color w:val="000000"/>
              </w:rPr>
            </w:pPr>
          </w:p>
          <w:p w14:paraId="038F83D7"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264(31.5%)</w:t>
            </w:r>
          </w:p>
          <w:p w14:paraId="33C18F8B" w14:textId="77777777" w:rsidR="00F96856" w:rsidRPr="000C618D" w:rsidRDefault="00F96856" w:rsidP="00F96856">
            <w:pPr>
              <w:pStyle w:val="NormalWeb"/>
              <w:spacing w:before="0" w:beforeAutospacing="0" w:after="0" w:afterAutospacing="0"/>
              <w:jc w:val="center"/>
              <w:textAlignment w:val="baseline"/>
              <w:rPr>
                <w:bCs/>
                <w:color w:val="000000"/>
              </w:rPr>
            </w:pPr>
          </w:p>
          <w:p w14:paraId="3DAB08D8" w14:textId="77777777" w:rsidR="00BD4014" w:rsidRPr="000C618D" w:rsidRDefault="00BD4014" w:rsidP="00F96856">
            <w:pPr>
              <w:pStyle w:val="NormalWeb"/>
              <w:spacing w:before="0" w:beforeAutospacing="0" w:after="0" w:afterAutospacing="0"/>
              <w:jc w:val="center"/>
              <w:textAlignment w:val="baseline"/>
              <w:rPr>
                <w:bCs/>
                <w:color w:val="000000"/>
              </w:rPr>
            </w:pPr>
          </w:p>
          <w:p w14:paraId="31ECA3F3"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108(12.9%)</w:t>
            </w:r>
          </w:p>
          <w:p w14:paraId="5E5A6396" w14:textId="77777777" w:rsidR="00F96856" w:rsidRPr="000C618D" w:rsidRDefault="00F96856" w:rsidP="00F96856">
            <w:pPr>
              <w:pStyle w:val="NormalWeb"/>
              <w:spacing w:before="0" w:beforeAutospacing="0" w:after="0" w:afterAutospacing="0"/>
              <w:jc w:val="center"/>
              <w:textAlignment w:val="baseline"/>
              <w:rPr>
                <w:bCs/>
                <w:color w:val="000000"/>
              </w:rPr>
            </w:pPr>
          </w:p>
          <w:p w14:paraId="4CAB682E" w14:textId="77777777" w:rsidR="00F96856" w:rsidRPr="000C618D" w:rsidRDefault="00F96856" w:rsidP="00F96856">
            <w:pPr>
              <w:pStyle w:val="NormalWeb"/>
              <w:spacing w:before="0" w:beforeAutospacing="0" w:after="0" w:afterAutospacing="0"/>
              <w:jc w:val="center"/>
              <w:textAlignment w:val="baseline"/>
              <w:rPr>
                <w:bCs/>
                <w:color w:val="000000"/>
              </w:rPr>
            </w:pPr>
          </w:p>
          <w:p w14:paraId="2B20F69A" w14:textId="14E5F0DA"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523(62.4%)</w:t>
            </w:r>
          </w:p>
          <w:p w14:paraId="2AA139F4" w14:textId="77777777" w:rsidR="00B8370D" w:rsidRPr="000C618D" w:rsidRDefault="00B8370D" w:rsidP="00F96856">
            <w:pPr>
              <w:pStyle w:val="NormalWeb"/>
              <w:spacing w:before="0" w:beforeAutospacing="0" w:after="0" w:afterAutospacing="0"/>
              <w:jc w:val="center"/>
              <w:textAlignment w:val="baseline"/>
              <w:rPr>
                <w:bCs/>
                <w:color w:val="000000"/>
              </w:rPr>
            </w:pPr>
          </w:p>
          <w:p w14:paraId="06390E7A" w14:textId="77777777" w:rsidR="00B8370D" w:rsidRPr="000C618D" w:rsidRDefault="00B8370D" w:rsidP="00F96856">
            <w:pPr>
              <w:pStyle w:val="NormalWeb"/>
              <w:spacing w:before="0" w:beforeAutospacing="0" w:after="0" w:afterAutospacing="0"/>
              <w:jc w:val="center"/>
              <w:textAlignment w:val="baseline"/>
              <w:rPr>
                <w:bCs/>
                <w:color w:val="000000"/>
              </w:rPr>
            </w:pPr>
          </w:p>
          <w:p w14:paraId="2AB57E9F" w14:textId="77777777" w:rsidR="00B8370D" w:rsidRPr="000C618D" w:rsidRDefault="00B8370D" w:rsidP="00F96856">
            <w:pPr>
              <w:pStyle w:val="NormalWeb"/>
              <w:spacing w:before="0" w:beforeAutospacing="0" w:after="0" w:afterAutospacing="0"/>
              <w:jc w:val="center"/>
              <w:textAlignment w:val="baseline"/>
              <w:rPr>
                <w:bCs/>
                <w:color w:val="000000"/>
              </w:rPr>
            </w:pPr>
          </w:p>
          <w:p w14:paraId="091F775C" w14:textId="75A1B6E9"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103(12.3%)</w:t>
            </w:r>
          </w:p>
          <w:p w14:paraId="1732C77C" w14:textId="77777777" w:rsidR="00B8370D" w:rsidRPr="000C618D" w:rsidRDefault="00B8370D" w:rsidP="00F96856">
            <w:pPr>
              <w:pStyle w:val="NormalWeb"/>
              <w:spacing w:before="0" w:beforeAutospacing="0" w:after="0" w:afterAutospacing="0"/>
              <w:jc w:val="center"/>
              <w:textAlignment w:val="baseline"/>
              <w:rPr>
                <w:bCs/>
                <w:color w:val="000000"/>
              </w:rPr>
            </w:pPr>
          </w:p>
          <w:p w14:paraId="3ACE0489" w14:textId="77777777" w:rsidR="00B8370D" w:rsidRPr="000C618D" w:rsidRDefault="00B8370D" w:rsidP="00F96856">
            <w:pPr>
              <w:pStyle w:val="NormalWeb"/>
              <w:spacing w:before="0" w:beforeAutospacing="0" w:after="0" w:afterAutospacing="0"/>
              <w:jc w:val="center"/>
              <w:textAlignment w:val="baseline"/>
              <w:rPr>
                <w:bCs/>
                <w:color w:val="000000"/>
              </w:rPr>
            </w:pPr>
          </w:p>
          <w:p w14:paraId="0C90C7FA" w14:textId="77777777" w:rsidR="00B8370D" w:rsidRPr="000C618D" w:rsidRDefault="00B8370D" w:rsidP="00F96856">
            <w:pPr>
              <w:pStyle w:val="NormalWeb"/>
              <w:spacing w:before="0" w:beforeAutospacing="0" w:after="0" w:afterAutospacing="0"/>
              <w:jc w:val="center"/>
              <w:textAlignment w:val="baseline"/>
              <w:rPr>
                <w:bCs/>
                <w:color w:val="000000"/>
              </w:rPr>
            </w:pPr>
          </w:p>
          <w:p w14:paraId="29546AE2" w14:textId="4325DB8A"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207(24.7%)</w:t>
            </w:r>
          </w:p>
          <w:p w14:paraId="26952842" w14:textId="77777777" w:rsidR="00B8370D" w:rsidRPr="000C618D" w:rsidRDefault="00B8370D" w:rsidP="00F96856">
            <w:pPr>
              <w:pStyle w:val="NormalWeb"/>
              <w:spacing w:before="0" w:beforeAutospacing="0" w:after="0" w:afterAutospacing="0"/>
              <w:jc w:val="center"/>
              <w:textAlignment w:val="baseline"/>
              <w:rPr>
                <w:bCs/>
                <w:color w:val="000000"/>
              </w:rPr>
            </w:pPr>
          </w:p>
          <w:p w14:paraId="121BA954" w14:textId="77777777" w:rsidR="00B8370D" w:rsidRPr="000C618D" w:rsidRDefault="00B8370D" w:rsidP="00F96856">
            <w:pPr>
              <w:pStyle w:val="NormalWeb"/>
              <w:spacing w:before="0" w:beforeAutospacing="0" w:after="0" w:afterAutospacing="0"/>
              <w:jc w:val="center"/>
              <w:textAlignment w:val="baseline"/>
              <w:rPr>
                <w:bCs/>
                <w:color w:val="000000"/>
              </w:rPr>
            </w:pPr>
          </w:p>
          <w:p w14:paraId="4A3BC7B8" w14:textId="77777777" w:rsidR="00B8370D" w:rsidRPr="000C618D" w:rsidRDefault="00B8370D" w:rsidP="00F96856">
            <w:pPr>
              <w:pStyle w:val="NormalWeb"/>
              <w:spacing w:before="0" w:beforeAutospacing="0" w:after="0" w:afterAutospacing="0"/>
              <w:jc w:val="center"/>
              <w:textAlignment w:val="baseline"/>
              <w:rPr>
                <w:bCs/>
                <w:color w:val="000000"/>
              </w:rPr>
            </w:pPr>
          </w:p>
          <w:p w14:paraId="66C87BC2"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210(25.1%)</w:t>
            </w:r>
          </w:p>
          <w:p w14:paraId="3440B385" w14:textId="77777777" w:rsidR="00F96856" w:rsidRPr="000C618D" w:rsidRDefault="00F96856" w:rsidP="00F96856">
            <w:pPr>
              <w:pStyle w:val="NormalWeb"/>
              <w:spacing w:before="0" w:beforeAutospacing="0" w:after="0" w:afterAutospacing="0"/>
              <w:jc w:val="center"/>
              <w:textAlignment w:val="baseline"/>
              <w:rPr>
                <w:bCs/>
                <w:color w:val="000000"/>
              </w:rPr>
            </w:pPr>
          </w:p>
          <w:p w14:paraId="3133BA54" w14:textId="77777777" w:rsidR="00F96856" w:rsidRPr="000C618D" w:rsidRDefault="00F96856" w:rsidP="00F96856">
            <w:pPr>
              <w:pStyle w:val="NormalWeb"/>
              <w:spacing w:before="0" w:beforeAutospacing="0" w:after="0" w:afterAutospacing="0"/>
              <w:jc w:val="center"/>
              <w:textAlignment w:val="baseline"/>
              <w:rPr>
                <w:bCs/>
                <w:color w:val="000000"/>
              </w:rPr>
            </w:pPr>
          </w:p>
          <w:p w14:paraId="3CA26B5F" w14:textId="242F198A" w:rsidR="00F96856" w:rsidRPr="000C618D" w:rsidRDefault="00735C0A" w:rsidP="00F96856">
            <w:pPr>
              <w:pStyle w:val="NormalWeb"/>
              <w:spacing w:before="0" w:beforeAutospacing="0" w:after="0" w:afterAutospacing="0"/>
              <w:jc w:val="center"/>
              <w:textAlignment w:val="baseline"/>
              <w:rPr>
                <w:bCs/>
                <w:color w:val="000000"/>
              </w:rPr>
            </w:pPr>
            <w:r w:rsidRPr="000C618D">
              <w:rPr>
                <w:bCs/>
                <w:color w:val="000000"/>
              </w:rPr>
              <w:t>19</w:t>
            </w:r>
            <w:r w:rsidR="00874C18" w:rsidRPr="000C618D">
              <w:rPr>
                <w:bCs/>
                <w:color w:val="000000"/>
              </w:rPr>
              <w:t>9</w:t>
            </w:r>
            <w:r w:rsidR="00F96856" w:rsidRPr="000C618D">
              <w:rPr>
                <w:bCs/>
                <w:color w:val="000000"/>
              </w:rPr>
              <w:t>(</w:t>
            </w:r>
            <w:r w:rsidRPr="000C618D">
              <w:rPr>
                <w:bCs/>
                <w:color w:val="000000"/>
              </w:rPr>
              <w:t>23.7</w:t>
            </w:r>
            <w:r w:rsidR="00F96856" w:rsidRPr="000C618D">
              <w:rPr>
                <w:bCs/>
                <w:color w:val="000000"/>
              </w:rPr>
              <w:t>%)</w:t>
            </w:r>
          </w:p>
          <w:p w14:paraId="3DFDF919" w14:textId="77777777" w:rsidR="00F96856" w:rsidRPr="000C618D" w:rsidRDefault="00F96856" w:rsidP="00F96856">
            <w:pPr>
              <w:pStyle w:val="NormalWeb"/>
              <w:spacing w:before="0" w:beforeAutospacing="0" w:after="0" w:afterAutospacing="0"/>
              <w:jc w:val="center"/>
              <w:textAlignment w:val="baseline"/>
              <w:rPr>
                <w:bCs/>
                <w:color w:val="000000"/>
              </w:rPr>
            </w:pPr>
          </w:p>
          <w:p w14:paraId="534A08E6" w14:textId="77777777" w:rsidR="00F96856" w:rsidRPr="000C618D" w:rsidRDefault="00F96856" w:rsidP="00F96856">
            <w:pPr>
              <w:pStyle w:val="NormalWeb"/>
              <w:spacing w:before="0" w:beforeAutospacing="0" w:after="0" w:afterAutospacing="0"/>
              <w:jc w:val="center"/>
              <w:textAlignment w:val="baseline"/>
              <w:rPr>
                <w:bCs/>
                <w:color w:val="000000"/>
              </w:rPr>
            </w:pPr>
          </w:p>
          <w:p w14:paraId="7B6DE778" w14:textId="7A35250E" w:rsidR="00F96856" w:rsidRPr="000C618D" w:rsidRDefault="00BD4014" w:rsidP="00F96856">
            <w:pPr>
              <w:pStyle w:val="NormalWeb"/>
              <w:spacing w:before="0" w:beforeAutospacing="0" w:after="0" w:afterAutospacing="0"/>
              <w:jc w:val="center"/>
              <w:textAlignment w:val="baseline"/>
              <w:rPr>
                <w:bCs/>
                <w:color w:val="000000"/>
              </w:rPr>
            </w:pPr>
            <w:r w:rsidRPr="000C618D">
              <w:rPr>
                <w:bCs/>
                <w:color w:val="000000"/>
              </w:rPr>
              <w:t>62(7.4%)</w:t>
            </w:r>
          </w:p>
          <w:p w14:paraId="27E2D04B" w14:textId="25C37BB2" w:rsidR="00F96856" w:rsidRPr="000C618D" w:rsidRDefault="00F96856" w:rsidP="00F96856">
            <w:pPr>
              <w:pStyle w:val="NormalWeb"/>
              <w:spacing w:before="0" w:beforeAutospacing="0" w:after="0" w:afterAutospacing="0"/>
              <w:jc w:val="center"/>
              <w:textAlignment w:val="baseline"/>
              <w:rPr>
                <w:bCs/>
                <w:color w:val="000000"/>
              </w:rPr>
            </w:pPr>
          </w:p>
        </w:tc>
        <w:tc>
          <w:tcPr>
            <w:tcW w:w="1350" w:type="dxa"/>
            <w:tcBorders>
              <w:top w:val="single" w:sz="4" w:space="0" w:color="auto"/>
              <w:left w:val="nil"/>
              <w:bottom w:val="single" w:sz="4" w:space="0" w:color="auto"/>
              <w:right w:val="nil"/>
            </w:tcBorders>
          </w:tcPr>
          <w:p w14:paraId="7C8D4902"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56(90.3%)</w:t>
            </w:r>
          </w:p>
          <w:p w14:paraId="5336CDBB" w14:textId="77777777" w:rsidR="00F96856" w:rsidRPr="000C618D" w:rsidRDefault="00F96856" w:rsidP="00F96856">
            <w:pPr>
              <w:pStyle w:val="NormalWeb"/>
              <w:spacing w:before="0" w:beforeAutospacing="0" w:after="0" w:afterAutospacing="0"/>
              <w:jc w:val="center"/>
              <w:textAlignment w:val="baseline"/>
              <w:rPr>
                <w:bCs/>
                <w:color w:val="000000"/>
              </w:rPr>
            </w:pPr>
          </w:p>
          <w:p w14:paraId="787F7072" w14:textId="77777777" w:rsidR="00F96856" w:rsidRPr="000C618D" w:rsidRDefault="00F96856" w:rsidP="00F96856">
            <w:pPr>
              <w:pStyle w:val="NormalWeb"/>
              <w:spacing w:before="0" w:beforeAutospacing="0" w:after="0" w:afterAutospacing="0"/>
              <w:jc w:val="center"/>
              <w:textAlignment w:val="baseline"/>
              <w:rPr>
                <w:bCs/>
                <w:color w:val="000000"/>
              </w:rPr>
            </w:pPr>
          </w:p>
          <w:p w14:paraId="4C09CCBC" w14:textId="77777777" w:rsidR="00F96856" w:rsidRPr="000C618D" w:rsidRDefault="00F96856" w:rsidP="00F96856">
            <w:pPr>
              <w:pStyle w:val="NormalWeb"/>
              <w:spacing w:before="0" w:beforeAutospacing="0" w:after="0" w:afterAutospacing="0"/>
              <w:jc w:val="center"/>
              <w:textAlignment w:val="baseline"/>
              <w:rPr>
                <w:bCs/>
                <w:color w:val="000000"/>
              </w:rPr>
            </w:pPr>
          </w:p>
          <w:p w14:paraId="7B8D99D3" w14:textId="7B10732D" w:rsidR="00656050"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62(100%)</w:t>
            </w:r>
          </w:p>
          <w:p w14:paraId="02532792" w14:textId="77777777" w:rsidR="00656050" w:rsidRPr="000C618D" w:rsidRDefault="00656050" w:rsidP="00F96856">
            <w:pPr>
              <w:pStyle w:val="NormalWeb"/>
              <w:spacing w:before="0" w:beforeAutospacing="0" w:after="0" w:afterAutospacing="0"/>
              <w:jc w:val="center"/>
              <w:textAlignment w:val="baseline"/>
              <w:rPr>
                <w:bCs/>
                <w:color w:val="000000"/>
              </w:rPr>
            </w:pPr>
          </w:p>
          <w:p w14:paraId="6542F6A8" w14:textId="77777777" w:rsidR="00B8370D" w:rsidRPr="000C618D" w:rsidRDefault="00B8370D" w:rsidP="00F96856">
            <w:pPr>
              <w:pStyle w:val="NormalWeb"/>
              <w:spacing w:before="0" w:beforeAutospacing="0" w:after="0" w:afterAutospacing="0"/>
              <w:jc w:val="center"/>
              <w:textAlignment w:val="baseline"/>
              <w:rPr>
                <w:bCs/>
                <w:color w:val="000000"/>
              </w:rPr>
            </w:pPr>
          </w:p>
          <w:p w14:paraId="54FD6A7D" w14:textId="79535448"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60(96.8%)</w:t>
            </w:r>
          </w:p>
          <w:p w14:paraId="6BD2F262" w14:textId="77777777" w:rsidR="00B8370D" w:rsidRPr="000C618D" w:rsidRDefault="00B8370D" w:rsidP="00F96856">
            <w:pPr>
              <w:pStyle w:val="NormalWeb"/>
              <w:spacing w:before="0" w:beforeAutospacing="0" w:after="0" w:afterAutospacing="0"/>
              <w:jc w:val="center"/>
              <w:textAlignment w:val="baseline"/>
              <w:rPr>
                <w:bCs/>
                <w:color w:val="000000"/>
              </w:rPr>
            </w:pPr>
          </w:p>
          <w:p w14:paraId="16A994DD" w14:textId="77777777" w:rsidR="00B8370D" w:rsidRPr="000C618D" w:rsidRDefault="00B8370D" w:rsidP="00F96856">
            <w:pPr>
              <w:pStyle w:val="NormalWeb"/>
              <w:spacing w:before="0" w:beforeAutospacing="0" w:after="0" w:afterAutospacing="0"/>
              <w:jc w:val="center"/>
              <w:textAlignment w:val="baseline"/>
              <w:rPr>
                <w:bCs/>
                <w:color w:val="000000"/>
              </w:rPr>
            </w:pPr>
          </w:p>
          <w:p w14:paraId="02C08E1F" w14:textId="78CD7342"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28(45.2%)</w:t>
            </w:r>
          </w:p>
          <w:p w14:paraId="3018F8B4" w14:textId="77777777" w:rsidR="00B8370D" w:rsidRPr="000C618D" w:rsidRDefault="00B8370D" w:rsidP="00F96856">
            <w:pPr>
              <w:pStyle w:val="NormalWeb"/>
              <w:spacing w:before="0" w:beforeAutospacing="0" w:after="0" w:afterAutospacing="0"/>
              <w:jc w:val="center"/>
              <w:textAlignment w:val="baseline"/>
              <w:rPr>
                <w:bCs/>
                <w:color w:val="000000"/>
              </w:rPr>
            </w:pPr>
          </w:p>
          <w:p w14:paraId="18EB26FD" w14:textId="77777777" w:rsidR="00B8370D" w:rsidRPr="000C618D" w:rsidRDefault="00B8370D" w:rsidP="00F96856">
            <w:pPr>
              <w:pStyle w:val="NormalWeb"/>
              <w:spacing w:before="0" w:beforeAutospacing="0" w:after="0" w:afterAutospacing="0"/>
              <w:jc w:val="center"/>
              <w:textAlignment w:val="baseline"/>
              <w:rPr>
                <w:bCs/>
                <w:color w:val="000000"/>
              </w:rPr>
            </w:pPr>
          </w:p>
          <w:p w14:paraId="508D6C49" w14:textId="77777777" w:rsidR="00B8370D" w:rsidRPr="000C618D" w:rsidRDefault="00B8370D" w:rsidP="00F96856">
            <w:pPr>
              <w:pStyle w:val="NormalWeb"/>
              <w:spacing w:before="0" w:beforeAutospacing="0" w:after="0" w:afterAutospacing="0"/>
              <w:jc w:val="center"/>
              <w:textAlignment w:val="baseline"/>
              <w:rPr>
                <w:bCs/>
                <w:color w:val="000000"/>
              </w:rPr>
            </w:pPr>
          </w:p>
          <w:p w14:paraId="5C7FF9D8" w14:textId="2655B9F0" w:rsidR="00B8370D" w:rsidRPr="000C618D" w:rsidRDefault="00CF37EA" w:rsidP="00F96856">
            <w:pPr>
              <w:pStyle w:val="NormalWeb"/>
              <w:spacing w:before="0" w:beforeAutospacing="0" w:after="0" w:afterAutospacing="0"/>
              <w:jc w:val="center"/>
              <w:textAlignment w:val="baseline"/>
              <w:rPr>
                <w:bCs/>
                <w:color w:val="000000"/>
              </w:rPr>
            </w:pPr>
            <w:r w:rsidRPr="000C618D">
              <w:rPr>
                <w:bCs/>
                <w:color w:val="000000"/>
              </w:rPr>
              <w:t>7(11.3%)</w:t>
            </w:r>
          </w:p>
          <w:p w14:paraId="34A0BEB1" w14:textId="77777777" w:rsidR="00B8370D" w:rsidRPr="000C618D" w:rsidRDefault="00B8370D" w:rsidP="00F96856">
            <w:pPr>
              <w:pStyle w:val="NormalWeb"/>
              <w:spacing w:before="0" w:beforeAutospacing="0" w:after="0" w:afterAutospacing="0"/>
              <w:jc w:val="center"/>
              <w:textAlignment w:val="baseline"/>
              <w:rPr>
                <w:bCs/>
                <w:color w:val="000000"/>
              </w:rPr>
            </w:pPr>
          </w:p>
          <w:p w14:paraId="6D12A438" w14:textId="77777777" w:rsidR="00B8370D" w:rsidRPr="000C618D" w:rsidRDefault="00B8370D" w:rsidP="00F96856">
            <w:pPr>
              <w:pStyle w:val="NormalWeb"/>
              <w:spacing w:before="0" w:beforeAutospacing="0" w:after="0" w:afterAutospacing="0"/>
              <w:jc w:val="center"/>
              <w:textAlignment w:val="baseline"/>
              <w:rPr>
                <w:bCs/>
                <w:color w:val="000000"/>
              </w:rPr>
            </w:pPr>
          </w:p>
          <w:p w14:paraId="7F32F924" w14:textId="4CE73B4C"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23(37.1%)</w:t>
            </w:r>
          </w:p>
          <w:p w14:paraId="618CE392" w14:textId="77777777" w:rsidR="00B8370D" w:rsidRPr="000C618D" w:rsidRDefault="00B8370D" w:rsidP="00F96856">
            <w:pPr>
              <w:pStyle w:val="NormalWeb"/>
              <w:spacing w:before="0" w:beforeAutospacing="0" w:after="0" w:afterAutospacing="0"/>
              <w:jc w:val="center"/>
              <w:textAlignment w:val="baseline"/>
              <w:rPr>
                <w:bCs/>
                <w:color w:val="000000"/>
              </w:rPr>
            </w:pPr>
          </w:p>
          <w:p w14:paraId="4B21BF84" w14:textId="77777777" w:rsidR="00656050" w:rsidRPr="000C618D" w:rsidRDefault="00656050" w:rsidP="00F96856">
            <w:pPr>
              <w:pStyle w:val="NormalWeb"/>
              <w:spacing w:before="0" w:beforeAutospacing="0" w:after="0" w:afterAutospacing="0"/>
              <w:jc w:val="center"/>
              <w:textAlignment w:val="baseline"/>
              <w:rPr>
                <w:bCs/>
                <w:color w:val="000000"/>
              </w:rPr>
            </w:pPr>
          </w:p>
          <w:p w14:paraId="2F0023EF"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14(22.6%)</w:t>
            </w:r>
          </w:p>
          <w:p w14:paraId="336F6749" w14:textId="77777777" w:rsidR="00F96856" w:rsidRPr="000C618D" w:rsidRDefault="00F96856" w:rsidP="00F96856">
            <w:pPr>
              <w:pStyle w:val="NormalWeb"/>
              <w:spacing w:before="0" w:beforeAutospacing="0" w:after="0" w:afterAutospacing="0"/>
              <w:jc w:val="center"/>
              <w:textAlignment w:val="baseline"/>
              <w:rPr>
                <w:bCs/>
                <w:color w:val="000000"/>
              </w:rPr>
            </w:pPr>
          </w:p>
          <w:p w14:paraId="53DA1EBB" w14:textId="77777777" w:rsidR="00F96856" w:rsidRPr="000C618D" w:rsidRDefault="00F96856" w:rsidP="00F96856">
            <w:pPr>
              <w:pStyle w:val="NormalWeb"/>
              <w:spacing w:before="0" w:beforeAutospacing="0" w:after="0" w:afterAutospacing="0"/>
              <w:jc w:val="center"/>
              <w:textAlignment w:val="baseline"/>
              <w:rPr>
                <w:bCs/>
                <w:color w:val="000000"/>
              </w:rPr>
            </w:pPr>
          </w:p>
          <w:p w14:paraId="6E5182EA" w14:textId="28C23110"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24(38.7%)</w:t>
            </w:r>
          </w:p>
          <w:p w14:paraId="48183FD2" w14:textId="77777777" w:rsidR="00B8370D" w:rsidRPr="000C618D" w:rsidRDefault="00B8370D" w:rsidP="00F96856">
            <w:pPr>
              <w:pStyle w:val="NormalWeb"/>
              <w:spacing w:before="0" w:beforeAutospacing="0" w:after="0" w:afterAutospacing="0"/>
              <w:jc w:val="center"/>
              <w:textAlignment w:val="baseline"/>
              <w:rPr>
                <w:bCs/>
                <w:color w:val="000000"/>
              </w:rPr>
            </w:pPr>
          </w:p>
          <w:p w14:paraId="65553C05" w14:textId="77777777" w:rsidR="00B8370D" w:rsidRPr="000C618D" w:rsidRDefault="00B8370D" w:rsidP="00F96856">
            <w:pPr>
              <w:pStyle w:val="NormalWeb"/>
              <w:spacing w:before="0" w:beforeAutospacing="0" w:after="0" w:afterAutospacing="0"/>
              <w:jc w:val="center"/>
              <w:textAlignment w:val="baseline"/>
              <w:rPr>
                <w:bCs/>
                <w:color w:val="000000"/>
              </w:rPr>
            </w:pPr>
          </w:p>
          <w:p w14:paraId="71D9C326"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30(48.4%)</w:t>
            </w:r>
          </w:p>
          <w:p w14:paraId="4A207321" w14:textId="77777777" w:rsidR="00F96856" w:rsidRPr="000C618D" w:rsidRDefault="00F96856" w:rsidP="00F96856">
            <w:pPr>
              <w:pStyle w:val="NormalWeb"/>
              <w:spacing w:before="0" w:beforeAutospacing="0" w:after="0" w:afterAutospacing="0"/>
              <w:jc w:val="center"/>
              <w:textAlignment w:val="baseline"/>
              <w:rPr>
                <w:bCs/>
                <w:color w:val="000000"/>
              </w:rPr>
            </w:pPr>
          </w:p>
          <w:p w14:paraId="59ED893C" w14:textId="77777777" w:rsidR="00F96856" w:rsidRPr="000C618D" w:rsidRDefault="00F96856" w:rsidP="00F96856">
            <w:pPr>
              <w:pStyle w:val="NormalWeb"/>
              <w:spacing w:before="0" w:beforeAutospacing="0" w:after="0" w:afterAutospacing="0"/>
              <w:jc w:val="center"/>
              <w:textAlignment w:val="baseline"/>
              <w:rPr>
                <w:bCs/>
                <w:color w:val="000000"/>
              </w:rPr>
            </w:pPr>
          </w:p>
          <w:p w14:paraId="08B6B13F"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11(17.7%)</w:t>
            </w:r>
          </w:p>
          <w:p w14:paraId="63BA6752" w14:textId="77777777" w:rsidR="00F96856" w:rsidRPr="000C618D" w:rsidRDefault="00F96856" w:rsidP="00F96856">
            <w:pPr>
              <w:pStyle w:val="NormalWeb"/>
              <w:spacing w:before="0" w:beforeAutospacing="0" w:after="0" w:afterAutospacing="0"/>
              <w:jc w:val="center"/>
              <w:textAlignment w:val="baseline"/>
              <w:rPr>
                <w:bCs/>
                <w:color w:val="000000"/>
              </w:rPr>
            </w:pPr>
          </w:p>
          <w:p w14:paraId="011A9FCA" w14:textId="77777777" w:rsidR="00F96856" w:rsidRPr="000C618D" w:rsidRDefault="00F96856" w:rsidP="00F96856">
            <w:pPr>
              <w:pStyle w:val="NormalWeb"/>
              <w:spacing w:before="0" w:beforeAutospacing="0" w:after="0" w:afterAutospacing="0"/>
              <w:jc w:val="center"/>
              <w:textAlignment w:val="baseline"/>
              <w:rPr>
                <w:bCs/>
                <w:color w:val="000000"/>
              </w:rPr>
            </w:pPr>
          </w:p>
          <w:p w14:paraId="7570CA8B"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11(17.7%)</w:t>
            </w:r>
          </w:p>
          <w:p w14:paraId="03171F40" w14:textId="77777777" w:rsidR="00F96856" w:rsidRPr="000C618D" w:rsidRDefault="00F96856" w:rsidP="00F96856">
            <w:pPr>
              <w:pStyle w:val="NormalWeb"/>
              <w:spacing w:before="0" w:beforeAutospacing="0" w:after="0" w:afterAutospacing="0"/>
              <w:jc w:val="center"/>
              <w:textAlignment w:val="baseline"/>
              <w:rPr>
                <w:bCs/>
                <w:color w:val="000000"/>
              </w:rPr>
            </w:pPr>
          </w:p>
          <w:p w14:paraId="291696B8" w14:textId="77777777" w:rsidR="00F96856" w:rsidRPr="000C618D" w:rsidRDefault="00F96856" w:rsidP="00F96856">
            <w:pPr>
              <w:pStyle w:val="NormalWeb"/>
              <w:spacing w:before="0" w:beforeAutospacing="0" w:after="0" w:afterAutospacing="0"/>
              <w:jc w:val="center"/>
              <w:textAlignment w:val="baseline"/>
              <w:rPr>
                <w:bCs/>
                <w:color w:val="000000"/>
              </w:rPr>
            </w:pPr>
          </w:p>
          <w:p w14:paraId="62A0DAB9"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5(8.1%)</w:t>
            </w:r>
          </w:p>
          <w:p w14:paraId="4FF3DFCB" w14:textId="77777777" w:rsidR="00F96856" w:rsidRPr="000C618D" w:rsidRDefault="00F96856" w:rsidP="00F96856">
            <w:pPr>
              <w:pStyle w:val="NormalWeb"/>
              <w:spacing w:before="0" w:beforeAutospacing="0" w:after="0" w:afterAutospacing="0"/>
              <w:jc w:val="center"/>
              <w:textAlignment w:val="baseline"/>
              <w:rPr>
                <w:bCs/>
                <w:color w:val="000000"/>
              </w:rPr>
            </w:pPr>
          </w:p>
          <w:p w14:paraId="59DD60DC" w14:textId="77777777" w:rsidR="00F96856" w:rsidRPr="000C618D" w:rsidRDefault="00F96856" w:rsidP="00F96856">
            <w:pPr>
              <w:pStyle w:val="NormalWeb"/>
              <w:spacing w:before="0" w:beforeAutospacing="0" w:after="0" w:afterAutospacing="0"/>
              <w:jc w:val="center"/>
              <w:textAlignment w:val="baseline"/>
              <w:rPr>
                <w:bCs/>
                <w:color w:val="000000"/>
              </w:rPr>
            </w:pPr>
          </w:p>
          <w:p w14:paraId="5AF20F10" w14:textId="77777777" w:rsidR="004461E1" w:rsidRPr="000C618D" w:rsidRDefault="004461E1" w:rsidP="00F96856">
            <w:pPr>
              <w:pStyle w:val="NormalWeb"/>
              <w:spacing w:before="0" w:beforeAutospacing="0" w:after="0" w:afterAutospacing="0"/>
              <w:jc w:val="center"/>
              <w:textAlignment w:val="baseline"/>
              <w:rPr>
                <w:bCs/>
                <w:color w:val="000000"/>
              </w:rPr>
            </w:pPr>
          </w:p>
          <w:p w14:paraId="1CD9CA44"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34(54.8%)</w:t>
            </w:r>
          </w:p>
          <w:p w14:paraId="006C583B" w14:textId="77777777" w:rsidR="00F96856" w:rsidRPr="000C618D" w:rsidRDefault="00F96856" w:rsidP="00F96856">
            <w:pPr>
              <w:pStyle w:val="NormalWeb"/>
              <w:spacing w:before="0" w:beforeAutospacing="0" w:after="0" w:afterAutospacing="0"/>
              <w:jc w:val="center"/>
              <w:textAlignment w:val="baseline"/>
              <w:rPr>
                <w:bCs/>
                <w:color w:val="000000"/>
              </w:rPr>
            </w:pPr>
          </w:p>
          <w:p w14:paraId="657F22C7" w14:textId="77777777" w:rsidR="00BD4014" w:rsidRPr="000C618D" w:rsidRDefault="00BD4014" w:rsidP="00F96856">
            <w:pPr>
              <w:pStyle w:val="NormalWeb"/>
              <w:spacing w:before="0" w:beforeAutospacing="0" w:after="0" w:afterAutospacing="0"/>
              <w:jc w:val="center"/>
              <w:textAlignment w:val="baseline"/>
              <w:rPr>
                <w:bCs/>
                <w:color w:val="000000"/>
              </w:rPr>
            </w:pPr>
          </w:p>
          <w:p w14:paraId="57817EB6"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54(87.1%)</w:t>
            </w:r>
          </w:p>
          <w:p w14:paraId="1DE6FD90" w14:textId="77777777" w:rsidR="00F96856" w:rsidRPr="000C618D" w:rsidRDefault="00F96856" w:rsidP="00F96856">
            <w:pPr>
              <w:pStyle w:val="NormalWeb"/>
              <w:spacing w:before="0" w:beforeAutospacing="0" w:after="0" w:afterAutospacing="0"/>
              <w:jc w:val="center"/>
              <w:textAlignment w:val="baseline"/>
              <w:rPr>
                <w:bCs/>
                <w:color w:val="000000"/>
              </w:rPr>
            </w:pPr>
          </w:p>
          <w:p w14:paraId="55ED00B6" w14:textId="77777777" w:rsidR="00B8370D" w:rsidRPr="000C618D" w:rsidRDefault="00B8370D" w:rsidP="00F96856">
            <w:pPr>
              <w:pStyle w:val="NormalWeb"/>
              <w:spacing w:before="0" w:beforeAutospacing="0" w:after="0" w:afterAutospacing="0"/>
              <w:jc w:val="center"/>
              <w:textAlignment w:val="baseline"/>
              <w:rPr>
                <w:bCs/>
                <w:color w:val="000000"/>
              </w:rPr>
            </w:pPr>
          </w:p>
          <w:p w14:paraId="00412E46" w14:textId="545589F3"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21(33.9%)</w:t>
            </w:r>
          </w:p>
          <w:p w14:paraId="5F98D2F9" w14:textId="77777777" w:rsidR="00B8370D" w:rsidRPr="000C618D" w:rsidRDefault="00B8370D" w:rsidP="00F96856">
            <w:pPr>
              <w:pStyle w:val="NormalWeb"/>
              <w:spacing w:before="0" w:beforeAutospacing="0" w:after="0" w:afterAutospacing="0"/>
              <w:jc w:val="center"/>
              <w:textAlignment w:val="baseline"/>
              <w:rPr>
                <w:bCs/>
                <w:color w:val="000000"/>
              </w:rPr>
            </w:pPr>
          </w:p>
          <w:p w14:paraId="04E2865C" w14:textId="77777777" w:rsidR="00B8370D" w:rsidRPr="000C618D" w:rsidRDefault="00B8370D" w:rsidP="00F96856">
            <w:pPr>
              <w:pStyle w:val="NormalWeb"/>
              <w:spacing w:before="0" w:beforeAutospacing="0" w:after="0" w:afterAutospacing="0"/>
              <w:jc w:val="center"/>
              <w:textAlignment w:val="baseline"/>
              <w:rPr>
                <w:bCs/>
                <w:color w:val="000000"/>
              </w:rPr>
            </w:pPr>
          </w:p>
          <w:p w14:paraId="7269AD44" w14:textId="77777777" w:rsidR="00B8370D" w:rsidRPr="000C618D" w:rsidRDefault="00B8370D" w:rsidP="00F96856">
            <w:pPr>
              <w:pStyle w:val="NormalWeb"/>
              <w:spacing w:before="0" w:beforeAutospacing="0" w:after="0" w:afterAutospacing="0"/>
              <w:jc w:val="center"/>
              <w:textAlignment w:val="baseline"/>
              <w:rPr>
                <w:bCs/>
                <w:color w:val="000000"/>
              </w:rPr>
            </w:pPr>
          </w:p>
          <w:p w14:paraId="5B28F839" w14:textId="2262161A"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46(74.2%)</w:t>
            </w:r>
          </w:p>
          <w:p w14:paraId="4DC7798C" w14:textId="77777777" w:rsidR="00B8370D" w:rsidRPr="000C618D" w:rsidRDefault="00B8370D" w:rsidP="00F96856">
            <w:pPr>
              <w:pStyle w:val="NormalWeb"/>
              <w:spacing w:before="0" w:beforeAutospacing="0" w:after="0" w:afterAutospacing="0"/>
              <w:jc w:val="center"/>
              <w:textAlignment w:val="baseline"/>
              <w:rPr>
                <w:bCs/>
                <w:color w:val="000000"/>
              </w:rPr>
            </w:pPr>
          </w:p>
          <w:p w14:paraId="788EDDB3" w14:textId="77777777" w:rsidR="00B8370D" w:rsidRPr="000C618D" w:rsidRDefault="00B8370D" w:rsidP="00F96856">
            <w:pPr>
              <w:pStyle w:val="NormalWeb"/>
              <w:spacing w:before="0" w:beforeAutospacing="0" w:after="0" w:afterAutospacing="0"/>
              <w:jc w:val="center"/>
              <w:textAlignment w:val="baseline"/>
              <w:rPr>
                <w:bCs/>
                <w:color w:val="000000"/>
              </w:rPr>
            </w:pPr>
          </w:p>
          <w:p w14:paraId="433642BE" w14:textId="77777777" w:rsidR="00B8370D" w:rsidRPr="000C618D" w:rsidRDefault="00B8370D" w:rsidP="00F96856">
            <w:pPr>
              <w:pStyle w:val="NormalWeb"/>
              <w:spacing w:before="0" w:beforeAutospacing="0" w:after="0" w:afterAutospacing="0"/>
              <w:jc w:val="center"/>
              <w:textAlignment w:val="baseline"/>
              <w:rPr>
                <w:bCs/>
                <w:color w:val="000000"/>
              </w:rPr>
            </w:pPr>
          </w:p>
          <w:p w14:paraId="13AB59E7" w14:textId="275AD025" w:rsidR="00B8370D" w:rsidRPr="000C618D" w:rsidRDefault="00BA3FC2" w:rsidP="00F96856">
            <w:pPr>
              <w:pStyle w:val="NormalWeb"/>
              <w:spacing w:before="0" w:beforeAutospacing="0" w:after="0" w:afterAutospacing="0"/>
              <w:jc w:val="center"/>
              <w:textAlignment w:val="baseline"/>
              <w:rPr>
                <w:bCs/>
                <w:color w:val="000000"/>
              </w:rPr>
            </w:pPr>
            <w:r w:rsidRPr="000C618D">
              <w:rPr>
                <w:bCs/>
                <w:color w:val="000000"/>
              </w:rPr>
              <w:t>35(56.5%)</w:t>
            </w:r>
          </w:p>
          <w:p w14:paraId="2FA4B575" w14:textId="77777777" w:rsidR="00B8370D" w:rsidRPr="000C618D" w:rsidRDefault="00B8370D" w:rsidP="00F96856">
            <w:pPr>
              <w:pStyle w:val="NormalWeb"/>
              <w:spacing w:before="0" w:beforeAutospacing="0" w:after="0" w:afterAutospacing="0"/>
              <w:jc w:val="center"/>
              <w:textAlignment w:val="baseline"/>
              <w:rPr>
                <w:bCs/>
                <w:color w:val="000000"/>
              </w:rPr>
            </w:pPr>
          </w:p>
          <w:p w14:paraId="5CD2085E" w14:textId="77777777" w:rsidR="00B8370D" w:rsidRPr="000C618D" w:rsidRDefault="00B8370D" w:rsidP="00F96856">
            <w:pPr>
              <w:pStyle w:val="NormalWeb"/>
              <w:spacing w:before="0" w:beforeAutospacing="0" w:after="0" w:afterAutospacing="0"/>
              <w:jc w:val="center"/>
              <w:textAlignment w:val="baseline"/>
              <w:rPr>
                <w:bCs/>
                <w:color w:val="000000"/>
              </w:rPr>
            </w:pPr>
          </w:p>
          <w:p w14:paraId="0FC753FC" w14:textId="77777777" w:rsidR="00B8370D" w:rsidRPr="000C618D" w:rsidRDefault="00B8370D" w:rsidP="00F96856">
            <w:pPr>
              <w:pStyle w:val="NormalWeb"/>
              <w:spacing w:before="0" w:beforeAutospacing="0" w:after="0" w:afterAutospacing="0"/>
              <w:jc w:val="center"/>
              <w:textAlignment w:val="baseline"/>
              <w:rPr>
                <w:bCs/>
                <w:color w:val="000000"/>
              </w:rPr>
            </w:pPr>
          </w:p>
          <w:p w14:paraId="550C1302"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39(62.9%)</w:t>
            </w:r>
          </w:p>
          <w:p w14:paraId="4B421A87" w14:textId="77777777" w:rsidR="00F96856" w:rsidRPr="000C618D" w:rsidRDefault="00F96856" w:rsidP="00F96856">
            <w:pPr>
              <w:pStyle w:val="NormalWeb"/>
              <w:spacing w:before="0" w:beforeAutospacing="0" w:after="0" w:afterAutospacing="0"/>
              <w:jc w:val="center"/>
              <w:textAlignment w:val="baseline"/>
              <w:rPr>
                <w:bCs/>
                <w:color w:val="000000"/>
              </w:rPr>
            </w:pPr>
          </w:p>
          <w:p w14:paraId="42008EF9" w14:textId="77777777" w:rsidR="00F96856" w:rsidRPr="000C618D" w:rsidRDefault="00F96856" w:rsidP="00F96856">
            <w:pPr>
              <w:pStyle w:val="NormalWeb"/>
              <w:spacing w:before="0" w:beforeAutospacing="0" w:after="0" w:afterAutospacing="0"/>
              <w:jc w:val="center"/>
              <w:textAlignment w:val="baseline"/>
              <w:rPr>
                <w:bCs/>
                <w:color w:val="000000"/>
              </w:rPr>
            </w:pPr>
          </w:p>
          <w:p w14:paraId="3A2C2BFB" w14:textId="77777777" w:rsidR="004461E1" w:rsidRPr="000C618D" w:rsidRDefault="004461E1" w:rsidP="004461E1">
            <w:pPr>
              <w:pStyle w:val="NormalWeb"/>
              <w:spacing w:before="0" w:beforeAutospacing="0" w:after="0" w:afterAutospacing="0"/>
              <w:jc w:val="center"/>
              <w:textAlignment w:val="baseline"/>
              <w:rPr>
                <w:bCs/>
                <w:color w:val="000000"/>
              </w:rPr>
            </w:pPr>
            <w:r w:rsidRPr="000C618D">
              <w:rPr>
                <w:bCs/>
                <w:color w:val="000000"/>
              </w:rPr>
              <w:t>49(79.0%)</w:t>
            </w:r>
          </w:p>
          <w:p w14:paraId="48F65CAC" w14:textId="77777777" w:rsidR="00F96856" w:rsidRPr="000C618D" w:rsidRDefault="00F96856" w:rsidP="00F96856">
            <w:pPr>
              <w:pStyle w:val="NormalWeb"/>
              <w:spacing w:before="0" w:beforeAutospacing="0" w:after="0" w:afterAutospacing="0"/>
              <w:jc w:val="center"/>
              <w:textAlignment w:val="baseline"/>
              <w:rPr>
                <w:bCs/>
                <w:color w:val="000000"/>
              </w:rPr>
            </w:pPr>
          </w:p>
          <w:p w14:paraId="1764D2A0" w14:textId="77777777" w:rsidR="00F96856" w:rsidRPr="000C618D" w:rsidRDefault="00F96856" w:rsidP="00F96856">
            <w:pPr>
              <w:pStyle w:val="NormalWeb"/>
              <w:spacing w:before="0" w:beforeAutospacing="0" w:after="0" w:afterAutospacing="0"/>
              <w:jc w:val="center"/>
              <w:textAlignment w:val="baseline"/>
              <w:rPr>
                <w:bCs/>
                <w:color w:val="000000"/>
              </w:rPr>
            </w:pPr>
          </w:p>
          <w:p w14:paraId="65B7EE74" w14:textId="76B15D82" w:rsidR="00F96856" w:rsidRPr="000C618D" w:rsidRDefault="00BD4014" w:rsidP="00F96856">
            <w:pPr>
              <w:pStyle w:val="NormalWeb"/>
              <w:spacing w:before="0" w:beforeAutospacing="0" w:after="0" w:afterAutospacing="0"/>
              <w:jc w:val="center"/>
              <w:textAlignment w:val="baseline"/>
              <w:rPr>
                <w:bCs/>
                <w:color w:val="000000"/>
              </w:rPr>
            </w:pPr>
            <w:r w:rsidRPr="000C618D">
              <w:rPr>
                <w:bCs/>
                <w:color w:val="000000"/>
              </w:rPr>
              <w:t>52(83.9%)</w:t>
            </w:r>
          </w:p>
        </w:tc>
        <w:tc>
          <w:tcPr>
            <w:tcW w:w="1260" w:type="dxa"/>
            <w:tcBorders>
              <w:top w:val="single" w:sz="4" w:space="0" w:color="auto"/>
              <w:left w:val="nil"/>
              <w:bottom w:val="single" w:sz="4" w:space="0" w:color="auto"/>
              <w:right w:val="nil"/>
            </w:tcBorders>
          </w:tcPr>
          <w:p w14:paraId="574D2E46"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6(9.7%)</w:t>
            </w:r>
          </w:p>
          <w:p w14:paraId="46F50E3E" w14:textId="77777777" w:rsidR="00F96856" w:rsidRPr="000C618D" w:rsidRDefault="00F96856" w:rsidP="00F96856">
            <w:pPr>
              <w:pStyle w:val="NormalWeb"/>
              <w:spacing w:before="0" w:beforeAutospacing="0" w:after="0" w:afterAutospacing="0"/>
              <w:jc w:val="center"/>
              <w:textAlignment w:val="baseline"/>
              <w:rPr>
                <w:bCs/>
                <w:color w:val="000000"/>
              </w:rPr>
            </w:pPr>
          </w:p>
          <w:p w14:paraId="4230400F" w14:textId="77777777" w:rsidR="00F96856" w:rsidRPr="000C618D" w:rsidRDefault="00F96856" w:rsidP="00F96856">
            <w:pPr>
              <w:pStyle w:val="NormalWeb"/>
              <w:spacing w:before="0" w:beforeAutospacing="0" w:after="0" w:afterAutospacing="0"/>
              <w:jc w:val="center"/>
              <w:textAlignment w:val="baseline"/>
              <w:rPr>
                <w:bCs/>
                <w:color w:val="000000"/>
              </w:rPr>
            </w:pPr>
          </w:p>
          <w:p w14:paraId="501649A1" w14:textId="77777777" w:rsidR="00F96856" w:rsidRPr="000C618D" w:rsidRDefault="00F96856" w:rsidP="00F96856">
            <w:pPr>
              <w:pStyle w:val="NormalWeb"/>
              <w:spacing w:before="0" w:beforeAutospacing="0" w:after="0" w:afterAutospacing="0"/>
              <w:jc w:val="center"/>
              <w:textAlignment w:val="baseline"/>
              <w:rPr>
                <w:bCs/>
                <w:color w:val="000000"/>
              </w:rPr>
            </w:pPr>
          </w:p>
          <w:p w14:paraId="68BCFCA0" w14:textId="411F7956" w:rsidR="00656050"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0(0%)</w:t>
            </w:r>
          </w:p>
          <w:p w14:paraId="35347685" w14:textId="77777777" w:rsidR="00656050" w:rsidRPr="000C618D" w:rsidRDefault="00656050" w:rsidP="00F96856">
            <w:pPr>
              <w:pStyle w:val="NormalWeb"/>
              <w:spacing w:before="0" w:beforeAutospacing="0" w:after="0" w:afterAutospacing="0"/>
              <w:jc w:val="center"/>
              <w:textAlignment w:val="baseline"/>
              <w:rPr>
                <w:bCs/>
                <w:color w:val="000000"/>
              </w:rPr>
            </w:pPr>
          </w:p>
          <w:p w14:paraId="104368C4" w14:textId="77777777" w:rsidR="00B8370D" w:rsidRPr="000C618D" w:rsidRDefault="00B8370D" w:rsidP="00F96856">
            <w:pPr>
              <w:pStyle w:val="NormalWeb"/>
              <w:spacing w:before="0" w:beforeAutospacing="0" w:after="0" w:afterAutospacing="0"/>
              <w:jc w:val="center"/>
              <w:textAlignment w:val="baseline"/>
              <w:rPr>
                <w:bCs/>
                <w:color w:val="000000"/>
              </w:rPr>
            </w:pPr>
          </w:p>
          <w:p w14:paraId="0516EB2B" w14:textId="6DD83464" w:rsidR="00B8370D" w:rsidRPr="000C618D" w:rsidRDefault="00B8370D" w:rsidP="00F96856">
            <w:pPr>
              <w:pStyle w:val="NormalWeb"/>
              <w:spacing w:before="0" w:beforeAutospacing="0" w:after="0" w:afterAutospacing="0"/>
              <w:jc w:val="center"/>
              <w:textAlignment w:val="baseline"/>
              <w:rPr>
                <w:bCs/>
                <w:color w:val="000000"/>
              </w:rPr>
            </w:pPr>
            <w:r w:rsidRPr="000C618D">
              <w:rPr>
                <w:bCs/>
                <w:color w:val="000000"/>
              </w:rPr>
              <w:t>2(3.2%)</w:t>
            </w:r>
          </w:p>
          <w:p w14:paraId="4909E922" w14:textId="77777777" w:rsidR="00B8370D" w:rsidRPr="000C618D" w:rsidRDefault="00B8370D" w:rsidP="00F96856">
            <w:pPr>
              <w:pStyle w:val="NormalWeb"/>
              <w:spacing w:before="0" w:beforeAutospacing="0" w:after="0" w:afterAutospacing="0"/>
              <w:jc w:val="center"/>
              <w:textAlignment w:val="baseline"/>
              <w:rPr>
                <w:bCs/>
                <w:color w:val="000000"/>
              </w:rPr>
            </w:pPr>
          </w:p>
          <w:p w14:paraId="1C41A2BB" w14:textId="77777777" w:rsidR="00B8370D" w:rsidRPr="000C618D" w:rsidRDefault="00B8370D" w:rsidP="00F96856">
            <w:pPr>
              <w:pStyle w:val="NormalWeb"/>
              <w:spacing w:before="0" w:beforeAutospacing="0" w:after="0" w:afterAutospacing="0"/>
              <w:jc w:val="center"/>
              <w:textAlignment w:val="baseline"/>
              <w:rPr>
                <w:bCs/>
                <w:color w:val="000000"/>
              </w:rPr>
            </w:pPr>
          </w:p>
          <w:p w14:paraId="1D0CB08F" w14:textId="3936EFFF" w:rsidR="00B8370D" w:rsidRPr="000C618D" w:rsidRDefault="00CF37EA" w:rsidP="00F96856">
            <w:pPr>
              <w:pStyle w:val="NormalWeb"/>
              <w:spacing w:before="0" w:beforeAutospacing="0" w:after="0" w:afterAutospacing="0"/>
              <w:jc w:val="center"/>
              <w:textAlignment w:val="baseline"/>
              <w:rPr>
                <w:bCs/>
                <w:color w:val="000000"/>
              </w:rPr>
            </w:pPr>
            <w:r w:rsidRPr="000C618D">
              <w:rPr>
                <w:bCs/>
                <w:color w:val="000000"/>
              </w:rPr>
              <w:t>34(54.8%)</w:t>
            </w:r>
          </w:p>
          <w:p w14:paraId="15C0635F" w14:textId="77777777" w:rsidR="00B8370D" w:rsidRPr="000C618D" w:rsidRDefault="00B8370D" w:rsidP="00F96856">
            <w:pPr>
              <w:pStyle w:val="NormalWeb"/>
              <w:spacing w:before="0" w:beforeAutospacing="0" w:after="0" w:afterAutospacing="0"/>
              <w:jc w:val="center"/>
              <w:textAlignment w:val="baseline"/>
              <w:rPr>
                <w:bCs/>
                <w:color w:val="000000"/>
              </w:rPr>
            </w:pPr>
          </w:p>
          <w:p w14:paraId="10B0E98A" w14:textId="77777777" w:rsidR="00B8370D" w:rsidRPr="000C618D" w:rsidRDefault="00B8370D" w:rsidP="00F96856">
            <w:pPr>
              <w:pStyle w:val="NormalWeb"/>
              <w:spacing w:before="0" w:beforeAutospacing="0" w:after="0" w:afterAutospacing="0"/>
              <w:jc w:val="center"/>
              <w:textAlignment w:val="baseline"/>
              <w:rPr>
                <w:bCs/>
                <w:color w:val="000000"/>
              </w:rPr>
            </w:pPr>
          </w:p>
          <w:p w14:paraId="6DFC052F" w14:textId="77777777" w:rsidR="00B8370D" w:rsidRPr="000C618D" w:rsidRDefault="00B8370D" w:rsidP="00F96856">
            <w:pPr>
              <w:pStyle w:val="NormalWeb"/>
              <w:spacing w:before="0" w:beforeAutospacing="0" w:after="0" w:afterAutospacing="0"/>
              <w:jc w:val="center"/>
              <w:textAlignment w:val="baseline"/>
              <w:rPr>
                <w:bCs/>
                <w:color w:val="000000"/>
              </w:rPr>
            </w:pPr>
          </w:p>
          <w:p w14:paraId="0ADE2283" w14:textId="22A949FE" w:rsidR="00B8370D" w:rsidRPr="000C618D" w:rsidRDefault="00CF37EA" w:rsidP="00F96856">
            <w:pPr>
              <w:pStyle w:val="NormalWeb"/>
              <w:spacing w:before="0" w:beforeAutospacing="0" w:after="0" w:afterAutospacing="0"/>
              <w:jc w:val="center"/>
              <w:textAlignment w:val="baseline"/>
              <w:rPr>
                <w:bCs/>
                <w:color w:val="000000"/>
              </w:rPr>
            </w:pPr>
            <w:r w:rsidRPr="000C618D">
              <w:rPr>
                <w:bCs/>
                <w:color w:val="000000"/>
              </w:rPr>
              <w:t>55</w:t>
            </w:r>
            <w:r w:rsidR="00630EE1" w:rsidRPr="000C618D">
              <w:rPr>
                <w:bCs/>
                <w:color w:val="000000"/>
              </w:rPr>
              <w:t>(</w:t>
            </w:r>
            <w:r w:rsidRPr="000C618D">
              <w:rPr>
                <w:bCs/>
                <w:color w:val="000000"/>
              </w:rPr>
              <w:t>88.7%</w:t>
            </w:r>
            <w:r w:rsidR="00630EE1" w:rsidRPr="000C618D">
              <w:rPr>
                <w:bCs/>
                <w:color w:val="000000"/>
              </w:rPr>
              <w:t>)</w:t>
            </w:r>
          </w:p>
          <w:p w14:paraId="5B487A6E" w14:textId="77777777" w:rsidR="00B8370D" w:rsidRPr="000C618D" w:rsidRDefault="00B8370D" w:rsidP="00F96856">
            <w:pPr>
              <w:pStyle w:val="NormalWeb"/>
              <w:spacing w:before="0" w:beforeAutospacing="0" w:after="0" w:afterAutospacing="0"/>
              <w:jc w:val="center"/>
              <w:textAlignment w:val="baseline"/>
              <w:rPr>
                <w:bCs/>
                <w:color w:val="000000"/>
              </w:rPr>
            </w:pPr>
          </w:p>
          <w:p w14:paraId="75033DDD" w14:textId="77777777" w:rsidR="00B8370D" w:rsidRPr="000C618D" w:rsidRDefault="00B8370D" w:rsidP="00F96856">
            <w:pPr>
              <w:pStyle w:val="NormalWeb"/>
              <w:spacing w:before="0" w:beforeAutospacing="0" w:after="0" w:afterAutospacing="0"/>
              <w:jc w:val="center"/>
              <w:textAlignment w:val="baseline"/>
              <w:rPr>
                <w:bCs/>
                <w:color w:val="000000"/>
              </w:rPr>
            </w:pPr>
          </w:p>
          <w:p w14:paraId="186941B9" w14:textId="27339F2E"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39(62.9%)</w:t>
            </w:r>
          </w:p>
          <w:p w14:paraId="190B0231" w14:textId="77777777" w:rsidR="00B8370D" w:rsidRPr="000C618D" w:rsidRDefault="00B8370D" w:rsidP="00F96856">
            <w:pPr>
              <w:pStyle w:val="NormalWeb"/>
              <w:spacing w:before="0" w:beforeAutospacing="0" w:after="0" w:afterAutospacing="0"/>
              <w:jc w:val="center"/>
              <w:textAlignment w:val="baseline"/>
              <w:rPr>
                <w:bCs/>
                <w:color w:val="000000"/>
              </w:rPr>
            </w:pPr>
          </w:p>
          <w:p w14:paraId="38B3917A" w14:textId="77777777" w:rsidR="00656050" w:rsidRPr="000C618D" w:rsidRDefault="00656050" w:rsidP="00F96856">
            <w:pPr>
              <w:pStyle w:val="NormalWeb"/>
              <w:spacing w:before="0" w:beforeAutospacing="0" w:after="0" w:afterAutospacing="0"/>
              <w:jc w:val="center"/>
              <w:textAlignment w:val="baseline"/>
              <w:rPr>
                <w:bCs/>
                <w:color w:val="000000"/>
              </w:rPr>
            </w:pPr>
          </w:p>
          <w:p w14:paraId="02137896"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48(77.4%)</w:t>
            </w:r>
          </w:p>
          <w:p w14:paraId="4005D6D4" w14:textId="77777777" w:rsidR="00F96856" w:rsidRPr="000C618D" w:rsidRDefault="00F96856" w:rsidP="00F96856">
            <w:pPr>
              <w:pStyle w:val="NormalWeb"/>
              <w:spacing w:before="0" w:beforeAutospacing="0" w:after="0" w:afterAutospacing="0"/>
              <w:jc w:val="center"/>
              <w:textAlignment w:val="baseline"/>
              <w:rPr>
                <w:bCs/>
                <w:color w:val="000000"/>
              </w:rPr>
            </w:pPr>
          </w:p>
          <w:p w14:paraId="3B0F4FAC" w14:textId="77777777" w:rsidR="00F96856" w:rsidRPr="000C618D" w:rsidRDefault="00F96856" w:rsidP="00F96856">
            <w:pPr>
              <w:pStyle w:val="NormalWeb"/>
              <w:spacing w:before="0" w:beforeAutospacing="0" w:after="0" w:afterAutospacing="0"/>
              <w:jc w:val="center"/>
              <w:textAlignment w:val="baseline"/>
              <w:rPr>
                <w:bCs/>
                <w:color w:val="000000"/>
              </w:rPr>
            </w:pPr>
          </w:p>
          <w:p w14:paraId="37E1AEBA" w14:textId="25DDD99F"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38(61.3%)</w:t>
            </w:r>
          </w:p>
          <w:p w14:paraId="67F8DFE6" w14:textId="77777777" w:rsidR="00B8370D" w:rsidRPr="000C618D" w:rsidRDefault="00B8370D" w:rsidP="00F96856">
            <w:pPr>
              <w:pStyle w:val="NormalWeb"/>
              <w:spacing w:before="0" w:beforeAutospacing="0" w:after="0" w:afterAutospacing="0"/>
              <w:jc w:val="center"/>
              <w:textAlignment w:val="baseline"/>
              <w:rPr>
                <w:bCs/>
                <w:color w:val="000000"/>
              </w:rPr>
            </w:pPr>
          </w:p>
          <w:p w14:paraId="51B25B96" w14:textId="77777777" w:rsidR="00B8370D" w:rsidRPr="000C618D" w:rsidRDefault="00B8370D" w:rsidP="00F96856">
            <w:pPr>
              <w:pStyle w:val="NormalWeb"/>
              <w:spacing w:before="0" w:beforeAutospacing="0" w:after="0" w:afterAutospacing="0"/>
              <w:jc w:val="center"/>
              <w:textAlignment w:val="baseline"/>
              <w:rPr>
                <w:bCs/>
                <w:color w:val="000000"/>
              </w:rPr>
            </w:pPr>
          </w:p>
          <w:p w14:paraId="55703CFE"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32(51.6%)</w:t>
            </w:r>
          </w:p>
          <w:p w14:paraId="4DE0CF5D" w14:textId="77777777" w:rsidR="00F96856" w:rsidRPr="000C618D" w:rsidRDefault="00F96856" w:rsidP="00F96856">
            <w:pPr>
              <w:pStyle w:val="NormalWeb"/>
              <w:spacing w:before="0" w:beforeAutospacing="0" w:after="0" w:afterAutospacing="0"/>
              <w:jc w:val="center"/>
              <w:textAlignment w:val="baseline"/>
              <w:rPr>
                <w:bCs/>
                <w:color w:val="000000"/>
              </w:rPr>
            </w:pPr>
          </w:p>
          <w:p w14:paraId="447FFCA0" w14:textId="77777777" w:rsidR="00F96856" w:rsidRPr="000C618D" w:rsidRDefault="00F96856" w:rsidP="00F96856">
            <w:pPr>
              <w:pStyle w:val="NormalWeb"/>
              <w:spacing w:before="0" w:beforeAutospacing="0" w:after="0" w:afterAutospacing="0"/>
              <w:jc w:val="center"/>
              <w:textAlignment w:val="baseline"/>
              <w:rPr>
                <w:bCs/>
                <w:color w:val="000000"/>
              </w:rPr>
            </w:pPr>
          </w:p>
          <w:p w14:paraId="7D0B57CB"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lastRenderedPageBreak/>
              <w:t>51(82.3%)</w:t>
            </w:r>
          </w:p>
          <w:p w14:paraId="37340680" w14:textId="77777777" w:rsidR="00F96856" w:rsidRPr="000C618D" w:rsidRDefault="00F96856" w:rsidP="00F96856">
            <w:pPr>
              <w:pStyle w:val="NormalWeb"/>
              <w:spacing w:before="0" w:beforeAutospacing="0" w:after="0" w:afterAutospacing="0"/>
              <w:jc w:val="center"/>
              <w:textAlignment w:val="baseline"/>
              <w:rPr>
                <w:bCs/>
                <w:color w:val="000000"/>
              </w:rPr>
            </w:pPr>
          </w:p>
          <w:p w14:paraId="61EA2ACC" w14:textId="77777777" w:rsidR="00F96856" w:rsidRPr="000C618D" w:rsidRDefault="00F96856" w:rsidP="00F96856">
            <w:pPr>
              <w:pStyle w:val="NormalWeb"/>
              <w:spacing w:before="0" w:beforeAutospacing="0" w:after="0" w:afterAutospacing="0"/>
              <w:jc w:val="center"/>
              <w:textAlignment w:val="baseline"/>
              <w:rPr>
                <w:bCs/>
                <w:color w:val="000000"/>
              </w:rPr>
            </w:pPr>
          </w:p>
          <w:p w14:paraId="6F78CD31"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51(82.3%)</w:t>
            </w:r>
          </w:p>
          <w:p w14:paraId="0864BF06" w14:textId="77777777" w:rsidR="00F96856" w:rsidRPr="000C618D" w:rsidRDefault="00F96856" w:rsidP="00F96856">
            <w:pPr>
              <w:pStyle w:val="NormalWeb"/>
              <w:spacing w:before="0" w:beforeAutospacing="0" w:after="0" w:afterAutospacing="0"/>
              <w:jc w:val="center"/>
              <w:textAlignment w:val="baseline"/>
              <w:rPr>
                <w:bCs/>
                <w:color w:val="000000"/>
              </w:rPr>
            </w:pPr>
          </w:p>
          <w:p w14:paraId="1C010427" w14:textId="77777777" w:rsidR="00F96856" w:rsidRPr="000C618D" w:rsidRDefault="00F96856" w:rsidP="00F96856">
            <w:pPr>
              <w:pStyle w:val="NormalWeb"/>
              <w:spacing w:before="0" w:beforeAutospacing="0" w:after="0" w:afterAutospacing="0"/>
              <w:jc w:val="center"/>
              <w:textAlignment w:val="baseline"/>
              <w:rPr>
                <w:bCs/>
                <w:color w:val="000000"/>
              </w:rPr>
            </w:pPr>
          </w:p>
          <w:p w14:paraId="6E08FDC5"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57(92.9%)</w:t>
            </w:r>
          </w:p>
          <w:p w14:paraId="69FC51D8" w14:textId="77777777" w:rsidR="00F96856" w:rsidRPr="000C618D" w:rsidRDefault="00F96856" w:rsidP="00F96856">
            <w:pPr>
              <w:pStyle w:val="NormalWeb"/>
              <w:spacing w:before="0" w:beforeAutospacing="0" w:after="0" w:afterAutospacing="0"/>
              <w:jc w:val="center"/>
              <w:textAlignment w:val="baseline"/>
              <w:rPr>
                <w:bCs/>
                <w:color w:val="000000"/>
              </w:rPr>
            </w:pPr>
          </w:p>
          <w:p w14:paraId="0FDCBF3C" w14:textId="77777777" w:rsidR="00F96856" w:rsidRPr="000C618D" w:rsidRDefault="00F96856" w:rsidP="00F96856">
            <w:pPr>
              <w:pStyle w:val="NormalWeb"/>
              <w:spacing w:before="0" w:beforeAutospacing="0" w:after="0" w:afterAutospacing="0"/>
              <w:jc w:val="center"/>
              <w:textAlignment w:val="baseline"/>
              <w:rPr>
                <w:bCs/>
                <w:color w:val="000000"/>
              </w:rPr>
            </w:pPr>
          </w:p>
          <w:p w14:paraId="1338CBAE" w14:textId="77777777" w:rsidR="004461E1" w:rsidRPr="000C618D" w:rsidRDefault="004461E1" w:rsidP="00F96856">
            <w:pPr>
              <w:pStyle w:val="NormalWeb"/>
              <w:spacing w:before="0" w:beforeAutospacing="0" w:after="0" w:afterAutospacing="0"/>
              <w:jc w:val="center"/>
              <w:textAlignment w:val="baseline"/>
              <w:rPr>
                <w:bCs/>
                <w:color w:val="000000"/>
              </w:rPr>
            </w:pPr>
          </w:p>
          <w:p w14:paraId="22A12CA0"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28(45.2%)</w:t>
            </w:r>
          </w:p>
          <w:p w14:paraId="6FE3944C" w14:textId="77777777" w:rsidR="00F96856" w:rsidRPr="000C618D" w:rsidRDefault="00F96856" w:rsidP="00F96856">
            <w:pPr>
              <w:pStyle w:val="NormalWeb"/>
              <w:spacing w:before="0" w:beforeAutospacing="0" w:after="0" w:afterAutospacing="0"/>
              <w:jc w:val="center"/>
              <w:textAlignment w:val="baseline"/>
              <w:rPr>
                <w:bCs/>
                <w:color w:val="000000"/>
              </w:rPr>
            </w:pPr>
          </w:p>
          <w:p w14:paraId="3E83E44B" w14:textId="77777777" w:rsidR="00BD4014" w:rsidRPr="000C618D" w:rsidRDefault="00BD4014" w:rsidP="00F96856">
            <w:pPr>
              <w:pStyle w:val="NormalWeb"/>
              <w:spacing w:before="0" w:beforeAutospacing="0" w:after="0" w:afterAutospacing="0"/>
              <w:jc w:val="center"/>
              <w:textAlignment w:val="baseline"/>
              <w:rPr>
                <w:bCs/>
                <w:color w:val="000000"/>
              </w:rPr>
            </w:pPr>
          </w:p>
          <w:p w14:paraId="08BD22DF"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8(12.9%)</w:t>
            </w:r>
          </w:p>
          <w:p w14:paraId="5AEF70D8" w14:textId="77777777" w:rsidR="00F96856" w:rsidRPr="000C618D" w:rsidRDefault="00F96856" w:rsidP="00F96856">
            <w:pPr>
              <w:pStyle w:val="NormalWeb"/>
              <w:spacing w:before="0" w:beforeAutospacing="0" w:after="0" w:afterAutospacing="0"/>
              <w:jc w:val="center"/>
              <w:textAlignment w:val="baseline"/>
              <w:rPr>
                <w:bCs/>
                <w:color w:val="000000"/>
              </w:rPr>
            </w:pPr>
          </w:p>
          <w:p w14:paraId="01492881" w14:textId="77777777" w:rsidR="00B8370D" w:rsidRPr="000C618D" w:rsidRDefault="00B8370D" w:rsidP="00F96856">
            <w:pPr>
              <w:pStyle w:val="NormalWeb"/>
              <w:spacing w:before="0" w:beforeAutospacing="0" w:after="0" w:afterAutospacing="0"/>
              <w:jc w:val="center"/>
              <w:textAlignment w:val="baseline"/>
              <w:rPr>
                <w:bCs/>
                <w:color w:val="000000"/>
              </w:rPr>
            </w:pPr>
          </w:p>
          <w:p w14:paraId="6EA38F5D" w14:textId="709A164D"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41(66.1%)</w:t>
            </w:r>
          </w:p>
          <w:p w14:paraId="13BFCCF6" w14:textId="77777777" w:rsidR="00B8370D" w:rsidRPr="000C618D" w:rsidRDefault="00B8370D" w:rsidP="00F96856">
            <w:pPr>
              <w:pStyle w:val="NormalWeb"/>
              <w:spacing w:before="0" w:beforeAutospacing="0" w:after="0" w:afterAutospacing="0"/>
              <w:jc w:val="center"/>
              <w:textAlignment w:val="baseline"/>
              <w:rPr>
                <w:bCs/>
                <w:color w:val="000000"/>
              </w:rPr>
            </w:pPr>
          </w:p>
          <w:p w14:paraId="2EC8F246" w14:textId="77777777" w:rsidR="00F96856" w:rsidRPr="000C618D" w:rsidRDefault="00F96856" w:rsidP="00F96856">
            <w:pPr>
              <w:pStyle w:val="NormalWeb"/>
              <w:spacing w:before="0" w:beforeAutospacing="0" w:after="0" w:afterAutospacing="0"/>
              <w:jc w:val="center"/>
              <w:textAlignment w:val="baseline"/>
              <w:rPr>
                <w:bCs/>
                <w:color w:val="000000"/>
              </w:rPr>
            </w:pPr>
          </w:p>
          <w:p w14:paraId="1BDC272C" w14:textId="77777777" w:rsidR="00B8370D" w:rsidRPr="000C618D" w:rsidRDefault="00B8370D" w:rsidP="00F96856">
            <w:pPr>
              <w:pStyle w:val="NormalWeb"/>
              <w:spacing w:before="0" w:beforeAutospacing="0" w:after="0" w:afterAutospacing="0"/>
              <w:jc w:val="center"/>
              <w:textAlignment w:val="baseline"/>
              <w:rPr>
                <w:bCs/>
                <w:color w:val="000000"/>
              </w:rPr>
            </w:pPr>
          </w:p>
          <w:p w14:paraId="67D7824C" w14:textId="424F7ED1" w:rsidR="00B8370D" w:rsidRPr="000C618D" w:rsidRDefault="00630EE1" w:rsidP="00F96856">
            <w:pPr>
              <w:pStyle w:val="NormalWeb"/>
              <w:spacing w:before="0" w:beforeAutospacing="0" w:after="0" w:afterAutospacing="0"/>
              <w:jc w:val="center"/>
              <w:textAlignment w:val="baseline"/>
              <w:rPr>
                <w:bCs/>
                <w:color w:val="000000"/>
              </w:rPr>
            </w:pPr>
            <w:r w:rsidRPr="000C618D">
              <w:rPr>
                <w:bCs/>
                <w:color w:val="000000"/>
              </w:rPr>
              <w:t>16(25.8%)</w:t>
            </w:r>
          </w:p>
          <w:p w14:paraId="6CEDA331" w14:textId="77777777" w:rsidR="00B8370D" w:rsidRPr="000C618D" w:rsidRDefault="00B8370D" w:rsidP="00F96856">
            <w:pPr>
              <w:pStyle w:val="NormalWeb"/>
              <w:spacing w:before="0" w:beforeAutospacing="0" w:after="0" w:afterAutospacing="0"/>
              <w:jc w:val="center"/>
              <w:textAlignment w:val="baseline"/>
              <w:rPr>
                <w:bCs/>
                <w:color w:val="000000"/>
              </w:rPr>
            </w:pPr>
          </w:p>
          <w:p w14:paraId="0097E734" w14:textId="77777777" w:rsidR="00B8370D" w:rsidRPr="000C618D" w:rsidRDefault="00B8370D" w:rsidP="00F96856">
            <w:pPr>
              <w:pStyle w:val="NormalWeb"/>
              <w:spacing w:before="0" w:beforeAutospacing="0" w:after="0" w:afterAutospacing="0"/>
              <w:jc w:val="center"/>
              <w:textAlignment w:val="baseline"/>
              <w:rPr>
                <w:bCs/>
                <w:color w:val="000000"/>
              </w:rPr>
            </w:pPr>
          </w:p>
          <w:p w14:paraId="5E8D5C54" w14:textId="77777777" w:rsidR="00B8370D" w:rsidRPr="000C618D" w:rsidRDefault="00B8370D" w:rsidP="00F96856">
            <w:pPr>
              <w:pStyle w:val="NormalWeb"/>
              <w:spacing w:before="0" w:beforeAutospacing="0" w:after="0" w:afterAutospacing="0"/>
              <w:jc w:val="center"/>
              <w:textAlignment w:val="baseline"/>
              <w:rPr>
                <w:bCs/>
                <w:color w:val="000000"/>
              </w:rPr>
            </w:pPr>
          </w:p>
          <w:p w14:paraId="701BE352" w14:textId="4B00FB17" w:rsidR="00B8370D" w:rsidRPr="000C618D" w:rsidRDefault="00BA3FC2" w:rsidP="00F96856">
            <w:pPr>
              <w:pStyle w:val="NormalWeb"/>
              <w:spacing w:before="0" w:beforeAutospacing="0" w:after="0" w:afterAutospacing="0"/>
              <w:jc w:val="center"/>
              <w:textAlignment w:val="baseline"/>
              <w:rPr>
                <w:bCs/>
                <w:color w:val="000000"/>
              </w:rPr>
            </w:pPr>
            <w:r w:rsidRPr="000C618D">
              <w:rPr>
                <w:bCs/>
                <w:color w:val="000000"/>
              </w:rPr>
              <w:t>27(43.5%)</w:t>
            </w:r>
          </w:p>
          <w:p w14:paraId="78ECC02A" w14:textId="77777777" w:rsidR="00B8370D" w:rsidRPr="000C618D" w:rsidRDefault="00B8370D" w:rsidP="00F96856">
            <w:pPr>
              <w:pStyle w:val="NormalWeb"/>
              <w:spacing w:before="0" w:beforeAutospacing="0" w:after="0" w:afterAutospacing="0"/>
              <w:jc w:val="center"/>
              <w:textAlignment w:val="baseline"/>
              <w:rPr>
                <w:bCs/>
                <w:color w:val="000000"/>
              </w:rPr>
            </w:pPr>
          </w:p>
          <w:p w14:paraId="2D95035F" w14:textId="77777777" w:rsidR="00B8370D" w:rsidRPr="000C618D" w:rsidRDefault="00B8370D" w:rsidP="00F96856">
            <w:pPr>
              <w:pStyle w:val="NormalWeb"/>
              <w:spacing w:before="0" w:beforeAutospacing="0" w:after="0" w:afterAutospacing="0"/>
              <w:jc w:val="center"/>
              <w:textAlignment w:val="baseline"/>
              <w:rPr>
                <w:bCs/>
                <w:color w:val="000000"/>
              </w:rPr>
            </w:pPr>
          </w:p>
          <w:p w14:paraId="48AF0D95" w14:textId="77777777" w:rsidR="00B8370D" w:rsidRPr="000C618D" w:rsidRDefault="00B8370D" w:rsidP="00F96856">
            <w:pPr>
              <w:pStyle w:val="NormalWeb"/>
              <w:spacing w:before="0" w:beforeAutospacing="0" w:after="0" w:afterAutospacing="0"/>
              <w:jc w:val="center"/>
              <w:textAlignment w:val="baseline"/>
              <w:rPr>
                <w:bCs/>
                <w:color w:val="000000"/>
              </w:rPr>
            </w:pPr>
          </w:p>
          <w:p w14:paraId="6E033F2B" w14:textId="77777777" w:rsidR="00F96856" w:rsidRPr="000C618D" w:rsidRDefault="00F96856" w:rsidP="00F96856">
            <w:pPr>
              <w:pStyle w:val="NormalWeb"/>
              <w:spacing w:before="0" w:beforeAutospacing="0" w:after="0" w:afterAutospacing="0"/>
              <w:jc w:val="center"/>
              <w:textAlignment w:val="baseline"/>
              <w:rPr>
                <w:bCs/>
                <w:color w:val="000000"/>
              </w:rPr>
            </w:pPr>
            <w:r w:rsidRPr="000C618D">
              <w:rPr>
                <w:bCs/>
                <w:color w:val="000000"/>
              </w:rPr>
              <w:t>23(37.1%)</w:t>
            </w:r>
          </w:p>
          <w:p w14:paraId="0D9B495D" w14:textId="77777777" w:rsidR="00F96856" w:rsidRPr="000C618D" w:rsidRDefault="00F96856" w:rsidP="00F96856">
            <w:pPr>
              <w:pStyle w:val="NormalWeb"/>
              <w:spacing w:before="0" w:beforeAutospacing="0" w:after="0" w:afterAutospacing="0"/>
              <w:jc w:val="center"/>
              <w:textAlignment w:val="baseline"/>
              <w:rPr>
                <w:bCs/>
                <w:color w:val="000000"/>
              </w:rPr>
            </w:pPr>
          </w:p>
          <w:p w14:paraId="195A2843" w14:textId="77777777" w:rsidR="00F96856" w:rsidRPr="000C618D" w:rsidRDefault="00F96856" w:rsidP="00F96856">
            <w:pPr>
              <w:pStyle w:val="NormalWeb"/>
              <w:spacing w:before="0" w:beforeAutospacing="0" w:after="0" w:afterAutospacing="0"/>
              <w:jc w:val="center"/>
              <w:textAlignment w:val="baseline"/>
              <w:rPr>
                <w:bCs/>
                <w:color w:val="000000"/>
              </w:rPr>
            </w:pPr>
          </w:p>
          <w:p w14:paraId="611F14BC" w14:textId="7FE12C5E" w:rsidR="00F96856" w:rsidRPr="000C618D" w:rsidRDefault="004461E1" w:rsidP="00F96856">
            <w:pPr>
              <w:pStyle w:val="NormalWeb"/>
              <w:spacing w:before="0" w:beforeAutospacing="0" w:after="0" w:afterAutospacing="0"/>
              <w:jc w:val="center"/>
              <w:textAlignment w:val="baseline"/>
              <w:rPr>
                <w:bCs/>
                <w:color w:val="000000"/>
              </w:rPr>
            </w:pPr>
            <w:r w:rsidRPr="000C618D">
              <w:rPr>
                <w:bCs/>
                <w:color w:val="000000"/>
              </w:rPr>
              <w:t>13(21.0%)</w:t>
            </w:r>
          </w:p>
          <w:p w14:paraId="006B5B13" w14:textId="77777777" w:rsidR="00F96856" w:rsidRPr="000C618D" w:rsidRDefault="00F96856" w:rsidP="00F96856">
            <w:pPr>
              <w:pStyle w:val="NormalWeb"/>
              <w:spacing w:before="0" w:beforeAutospacing="0" w:after="0" w:afterAutospacing="0"/>
              <w:jc w:val="center"/>
              <w:textAlignment w:val="baseline"/>
              <w:rPr>
                <w:bCs/>
                <w:color w:val="000000"/>
              </w:rPr>
            </w:pPr>
          </w:p>
          <w:p w14:paraId="0D5D3ED0" w14:textId="77777777" w:rsidR="00F96856" w:rsidRPr="000C618D" w:rsidRDefault="00F96856" w:rsidP="00BD4014">
            <w:pPr>
              <w:pStyle w:val="NormalWeb"/>
              <w:spacing w:before="0" w:beforeAutospacing="0" w:after="0" w:afterAutospacing="0"/>
              <w:jc w:val="center"/>
              <w:textAlignment w:val="baseline"/>
              <w:rPr>
                <w:bCs/>
                <w:color w:val="000000"/>
              </w:rPr>
            </w:pPr>
          </w:p>
          <w:p w14:paraId="530C9938" w14:textId="15057772" w:rsidR="00BD4014" w:rsidRPr="000C618D" w:rsidRDefault="00BD4014" w:rsidP="00BD4014">
            <w:pPr>
              <w:pStyle w:val="NormalWeb"/>
              <w:spacing w:before="0" w:beforeAutospacing="0" w:after="0" w:afterAutospacing="0"/>
              <w:jc w:val="center"/>
              <w:textAlignment w:val="baseline"/>
              <w:rPr>
                <w:bCs/>
                <w:color w:val="000000"/>
              </w:rPr>
            </w:pPr>
            <w:r w:rsidRPr="000C618D">
              <w:rPr>
                <w:bCs/>
                <w:color w:val="000000"/>
              </w:rPr>
              <w:t>10(16.1%)</w:t>
            </w:r>
          </w:p>
        </w:tc>
      </w:tr>
      <w:tr w:rsidR="00DC6630" w:rsidRPr="000C618D" w14:paraId="603138CA" w14:textId="77777777" w:rsidTr="00B95186">
        <w:tc>
          <w:tcPr>
            <w:tcW w:w="9630" w:type="dxa"/>
            <w:gridSpan w:val="6"/>
            <w:tcBorders>
              <w:top w:val="single" w:sz="4" w:space="0" w:color="auto"/>
              <w:left w:val="nil"/>
              <w:bottom w:val="single" w:sz="4" w:space="0" w:color="auto"/>
              <w:right w:val="nil"/>
            </w:tcBorders>
          </w:tcPr>
          <w:p w14:paraId="603EB1A0" w14:textId="76C57C99" w:rsidR="00DC6630" w:rsidRPr="000C618D" w:rsidRDefault="00DC6630" w:rsidP="00DC6630">
            <w:pPr>
              <w:pStyle w:val="NormalWeb"/>
              <w:spacing w:before="0" w:beforeAutospacing="0" w:after="0" w:afterAutospacing="0"/>
              <w:textAlignment w:val="baseline"/>
              <w:rPr>
                <w:bCs/>
                <w:color w:val="000000"/>
              </w:rPr>
            </w:pPr>
            <w:r w:rsidRPr="000C618D">
              <w:rPr>
                <w:bCs/>
                <w:color w:val="000000"/>
              </w:rPr>
              <w:lastRenderedPageBreak/>
              <w:t>* Note: Difference found of &gt;= 10% between White and R/EM students.</w:t>
            </w:r>
          </w:p>
        </w:tc>
      </w:tr>
      <w:tr w:rsidR="00F96856" w:rsidRPr="000C618D" w14:paraId="151EE9E1" w14:textId="77777777" w:rsidTr="00190CBE">
        <w:tc>
          <w:tcPr>
            <w:tcW w:w="1489" w:type="dxa"/>
            <w:tcBorders>
              <w:top w:val="single" w:sz="4" w:space="0" w:color="auto"/>
              <w:left w:val="nil"/>
              <w:bottom w:val="nil"/>
              <w:right w:val="nil"/>
            </w:tcBorders>
          </w:tcPr>
          <w:p w14:paraId="40E14EDE" w14:textId="0A62E779" w:rsidR="00F96856" w:rsidRPr="000C618D" w:rsidRDefault="00F96856" w:rsidP="00F96856">
            <w:pPr>
              <w:pStyle w:val="NormalWeb"/>
              <w:spacing w:before="0" w:beforeAutospacing="0" w:after="0" w:afterAutospacing="0"/>
              <w:textAlignment w:val="baseline"/>
              <w:rPr>
                <w:bCs/>
                <w:color w:val="000000"/>
              </w:rPr>
            </w:pPr>
          </w:p>
        </w:tc>
        <w:tc>
          <w:tcPr>
            <w:tcW w:w="2651" w:type="dxa"/>
            <w:tcBorders>
              <w:top w:val="single" w:sz="4" w:space="0" w:color="auto"/>
              <w:left w:val="nil"/>
              <w:bottom w:val="nil"/>
              <w:right w:val="nil"/>
            </w:tcBorders>
          </w:tcPr>
          <w:p w14:paraId="1E9B7D2E" w14:textId="77777777" w:rsidR="00F96856" w:rsidRPr="000C618D" w:rsidRDefault="00F96856" w:rsidP="00F96856">
            <w:pPr>
              <w:pStyle w:val="NormalWeb"/>
              <w:spacing w:before="0" w:beforeAutospacing="0" w:after="0" w:afterAutospacing="0"/>
              <w:textAlignment w:val="baseline"/>
              <w:rPr>
                <w:bCs/>
                <w:color w:val="000000"/>
              </w:rPr>
            </w:pPr>
          </w:p>
        </w:tc>
        <w:tc>
          <w:tcPr>
            <w:tcW w:w="1440" w:type="dxa"/>
            <w:tcBorders>
              <w:top w:val="single" w:sz="4" w:space="0" w:color="auto"/>
              <w:left w:val="nil"/>
              <w:bottom w:val="nil"/>
              <w:right w:val="nil"/>
            </w:tcBorders>
          </w:tcPr>
          <w:p w14:paraId="4E1E2214" w14:textId="77777777" w:rsidR="00F96856" w:rsidRPr="000C618D" w:rsidRDefault="00F96856" w:rsidP="00F96856">
            <w:pPr>
              <w:pStyle w:val="NormalWeb"/>
              <w:spacing w:before="0" w:beforeAutospacing="0" w:after="0" w:afterAutospacing="0"/>
              <w:jc w:val="center"/>
              <w:textAlignment w:val="baseline"/>
              <w:rPr>
                <w:bCs/>
                <w:color w:val="000000"/>
              </w:rPr>
            </w:pPr>
          </w:p>
        </w:tc>
        <w:tc>
          <w:tcPr>
            <w:tcW w:w="1440" w:type="dxa"/>
            <w:tcBorders>
              <w:top w:val="single" w:sz="4" w:space="0" w:color="auto"/>
              <w:left w:val="nil"/>
              <w:bottom w:val="nil"/>
              <w:right w:val="nil"/>
            </w:tcBorders>
          </w:tcPr>
          <w:p w14:paraId="750E4755" w14:textId="77777777" w:rsidR="00F96856" w:rsidRPr="000C618D" w:rsidRDefault="00F96856" w:rsidP="00F96856">
            <w:pPr>
              <w:pStyle w:val="NormalWeb"/>
              <w:spacing w:before="0" w:beforeAutospacing="0" w:after="0" w:afterAutospacing="0"/>
              <w:jc w:val="center"/>
              <w:textAlignment w:val="baseline"/>
              <w:rPr>
                <w:bCs/>
                <w:color w:val="000000"/>
              </w:rPr>
            </w:pPr>
          </w:p>
        </w:tc>
        <w:tc>
          <w:tcPr>
            <w:tcW w:w="1350" w:type="dxa"/>
            <w:tcBorders>
              <w:top w:val="single" w:sz="4" w:space="0" w:color="auto"/>
              <w:left w:val="nil"/>
              <w:bottom w:val="nil"/>
              <w:right w:val="nil"/>
            </w:tcBorders>
          </w:tcPr>
          <w:p w14:paraId="3FD38190" w14:textId="77777777" w:rsidR="00F96856" w:rsidRPr="000C618D" w:rsidRDefault="00F96856" w:rsidP="00F96856">
            <w:pPr>
              <w:pStyle w:val="NormalWeb"/>
              <w:spacing w:before="0" w:beforeAutospacing="0" w:after="0" w:afterAutospacing="0"/>
              <w:jc w:val="center"/>
              <w:textAlignment w:val="baseline"/>
              <w:rPr>
                <w:bCs/>
                <w:color w:val="000000"/>
              </w:rPr>
            </w:pPr>
          </w:p>
        </w:tc>
        <w:tc>
          <w:tcPr>
            <w:tcW w:w="1260" w:type="dxa"/>
            <w:tcBorders>
              <w:top w:val="single" w:sz="4" w:space="0" w:color="auto"/>
              <w:left w:val="nil"/>
              <w:bottom w:val="nil"/>
              <w:right w:val="nil"/>
            </w:tcBorders>
          </w:tcPr>
          <w:p w14:paraId="301E4A8E" w14:textId="77777777" w:rsidR="00F96856" w:rsidRPr="000C618D" w:rsidRDefault="00F96856" w:rsidP="00F96856">
            <w:pPr>
              <w:pStyle w:val="NormalWeb"/>
              <w:spacing w:before="0" w:beforeAutospacing="0" w:after="0" w:afterAutospacing="0"/>
              <w:jc w:val="center"/>
              <w:textAlignment w:val="baseline"/>
              <w:rPr>
                <w:bCs/>
                <w:color w:val="000000"/>
              </w:rPr>
            </w:pPr>
          </w:p>
        </w:tc>
      </w:tr>
    </w:tbl>
    <w:p w14:paraId="27926FAE" w14:textId="77777777" w:rsidR="00AD7889" w:rsidRPr="000C618D" w:rsidRDefault="00AD7889" w:rsidP="00190CBE">
      <w:pPr>
        <w:pStyle w:val="NoSpacing"/>
        <w:spacing w:line="480" w:lineRule="auto"/>
        <w:jc w:val="center"/>
        <w:rPr>
          <w:rFonts w:ascii="Times New Roman" w:hAnsi="Times New Roman" w:cs="Times New Roman"/>
          <w:sz w:val="24"/>
          <w:szCs w:val="24"/>
        </w:rPr>
      </w:pPr>
    </w:p>
    <w:p w14:paraId="57AEBE48" w14:textId="77777777" w:rsidR="00ED6A74" w:rsidRPr="000C618D" w:rsidRDefault="00ED6A74">
      <w:pPr>
        <w:rPr>
          <w:rFonts w:ascii="Times New Roman" w:hAnsi="Times New Roman" w:cs="Times New Roman"/>
          <w:b/>
          <w:sz w:val="24"/>
          <w:szCs w:val="24"/>
        </w:rPr>
      </w:pPr>
      <w:r w:rsidRPr="000C618D">
        <w:rPr>
          <w:rFonts w:ascii="Times New Roman" w:hAnsi="Times New Roman" w:cs="Times New Roman"/>
          <w:b/>
          <w:sz w:val="24"/>
          <w:szCs w:val="24"/>
        </w:rPr>
        <w:br w:type="page"/>
      </w:r>
    </w:p>
    <w:tbl>
      <w:tblPr>
        <w:tblStyle w:val="TableGrid"/>
        <w:tblW w:w="9630" w:type="dxa"/>
        <w:tblInd w:w="-90" w:type="dxa"/>
        <w:tblLayout w:type="fixed"/>
        <w:tblLook w:val="04A0" w:firstRow="1" w:lastRow="0" w:firstColumn="1" w:lastColumn="0" w:noHBand="0" w:noVBand="1"/>
      </w:tblPr>
      <w:tblGrid>
        <w:gridCol w:w="1489"/>
        <w:gridCol w:w="2651"/>
        <w:gridCol w:w="1440"/>
        <w:gridCol w:w="1440"/>
        <w:gridCol w:w="1350"/>
        <w:gridCol w:w="1260"/>
      </w:tblGrid>
      <w:tr w:rsidR="00266A6E" w:rsidRPr="000C618D" w14:paraId="7B1C019E" w14:textId="77777777" w:rsidTr="006914D2">
        <w:trPr>
          <w:trHeight w:val="498"/>
        </w:trPr>
        <w:tc>
          <w:tcPr>
            <w:tcW w:w="8370" w:type="dxa"/>
            <w:gridSpan w:val="5"/>
            <w:tcBorders>
              <w:top w:val="nil"/>
              <w:left w:val="nil"/>
              <w:bottom w:val="nil"/>
              <w:right w:val="nil"/>
            </w:tcBorders>
          </w:tcPr>
          <w:p w14:paraId="65A16325" w14:textId="1DF759C0" w:rsidR="00266A6E" w:rsidRPr="000C618D" w:rsidRDefault="00266A6E" w:rsidP="00266A6E">
            <w:pPr>
              <w:pStyle w:val="NormalWeb"/>
              <w:spacing w:before="0" w:beforeAutospacing="0" w:after="0" w:afterAutospacing="0"/>
              <w:textAlignment w:val="baseline"/>
              <w:rPr>
                <w:bCs/>
                <w:color w:val="000000"/>
              </w:rPr>
            </w:pPr>
            <w:r w:rsidRPr="000C618D">
              <w:rPr>
                <w:rFonts w:asciiTheme="minorHAnsi" w:eastAsiaTheme="minorHAnsi" w:hAnsiTheme="minorHAnsi" w:cstheme="minorBidi"/>
                <w:sz w:val="22"/>
                <w:szCs w:val="22"/>
              </w:rPr>
              <w:lastRenderedPageBreak/>
              <w:br w:type="page"/>
            </w:r>
            <w:r w:rsidRPr="000C618D">
              <w:rPr>
                <w:bCs/>
                <w:color w:val="000000"/>
              </w:rPr>
              <w:t>Table 7</w:t>
            </w:r>
          </w:p>
        </w:tc>
        <w:tc>
          <w:tcPr>
            <w:tcW w:w="1260" w:type="dxa"/>
            <w:tcBorders>
              <w:top w:val="nil"/>
              <w:left w:val="nil"/>
              <w:bottom w:val="nil"/>
              <w:right w:val="nil"/>
            </w:tcBorders>
          </w:tcPr>
          <w:p w14:paraId="7B655FE0" w14:textId="77777777" w:rsidR="00266A6E" w:rsidRPr="000C618D" w:rsidRDefault="00266A6E" w:rsidP="006914D2">
            <w:pPr>
              <w:pStyle w:val="NormalWeb"/>
              <w:spacing w:before="0" w:beforeAutospacing="0" w:after="0" w:afterAutospacing="0"/>
              <w:textAlignment w:val="baseline"/>
              <w:rPr>
                <w:bCs/>
                <w:color w:val="000000"/>
              </w:rPr>
            </w:pPr>
          </w:p>
        </w:tc>
      </w:tr>
      <w:tr w:rsidR="00266A6E" w:rsidRPr="000C618D" w14:paraId="12F5B96A" w14:textId="77777777" w:rsidTr="006914D2">
        <w:tc>
          <w:tcPr>
            <w:tcW w:w="8370" w:type="dxa"/>
            <w:gridSpan w:val="5"/>
            <w:tcBorders>
              <w:top w:val="nil"/>
              <w:left w:val="nil"/>
              <w:bottom w:val="single" w:sz="4" w:space="0" w:color="auto"/>
              <w:right w:val="nil"/>
            </w:tcBorders>
          </w:tcPr>
          <w:p w14:paraId="7C77044E" w14:textId="7862F8E3" w:rsidR="00266A6E" w:rsidRPr="000C618D" w:rsidRDefault="00266A6E" w:rsidP="006914D2">
            <w:pPr>
              <w:pStyle w:val="NormalWeb"/>
              <w:spacing w:before="0" w:beforeAutospacing="0" w:after="0" w:afterAutospacing="0"/>
              <w:textAlignment w:val="baseline"/>
              <w:rPr>
                <w:bCs/>
                <w:color w:val="000000"/>
              </w:rPr>
            </w:pPr>
            <w:r w:rsidRPr="000C618D">
              <w:rPr>
                <w:bCs/>
                <w:i/>
                <w:color w:val="000000"/>
              </w:rPr>
              <w:t xml:space="preserve">Responses to Barrier Experiences </w:t>
            </w:r>
            <w:r w:rsidRPr="000C618D">
              <w:rPr>
                <w:bCs/>
                <w:color w:val="000000"/>
              </w:rPr>
              <w:t>(White, N=838) (R/EM, N=62)</w:t>
            </w:r>
          </w:p>
          <w:p w14:paraId="7CED128D" w14:textId="77777777" w:rsidR="00266A6E" w:rsidRPr="000C618D" w:rsidRDefault="00266A6E" w:rsidP="006914D2">
            <w:pPr>
              <w:pStyle w:val="NormalWeb"/>
              <w:spacing w:before="0" w:beforeAutospacing="0" w:after="0" w:afterAutospacing="0"/>
              <w:textAlignment w:val="baseline"/>
              <w:rPr>
                <w:bCs/>
                <w:i/>
                <w:color w:val="000000"/>
                <w:sz w:val="16"/>
                <w:szCs w:val="16"/>
              </w:rPr>
            </w:pPr>
          </w:p>
        </w:tc>
        <w:tc>
          <w:tcPr>
            <w:tcW w:w="1260" w:type="dxa"/>
            <w:tcBorders>
              <w:top w:val="nil"/>
              <w:left w:val="nil"/>
              <w:bottom w:val="single" w:sz="4" w:space="0" w:color="auto"/>
              <w:right w:val="nil"/>
            </w:tcBorders>
          </w:tcPr>
          <w:p w14:paraId="2DEDB2EB" w14:textId="77777777" w:rsidR="00266A6E" w:rsidRPr="000C618D" w:rsidRDefault="00266A6E" w:rsidP="006914D2">
            <w:pPr>
              <w:pStyle w:val="NormalWeb"/>
              <w:spacing w:before="0" w:beforeAutospacing="0" w:after="0" w:afterAutospacing="0"/>
              <w:textAlignment w:val="baseline"/>
              <w:rPr>
                <w:bCs/>
                <w:i/>
                <w:color w:val="000000"/>
              </w:rPr>
            </w:pPr>
          </w:p>
        </w:tc>
      </w:tr>
      <w:tr w:rsidR="00266A6E" w:rsidRPr="000C618D" w14:paraId="6123FCD3" w14:textId="77777777" w:rsidTr="006914D2">
        <w:tc>
          <w:tcPr>
            <w:tcW w:w="1489" w:type="dxa"/>
            <w:tcBorders>
              <w:top w:val="single" w:sz="4" w:space="0" w:color="auto"/>
              <w:left w:val="nil"/>
              <w:bottom w:val="single" w:sz="4" w:space="0" w:color="auto"/>
              <w:right w:val="nil"/>
            </w:tcBorders>
          </w:tcPr>
          <w:p w14:paraId="77D6DB64" w14:textId="77777777" w:rsidR="00266A6E" w:rsidRPr="000C618D" w:rsidRDefault="00266A6E" w:rsidP="006914D2">
            <w:pPr>
              <w:pStyle w:val="NormalWeb"/>
              <w:spacing w:before="0" w:beforeAutospacing="0" w:after="0" w:afterAutospacing="0"/>
              <w:textAlignment w:val="baseline"/>
              <w:rPr>
                <w:bCs/>
                <w:color w:val="000000"/>
              </w:rPr>
            </w:pPr>
          </w:p>
        </w:tc>
        <w:tc>
          <w:tcPr>
            <w:tcW w:w="2651" w:type="dxa"/>
            <w:tcBorders>
              <w:top w:val="single" w:sz="4" w:space="0" w:color="auto"/>
              <w:left w:val="nil"/>
              <w:bottom w:val="single" w:sz="4" w:space="0" w:color="auto"/>
              <w:right w:val="nil"/>
            </w:tcBorders>
          </w:tcPr>
          <w:p w14:paraId="08AB7AE6"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Question</w:t>
            </w:r>
          </w:p>
        </w:tc>
        <w:tc>
          <w:tcPr>
            <w:tcW w:w="1440" w:type="dxa"/>
            <w:tcBorders>
              <w:top w:val="single" w:sz="4" w:space="0" w:color="auto"/>
              <w:left w:val="nil"/>
              <w:bottom w:val="single" w:sz="4" w:space="0" w:color="auto"/>
              <w:right w:val="nil"/>
            </w:tcBorders>
          </w:tcPr>
          <w:p w14:paraId="35968EDD"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White</w:t>
            </w:r>
          </w:p>
          <w:p w14:paraId="6BF38ECC"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(Yes)</w:t>
            </w:r>
          </w:p>
        </w:tc>
        <w:tc>
          <w:tcPr>
            <w:tcW w:w="1440" w:type="dxa"/>
            <w:tcBorders>
              <w:top w:val="single" w:sz="4" w:space="0" w:color="auto"/>
              <w:left w:val="nil"/>
              <w:bottom w:val="single" w:sz="4" w:space="0" w:color="auto"/>
              <w:right w:val="nil"/>
            </w:tcBorders>
          </w:tcPr>
          <w:p w14:paraId="79BA1221"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 xml:space="preserve">White </w:t>
            </w:r>
          </w:p>
          <w:p w14:paraId="72567D16"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(No)</w:t>
            </w:r>
          </w:p>
        </w:tc>
        <w:tc>
          <w:tcPr>
            <w:tcW w:w="1350" w:type="dxa"/>
            <w:tcBorders>
              <w:top w:val="single" w:sz="4" w:space="0" w:color="auto"/>
              <w:left w:val="nil"/>
              <w:bottom w:val="single" w:sz="4" w:space="0" w:color="auto"/>
              <w:right w:val="nil"/>
            </w:tcBorders>
          </w:tcPr>
          <w:p w14:paraId="7B09B3FE"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R/EM (Yes)</w:t>
            </w:r>
          </w:p>
        </w:tc>
        <w:tc>
          <w:tcPr>
            <w:tcW w:w="1260" w:type="dxa"/>
            <w:tcBorders>
              <w:top w:val="single" w:sz="4" w:space="0" w:color="auto"/>
              <w:left w:val="nil"/>
              <w:bottom w:val="single" w:sz="4" w:space="0" w:color="auto"/>
              <w:right w:val="nil"/>
            </w:tcBorders>
          </w:tcPr>
          <w:p w14:paraId="3E4B12FB"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R/EM (No)</w:t>
            </w:r>
          </w:p>
        </w:tc>
      </w:tr>
      <w:tr w:rsidR="00266A6E" w:rsidRPr="000C618D" w14:paraId="5D53F83A" w14:textId="77777777" w:rsidTr="006914D2">
        <w:tc>
          <w:tcPr>
            <w:tcW w:w="1489" w:type="dxa"/>
            <w:tcBorders>
              <w:top w:val="single" w:sz="4" w:space="0" w:color="auto"/>
              <w:left w:val="nil"/>
              <w:bottom w:val="single" w:sz="4" w:space="0" w:color="auto"/>
              <w:right w:val="nil"/>
            </w:tcBorders>
          </w:tcPr>
          <w:p w14:paraId="67B9ABE6"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Barriers</w:t>
            </w:r>
          </w:p>
          <w:p w14:paraId="158A9F27" w14:textId="77777777" w:rsidR="00266A6E" w:rsidRPr="000C618D" w:rsidRDefault="00266A6E" w:rsidP="006914D2">
            <w:pPr>
              <w:pStyle w:val="NormalWeb"/>
              <w:spacing w:before="0" w:beforeAutospacing="0" w:after="0" w:afterAutospacing="0"/>
              <w:textAlignment w:val="baseline"/>
              <w:rPr>
                <w:bCs/>
                <w:color w:val="000000"/>
              </w:rPr>
            </w:pPr>
          </w:p>
          <w:p w14:paraId="02084BF3" w14:textId="77777777" w:rsidR="00DC6630" w:rsidRPr="000C618D" w:rsidRDefault="00DC6630" w:rsidP="006914D2">
            <w:pPr>
              <w:pStyle w:val="NormalWeb"/>
              <w:spacing w:before="0" w:beforeAutospacing="0" w:after="0" w:afterAutospacing="0"/>
              <w:textAlignment w:val="baseline"/>
              <w:rPr>
                <w:bCs/>
                <w:color w:val="000000"/>
              </w:rPr>
            </w:pPr>
          </w:p>
          <w:p w14:paraId="13566646" w14:textId="77777777" w:rsidR="00DC6630" w:rsidRPr="000C618D" w:rsidRDefault="00DC6630" w:rsidP="006914D2">
            <w:pPr>
              <w:pStyle w:val="NormalWeb"/>
              <w:spacing w:before="0" w:beforeAutospacing="0" w:after="0" w:afterAutospacing="0"/>
              <w:textAlignment w:val="baseline"/>
              <w:rPr>
                <w:bCs/>
                <w:color w:val="000000"/>
              </w:rPr>
            </w:pPr>
          </w:p>
          <w:p w14:paraId="749E395C" w14:textId="77777777" w:rsidR="00DC6630" w:rsidRPr="000C618D" w:rsidRDefault="00DC6630" w:rsidP="006914D2">
            <w:pPr>
              <w:pStyle w:val="NormalWeb"/>
              <w:spacing w:before="0" w:beforeAutospacing="0" w:after="0" w:afterAutospacing="0"/>
              <w:textAlignment w:val="baseline"/>
              <w:rPr>
                <w:bCs/>
                <w:color w:val="000000"/>
              </w:rPr>
            </w:pPr>
          </w:p>
          <w:p w14:paraId="750B7C86" w14:textId="77777777" w:rsidR="00DC6630" w:rsidRPr="000C618D" w:rsidRDefault="00DC6630" w:rsidP="006914D2">
            <w:pPr>
              <w:pStyle w:val="NormalWeb"/>
              <w:spacing w:before="0" w:beforeAutospacing="0" w:after="0" w:afterAutospacing="0"/>
              <w:textAlignment w:val="baseline"/>
              <w:rPr>
                <w:bCs/>
                <w:color w:val="000000"/>
              </w:rPr>
            </w:pPr>
          </w:p>
          <w:p w14:paraId="54B5157E" w14:textId="77777777" w:rsidR="00DC6630" w:rsidRPr="000C618D" w:rsidRDefault="00DC6630" w:rsidP="006914D2">
            <w:pPr>
              <w:pStyle w:val="NormalWeb"/>
              <w:spacing w:before="0" w:beforeAutospacing="0" w:after="0" w:afterAutospacing="0"/>
              <w:textAlignment w:val="baseline"/>
              <w:rPr>
                <w:bCs/>
                <w:color w:val="000000"/>
              </w:rPr>
            </w:pPr>
          </w:p>
          <w:p w14:paraId="42066382" w14:textId="77777777" w:rsidR="00DC6630" w:rsidRPr="000C618D" w:rsidRDefault="00DC6630" w:rsidP="006914D2">
            <w:pPr>
              <w:pStyle w:val="NormalWeb"/>
              <w:spacing w:before="0" w:beforeAutospacing="0" w:after="0" w:afterAutospacing="0"/>
              <w:textAlignment w:val="baseline"/>
              <w:rPr>
                <w:bCs/>
                <w:color w:val="000000"/>
              </w:rPr>
            </w:pPr>
          </w:p>
          <w:p w14:paraId="0A2438D0" w14:textId="77777777" w:rsidR="00DC6630" w:rsidRPr="000C618D" w:rsidRDefault="00DC6630" w:rsidP="006914D2">
            <w:pPr>
              <w:pStyle w:val="NormalWeb"/>
              <w:spacing w:before="0" w:beforeAutospacing="0" w:after="0" w:afterAutospacing="0"/>
              <w:textAlignment w:val="baseline"/>
              <w:rPr>
                <w:bCs/>
                <w:color w:val="000000"/>
              </w:rPr>
            </w:pPr>
          </w:p>
          <w:p w14:paraId="2AA43B16" w14:textId="77777777" w:rsidR="00DC6630" w:rsidRPr="000C618D" w:rsidRDefault="00DC6630" w:rsidP="006914D2">
            <w:pPr>
              <w:pStyle w:val="NormalWeb"/>
              <w:spacing w:before="0" w:beforeAutospacing="0" w:after="0" w:afterAutospacing="0"/>
              <w:textAlignment w:val="baseline"/>
              <w:rPr>
                <w:bCs/>
                <w:color w:val="000000"/>
              </w:rPr>
            </w:pPr>
          </w:p>
          <w:p w14:paraId="797B8551" w14:textId="77777777" w:rsidR="00DC6630" w:rsidRPr="000C618D" w:rsidRDefault="00DC6630" w:rsidP="006914D2">
            <w:pPr>
              <w:pStyle w:val="NormalWeb"/>
              <w:spacing w:before="0" w:beforeAutospacing="0" w:after="0" w:afterAutospacing="0"/>
              <w:textAlignment w:val="baseline"/>
              <w:rPr>
                <w:bCs/>
                <w:color w:val="000000"/>
              </w:rPr>
            </w:pPr>
          </w:p>
          <w:p w14:paraId="12B67BD3" w14:textId="77777777" w:rsidR="00DC6630" w:rsidRPr="000C618D" w:rsidRDefault="00DC6630" w:rsidP="006914D2">
            <w:pPr>
              <w:pStyle w:val="NormalWeb"/>
              <w:spacing w:before="0" w:beforeAutospacing="0" w:after="0" w:afterAutospacing="0"/>
              <w:textAlignment w:val="baseline"/>
              <w:rPr>
                <w:bCs/>
                <w:color w:val="000000"/>
              </w:rPr>
            </w:pPr>
          </w:p>
          <w:p w14:paraId="7DB909D1" w14:textId="77777777" w:rsidR="00DC6630" w:rsidRPr="000C618D" w:rsidRDefault="00DC6630" w:rsidP="006914D2">
            <w:pPr>
              <w:pStyle w:val="NormalWeb"/>
              <w:spacing w:before="0" w:beforeAutospacing="0" w:after="0" w:afterAutospacing="0"/>
              <w:textAlignment w:val="baseline"/>
              <w:rPr>
                <w:bCs/>
                <w:color w:val="000000"/>
              </w:rPr>
            </w:pPr>
          </w:p>
          <w:p w14:paraId="3EBA91A9" w14:textId="77777777" w:rsidR="00DC6630" w:rsidRPr="000C618D" w:rsidRDefault="00DC6630" w:rsidP="006914D2">
            <w:pPr>
              <w:pStyle w:val="NormalWeb"/>
              <w:spacing w:before="0" w:beforeAutospacing="0" w:after="0" w:afterAutospacing="0"/>
              <w:textAlignment w:val="baseline"/>
              <w:rPr>
                <w:bCs/>
                <w:color w:val="000000"/>
              </w:rPr>
            </w:pPr>
          </w:p>
          <w:p w14:paraId="1672C841" w14:textId="77777777" w:rsidR="00DC6630" w:rsidRPr="000C618D" w:rsidRDefault="00DC6630" w:rsidP="006914D2">
            <w:pPr>
              <w:pStyle w:val="NormalWeb"/>
              <w:spacing w:before="0" w:beforeAutospacing="0" w:after="0" w:afterAutospacing="0"/>
              <w:textAlignment w:val="baseline"/>
              <w:rPr>
                <w:bCs/>
                <w:color w:val="000000"/>
              </w:rPr>
            </w:pPr>
          </w:p>
          <w:p w14:paraId="4C792082" w14:textId="77777777" w:rsidR="00DC6630" w:rsidRPr="000C618D" w:rsidRDefault="00DC6630" w:rsidP="006914D2">
            <w:pPr>
              <w:pStyle w:val="NormalWeb"/>
              <w:spacing w:before="0" w:beforeAutospacing="0" w:after="0" w:afterAutospacing="0"/>
              <w:textAlignment w:val="baseline"/>
              <w:rPr>
                <w:bCs/>
                <w:color w:val="000000"/>
              </w:rPr>
            </w:pPr>
          </w:p>
          <w:p w14:paraId="5DE0EC39" w14:textId="77777777" w:rsidR="00DC6630" w:rsidRPr="000C618D" w:rsidRDefault="00DC6630" w:rsidP="006914D2">
            <w:pPr>
              <w:pStyle w:val="NormalWeb"/>
              <w:spacing w:before="0" w:beforeAutospacing="0" w:after="0" w:afterAutospacing="0"/>
              <w:textAlignment w:val="baseline"/>
              <w:rPr>
                <w:bCs/>
                <w:color w:val="000000"/>
              </w:rPr>
            </w:pPr>
          </w:p>
          <w:p w14:paraId="18D32E1C" w14:textId="77777777" w:rsidR="00DC6630" w:rsidRPr="000C618D" w:rsidRDefault="00DC6630" w:rsidP="006914D2">
            <w:pPr>
              <w:pStyle w:val="NormalWeb"/>
              <w:spacing w:before="0" w:beforeAutospacing="0" w:after="0" w:afterAutospacing="0"/>
              <w:textAlignment w:val="baseline"/>
              <w:rPr>
                <w:bCs/>
                <w:color w:val="000000"/>
              </w:rPr>
            </w:pPr>
          </w:p>
          <w:p w14:paraId="789CB51F" w14:textId="77777777" w:rsidR="00DC6630" w:rsidRPr="000C618D" w:rsidRDefault="00DC6630" w:rsidP="006914D2">
            <w:pPr>
              <w:pStyle w:val="NormalWeb"/>
              <w:spacing w:before="0" w:beforeAutospacing="0" w:after="0" w:afterAutospacing="0"/>
              <w:textAlignment w:val="baseline"/>
              <w:rPr>
                <w:bCs/>
                <w:color w:val="000000"/>
              </w:rPr>
            </w:pPr>
          </w:p>
          <w:p w14:paraId="2EDD5502" w14:textId="77777777" w:rsidR="00DC6630" w:rsidRPr="000C618D" w:rsidRDefault="00DC6630" w:rsidP="006914D2">
            <w:pPr>
              <w:pStyle w:val="NormalWeb"/>
              <w:spacing w:before="0" w:beforeAutospacing="0" w:after="0" w:afterAutospacing="0"/>
              <w:textAlignment w:val="baseline"/>
              <w:rPr>
                <w:bCs/>
                <w:color w:val="000000"/>
              </w:rPr>
            </w:pPr>
          </w:p>
          <w:p w14:paraId="7C12F32F" w14:textId="77777777" w:rsidR="00DC6630" w:rsidRPr="000C618D" w:rsidRDefault="00DC6630" w:rsidP="006914D2">
            <w:pPr>
              <w:pStyle w:val="NormalWeb"/>
              <w:spacing w:before="0" w:beforeAutospacing="0" w:after="0" w:afterAutospacing="0"/>
              <w:textAlignment w:val="baseline"/>
              <w:rPr>
                <w:bCs/>
                <w:color w:val="000000"/>
              </w:rPr>
            </w:pPr>
          </w:p>
          <w:p w14:paraId="7E083A85" w14:textId="77777777" w:rsidR="00DC6630" w:rsidRPr="000C618D" w:rsidRDefault="00DC6630" w:rsidP="006914D2">
            <w:pPr>
              <w:pStyle w:val="NormalWeb"/>
              <w:spacing w:before="0" w:beforeAutospacing="0" w:after="0" w:afterAutospacing="0"/>
              <w:textAlignment w:val="baseline"/>
              <w:rPr>
                <w:bCs/>
                <w:color w:val="000000"/>
              </w:rPr>
            </w:pPr>
          </w:p>
          <w:p w14:paraId="1CBA089D" w14:textId="77777777" w:rsidR="00DC6630" w:rsidRPr="000C618D" w:rsidRDefault="00DC6630" w:rsidP="006914D2">
            <w:pPr>
              <w:pStyle w:val="NormalWeb"/>
              <w:spacing w:before="0" w:beforeAutospacing="0" w:after="0" w:afterAutospacing="0"/>
              <w:textAlignment w:val="baseline"/>
              <w:rPr>
                <w:bCs/>
                <w:color w:val="000000"/>
              </w:rPr>
            </w:pPr>
          </w:p>
          <w:p w14:paraId="27E93219" w14:textId="77777777" w:rsidR="00DC6630" w:rsidRPr="000C618D" w:rsidRDefault="00DC6630" w:rsidP="006914D2">
            <w:pPr>
              <w:pStyle w:val="NormalWeb"/>
              <w:spacing w:before="0" w:beforeAutospacing="0" w:after="0" w:afterAutospacing="0"/>
              <w:textAlignment w:val="baseline"/>
              <w:rPr>
                <w:bCs/>
                <w:color w:val="000000"/>
              </w:rPr>
            </w:pPr>
          </w:p>
          <w:p w14:paraId="3833B25D" w14:textId="77777777" w:rsidR="00DC6630" w:rsidRPr="000C618D" w:rsidRDefault="00DC6630" w:rsidP="006914D2">
            <w:pPr>
              <w:pStyle w:val="NormalWeb"/>
              <w:spacing w:before="0" w:beforeAutospacing="0" w:after="0" w:afterAutospacing="0"/>
              <w:textAlignment w:val="baseline"/>
              <w:rPr>
                <w:bCs/>
                <w:color w:val="000000"/>
              </w:rPr>
            </w:pPr>
          </w:p>
          <w:p w14:paraId="324E65FD" w14:textId="77777777" w:rsidR="00DC6630" w:rsidRPr="000C618D" w:rsidRDefault="00DC6630" w:rsidP="006914D2">
            <w:pPr>
              <w:pStyle w:val="NormalWeb"/>
              <w:spacing w:before="0" w:beforeAutospacing="0" w:after="0" w:afterAutospacing="0"/>
              <w:textAlignment w:val="baseline"/>
              <w:rPr>
                <w:bCs/>
                <w:color w:val="000000"/>
              </w:rPr>
            </w:pPr>
          </w:p>
          <w:p w14:paraId="04AB6A57" w14:textId="77777777" w:rsidR="00DC6630" w:rsidRPr="000C618D" w:rsidRDefault="00DC6630" w:rsidP="006914D2">
            <w:pPr>
              <w:pStyle w:val="NormalWeb"/>
              <w:spacing w:before="0" w:beforeAutospacing="0" w:after="0" w:afterAutospacing="0"/>
              <w:textAlignment w:val="baseline"/>
              <w:rPr>
                <w:bCs/>
                <w:color w:val="000000"/>
              </w:rPr>
            </w:pPr>
          </w:p>
          <w:p w14:paraId="3F1B2D66" w14:textId="77777777" w:rsidR="00DC6630" w:rsidRPr="000C618D" w:rsidRDefault="00DC6630" w:rsidP="006914D2">
            <w:pPr>
              <w:pStyle w:val="NormalWeb"/>
              <w:spacing w:before="0" w:beforeAutospacing="0" w:after="0" w:afterAutospacing="0"/>
              <w:textAlignment w:val="baseline"/>
              <w:rPr>
                <w:bCs/>
                <w:color w:val="000000"/>
              </w:rPr>
            </w:pPr>
          </w:p>
          <w:p w14:paraId="10A978D3" w14:textId="77777777" w:rsidR="00DC6630" w:rsidRPr="000C618D" w:rsidRDefault="00DC6630" w:rsidP="006914D2">
            <w:pPr>
              <w:pStyle w:val="NormalWeb"/>
              <w:spacing w:before="0" w:beforeAutospacing="0" w:after="0" w:afterAutospacing="0"/>
              <w:textAlignment w:val="baseline"/>
              <w:rPr>
                <w:bCs/>
                <w:color w:val="000000"/>
              </w:rPr>
            </w:pPr>
          </w:p>
          <w:p w14:paraId="508CF72A" w14:textId="77777777" w:rsidR="00DC6630" w:rsidRPr="000C618D" w:rsidRDefault="00DC6630" w:rsidP="006914D2">
            <w:pPr>
              <w:pStyle w:val="NormalWeb"/>
              <w:spacing w:before="0" w:beforeAutospacing="0" w:after="0" w:afterAutospacing="0"/>
              <w:textAlignment w:val="baseline"/>
              <w:rPr>
                <w:bCs/>
                <w:color w:val="000000"/>
              </w:rPr>
            </w:pPr>
          </w:p>
          <w:p w14:paraId="4AF2EF28" w14:textId="77777777" w:rsidR="00DC6630" w:rsidRPr="000C618D" w:rsidRDefault="00DC6630" w:rsidP="006914D2">
            <w:pPr>
              <w:pStyle w:val="NormalWeb"/>
              <w:spacing w:before="0" w:beforeAutospacing="0" w:after="0" w:afterAutospacing="0"/>
              <w:textAlignment w:val="baseline"/>
              <w:rPr>
                <w:bCs/>
                <w:color w:val="000000"/>
              </w:rPr>
            </w:pPr>
          </w:p>
          <w:p w14:paraId="64CDB6C2" w14:textId="77777777" w:rsidR="00DC6630" w:rsidRPr="000C618D" w:rsidRDefault="00DC6630" w:rsidP="006914D2">
            <w:pPr>
              <w:pStyle w:val="NormalWeb"/>
              <w:spacing w:before="0" w:beforeAutospacing="0" w:after="0" w:afterAutospacing="0"/>
              <w:textAlignment w:val="baseline"/>
              <w:rPr>
                <w:bCs/>
                <w:color w:val="000000"/>
              </w:rPr>
            </w:pPr>
          </w:p>
          <w:p w14:paraId="42E91987" w14:textId="77777777" w:rsidR="00DC6630" w:rsidRPr="000C618D" w:rsidRDefault="00DC6630" w:rsidP="006914D2">
            <w:pPr>
              <w:pStyle w:val="NormalWeb"/>
              <w:spacing w:before="0" w:beforeAutospacing="0" w:after="0" w:afterAutospacing="0"/>
              <w:textAlignment w:val="baseline"/>
              <w:rPr>
                <w:bCs/>
                <w:color w:val="000000"/>
              </w:rPr>
            </w:pPr>
          </w:p>
          <w:p w14:paraId="03851CD9" w14:textId="77777777" w:rsidR="00DC6630" w:rsidRPr="000C618D" w:rsidRDefault="00DC6630" w:rsidP="006914D2">
            <w:pPr>
              <w:pStyle w:val="NormalWeb"/>
              <w:spacing w:before="0" w:beforeAutospacing="0" w:after="0" w:afterAutospacing="0"/>
              <w:textAlignment w:val="baseline"/>
              <w:rPr>
                <w:bCs/>
                <w:color w:val="000000"/>
              </w:rPr>
            </w:pPr>
          </w:p>
          <w:p w14:paraId="24B06B47" w14:textId="77777777" w:rsidR="00DC6630" w:rsidRPr="000C618D" w:rsidRDefault="00DC6630" w:rsidP="006914D2">
            <w:pPr>
              <w:pStyle w:val="NormalWeb"/>
              <w:spacing w:before="0" w:beforeAutospacing="0" w:after="0" w:afterAutospacing="0"/>
              <w:textAlignment w:val="baseline"/>
              <w:rPr>
                <w:bCs/>
                <w:color w:val="000000"/>
              </w:rPr>
            </w:pPr>
          </w:p>
          <w:p w14:paraId="1F105059" w14:textId="77777777" w:rsidR="00DC6630" w:rsidRPr="000C618D" w:rsidRDefault="00DC6630" w:rsidP="006914D2">
            <w:pPr>
              <w:pStyle w:val="NormalWeb"/>
              <w:spacing w:before="0" w:beforeAutospacing="0" w:after="0" w:afterAutospacing="0"/>
              <w:textAlignment w:val="baseline"/>
              <w:rPr>
                <w:bCs/>
                <w:color w:val="000000"/>
              </w:rPr>
            </w:pPr>
          </w:p>
          <w:p w14:paraId="4FE719BB" w14:textId="77777777" w:rsidR="00DC6630" w:rsidRPr="000C618D" w:rsidRDefault="00DC6630" w:rsidP="006914D2">
            <w:pPr>
              <w:pStyle w:val="NormalWeb"/>
              <w:spacing w:before="0" w:beforeAutospacing="0" w:after="0" w:afterAutospacing="0"/>
              <w:textAlignment w:val="baseline"/>
              <w:rPr>
                <w:bCs/>
                <w:color w:val="000000"/>
              </w:rPr>
            </w:pPr>
          </w:p>
          <w:p w14:paraId="6FD30BFF" w14:textId="77777777" w:rsidR="00DC6630" w:rsidRPr="000C618D" w:rsidRDefault="00DC6630" w:rsidP="006914D2">
            <w:pPr>
              <w:pStyle w:val="NormalWeb"/>
              <w:spacing w:before="0" w:beforeAutospacing="0" w:after="0" w:afterAutospacing="0"/>
              <w:textAlignment w:val="baseline"/>
              <w:rPr>
                <w:bCs/>
                <w:color w:val="000000"/>
              </w:rPr>
            </w:pPr>
          </w:p>
          <w:p w14:paraId="0E803984" w14:textId="77777777" w:rsidR="00DC6630" w:rsidRPr="000C618D" w:rsidRDefault="00DC6630" w:rsidP="006914D2">
            <w:pPr>
              <w:pStyle w:val="NormalWeb"/>
              <w:spacing w:before="0" w:beforeAutospacing="0" w:after="0" w:afterAutospacing="0"/>
              <w:textAlignment w:val="baseline"/>
              <w:rPr>
                <w:bCs/>
                <w:color w:val="000000"/>
              </w:rPr>
            </w:pPr>
          </w:p>
          <w:p w14:paraId="682B2470" w14:textId="77777777" w:rsidR="00DC6630" w:rsidRPr="000C618D" w:rsidRDefault="00DC6630" w:rsidP="006914D2">
            <w:pPr>
              <w:pStyle w:val="NormalWeb"/>
              <w:spacing w:before="0" w:beforeAutospacing="0" w:after="0" w:afterAutospacing="0"/>
              <w:textAlignment w:val="baseline"/>
              <w:rPr>
                <w:bCs/>
                <w:color w:val="000000"/>
              </w:rPr>
            </w:pPr>
          </w:p>
          <w:p w14:paraId="5A21D253" w14:textId="77777777" w:rsidR="00DC6630" w:rsidRPr="000C618D" w:rsidRDefault="00DC6630" w:rsidP="006914D2">
            <w:pPr>
              <w:pStyle w:val="NormalWeb"/>
              <w:spacing w:before="0" w:beforeAutospacing="0" w:after="0" w:afterAutospacing="0"/>
              <w:textAlignment w:val="baseline"/>
              <w:rPr>
                <w:bCs/>
                <w:color w:val="000000"/>
              </w:rPr>
            </w:pPr>
          </w:p>
          <w:p w14:paraId="5E8E9ABC" w14:textId="77777777" w:rsidR="00DC6630" w:rsidRPr="000C618D" w:rsidRDefault="00DC6630" w:rsidP="006914D2">
            <w:pPr>
              <w:pStyle w:val="NormalWeb"/>
              <w:spacing w:before="0" w:beforeAutospacing="0" w:after="0" w:afterAutospacing="0"/>
              <w:textAlignment w:val="baseline"/>
              <w:rPr>
                <w:bCs/>
                <w:color w:val="000000"/>
              </w:rPr>
            </w:pPr>
          </w:p>
          <w:p w14:paraId="1FD2FD4F" w14:textId="77777777" w:rsidR="00DC6630" w:rsidRPr="000C618D" w:rsidRDefault="00DC6630" w:rsidP="006914D2">
            <w:pPr>
              <w:pStyle w:val="NormalWeb"/>
              <w:spacing w:before="0" w:beforeAutospacing="0" w:after="0" w:afterAutospacing="0"/>
              <w:textAlignment w:val="baseline"/>
              <w:rPr>
                <w:bCs/>
                <w:color w:val="000000"/>
              </w:rPr>
            </w:pPr>
          </w:p>
          <w:p w14:paraId="7C4C7F76" w14:textId="77777777" w:rsidR="00DC6630" w:rsidRPr="000C618D" w:rsidRDefault="00DC6630" w:rsidP="006914D2">
            <w:pPr>
              <w:pStyle w:val="NormalWeb"/>
              <w:spacing w:before="0" w:beforeAutospacing="0" w:after="0" w:afterAutospacing="0"/>
              <w:textAlignment w:val="baseline"/>
              <w:rPr>
                <w:bCs/>
                <w:color w:val="000000"/>
              </w:rPr>
            </w:pPr>
          </w:p>
          <w:p w14:paraId="1DC2C1D0" w14:textId="77777777" w:rsidR="00DC6630" w:rsidRPr="000C618D" w:rsidRDefault="00DC6630" w:rsidP="006914D2">
            <w:pPr>
              <w:pStyle w:val="NormalWeb"/>
              <w:spacing w:before="0" w:beforeAutospacing="0" w:after="0" w:afterAutospacing="0"/>
              <w:textAlignment w:val="baseline"/>
              <w:rPr>
                <w:bCs/>
                <w:color w:val="000000"/>
              </w:rPr>
            </w:pPr>
          </w:p>
          <w:p w14:paraId="53920A6C" w14:textId="77777777" w:rsidR="00DC6630" w:rsidRPr="000C618D" w:rsidRDefault="00DC6630" w:rsidP="006914D2">
            <w:pPr>
              <w:pStyle w:val="NormalWeb"/>
              <w:spacing w:before="0" w:beforeAutospacing="0" w:after="0" w:afterAutospacing="0"/>
              <w:textAlignment w:val="baseline"/>
              <w:rPr>
                <w:bCs/>
                <w:color w:val="000000"/>
              </w:rPr>
            </w:pPr>
          </w:p>
          <w:p w14:paraId="24A6C47A" w14:textId="77777777" w:rsidR="00DC6630" w:rsidRPr="000C618D" w:rsidRDefault="00DC6630" w:rsidP="006914D2">
            <w:pPr>
              <w:pStyle w:val="NormalWeb"/>
              <w:spacing w:before="0" w:beforeAutospacing="0" w:after="0" w:afterAutospacing="0"/>
              <w:textAlignment w:val="baseline"/>
              <w:rPr>
                <w:bCs/>
                <w:color w:val="000000"/>
              </w:rPr>
            </w:pPr>
          </w:p>
          <w:p w14:paraId="2CCC3DBC" w14:textId="77777777" w:rsidR="00DC6630" w:rsidRPr="000C618D" w:rsidRDefault="00DC6630" w:rsidP="006914D2">
            <w:pPr>
              <w:pStyle w:val="NormalWeb"/>
              <w:spacing w:before="0" w:beforeAutospacing="0" w:after="0" w:afterAutospacing="0"/>
              <w:textAlignment w:val="baseline"/>
              <w:rPr>
                <w:bCs/>
                <w:color w:val="000000"/>
              </w:rPr>
            </w:pPr>
          </w:p>
          <w:p w14:paraId="32691EBA" w14:textId="77777777" w:rsidR="00DC6630" w:rsidRPr="000C618D" w:rsidRDefault="00DC6630" w:rsidP="006914D2">
            <w:pPr>
              <w:pStyle w:val="NormalWeb"/>
              <w:spacing w:before="0" w:beforeAutospacing="0" w:after="0" w:afterAutospacing="0"/>
              <w:textAlignment w:val="baseline"/>
              <w:rPr>
                <w:bCs/>
                <w:color w:val="000000"/>
              </w:rPr>
            </w:pPr>
          </w:p>
          <w:p w14:paraId="05CC9FB7" w14:textId="77777777" w:rsidR="00DC6630" w:rsidRPr="000C618D" w:rsidRDefault="00DC6630" w:rsidP="006914D2">
            <w:pPr>
              <w:pStyle w:val="NormalWeb"/>
              <w:spacing w:before="0" w:beforeAutospacing="0" w:after="0" w:afterAutospacing="0"/>
              <w:textAlignment w:val="baseline"/>
              <w:rPr>
                <w:bCs/>
                <w:color w:val="000000"/>
              </w:rPr>
            </w:pPr>
          </w:p>
          <w:p w14:paraId="1617D04D" w14:textId="77777777" w:rsidR="00DC6630" w:rsidRPr="000C618D" w:rsidRDefault="00DC6630" w:rsidP="006914D2">
            <w:pPr>
              <w:pStyle w:val="NormalWeb"/>
              <w:spacing w:before="0" w:beforeAutospacing="0" w:after="0" w:afterAutospacing="0"/>
              <w:textAlignment w:val="baseline"/>
              <w:rPr>
                <w:bCs/>
                <w:color w:val="000000"/>
              </w:rPr>
            </w:pPr>
          </w:p>
          <w:p w14:paraId="2A9EE2E1" w14:textId="77777777" w:rsidR="00DC6630" w:rsidRPr="000C618D" w:rsidRDefault="00DC6630" w:rsidP="006914D2">
            <w:pPr>
              <w:pStyle w:val="NormalWeb"/>
              <w:spacing w:before="0" w:beforeAutospacing="0" w:after="0" w:afterAutospacing="0"/>
              <w:textAlignment w:val="baseline"/>
              <w:rPr>
                <w:bCs/>
                <w:color w:val="000000"/>
              </w:rPr>
            </w:pPr>
          </w:p>
          <w:p w14:paraId="2C72A177" w14:textId="77777777" w:rsidR="00DC6630" w:rsidRPr="000C618D" w:rsidRDefault="00DC6630" w:rsidP="006914D2">
            <w:pPr>
              <w:pStyle w:val="NormalWeb"/>
              <w:spacing w:before="0" w:beforeAutospacing="0" w:after="0" w:afterAutospacing="0"/>
              <w:textAlignment w:val="baseline"/>
              <w:rPr>
                <w:bCs/>
                <w:color w:val="000000"/>
              </w:rPr>
            </w:pPr>
          </w:p>
          <w:p w14:paraId="44A90FE6" w14:textId="77777777" w:rsidR="00DC6630" w:rsidRPr="000C618D" w:rsidRDefault="00DC6630" w:rsidP="006914D2">
            <w:pPr>
              <w:pStyle w:val="NormalWeb"/>
              <w:spacing w:before="0" w:beforeAutospacing="0" w:after="0" w:afterAutospacing="0"/>
              <w:textAlignment w:val="baseline"/>
              <w:rPr>
                <w:bCs/>
                <w:color w:val="000000"/>
              </w:rPr>
            </w:pPr>
          </w:p>
          <w:p w14:paraId="24D3B0D7" w14:textId="77777777" w:rsidR="00DC6630" w:rsidRPr="000C618D" w:rsidRDefault="00DC6630" w:rsidP="006914D2">
            <w:pPr>
              <w:pStyle w:val="NormalWeb"/>
              <w:spacing w:before="0" w:beforeAutospacing="0" w:after="0" w:afterAutospacing="0"/>
              <w:textAlignment w:val="baseline"/>
              <w:rPr>
                <w:bCs/>
                <w:color w:val="000000"/>
              </w:rPr>
            </w:pPr>
          </w:p>
          <w:p w14:paraId="6833EA1D" w14:textId="77777777" w:rsidR="00DC6630" w:rsidRPr="000C618D" w:rsidRDefault="00DC6630" w:rsidP="006914D2">
            <w:pPr>
              <w:pStyle w:val="NormalWeb"/>
              <w:spacing w:before="0" w:beforeAutospacing="0" w:after="0" w:afterAutospacing="0"/>
              <w:textAlignment w:val="baseline"/>
              <w:rPr>
                <w:bCs/>
                <w:color w:val="000000"/>
              </w:rPr>
            </w:pPr>
          </w:p>
          <w:p w14:paraId="2AA95BB7" w14:textId="77777777" w:rsidR="00DC6630" w:rsidRPr="000C618D" w:rsidRDefault="00DC6630" w:rsidP="006914D2">
            <w:pPr>
              <w:pStyle w:val="NormalWeb"/>
              <w:spacing w:before="0" w:beforeAutospacing="0" w:after="0" w:afterAutospacing="0"/>
              <w:textAlignment w:val="baseline"/>
              <w:rPr>
                <w:bCs/>
                <w:color w:val="000000"/>
              </w:rPr>
            </w:pPr>
          </w:p>
          <w:p w14:paraId="3E3034A7" w14:textId="77777777" w:rsidR="00DC6630" w:rsidRPr="000C618D" w:rsidRDefault="00DC6630" w:rsidP="006914D2">
            <w:pPr>
              <w:pStyle w:val="NormalWeb"/>
              <w:spacing w:before="0" w:beforeAutospacing="0" w:after="0" w:afterAutospacing="0"/>
              <w:textAlignment w:val="baseline"/>
              <w:rPr>
                <w:bCs/>
                <w:color w:val="000000"/>
              </w:rPr>
            </w:pPr>
          </w:p>
          <w:p w14:paraId="5A60B4D8" w14:textId="77777777" w:rsidR="00DC6630" w:rsidRPr="000C618D" w:rsidRDefault="00DC6630" w:rsidP="006914D2">
            <w:pPr>
              <w:pStyle w:val="NormalWeb"/>
              <w:spacing w:before="0" w:beforeAutospacing="0" w:after="0" w:afterAutospacing="0"/>
              <w:textAlignment w:val="baseline"/>
              <w:rPr>
                <w:bCs/>
                <w:color w:val="000000"/>
              </w:rPr>
            </w:pPr>
          </w:p>
          <w:p w14:paraId="4B06BBED" w14:textId="77777777" w:rsidR="00DC6630" w:rsidRPr="000C618D" w:rsidRDefault="00DC6630" w:rsidP="006914D2">
            <w:pPr>
              <w:pStyle w:val="NormalWeb"/>
              <w:spacing w:before="0" w:beforeAutospacing="0" w:after="0" w:afterAutospacing="0"/>
              <w:textAlignment w:val="baseline"/>
              <w:rPr>
                <w:bCs/>
                <w:color w:val="000000"/>
              </w:rPr>
            </w:pPr>
          </w:p>
          <w:p w14:paraId="5C645DCB" w14:textId="77777777" w:rsidR="00DC6630" w:rsidRPr="000C618D" w:rsidRDefault="00DC6630" w:rsidP="006914D2">
            <w:pPr>
              <w:pStyle w:val="NormalWeb"/>
              <w:spacing w:before="0" w:beforeAutospacing="0" w:after="0" w:afterAutospacing="0"/>
              <w:textAlignment w:val="baseline"/>
              <w:rPr>
                <w:bCs/>
                <w:color w:val="000000"/>
              </w:rPr>
            </w:pPr>
          </w:p>
          <w:p w14:paraId="116F27C4" w14:textId="77777777" w:rsidR="00DC6630" w:rsidRPr="000C618D" w:rsidRDefault="00DC6630" w:rsidP="006914D2">
            <w:pPr>
              <w:pStyle w:val="NormalWeb"/>
              <w:spacing w:before="0" w:beforeAutospacing="0" w:after="0" w:afterAutospacing="0"/>
              <w:textAlignment w:val="baseline"/>
              <w:rPr>
                <w:bCs/>
                <w:color w:val="000000"/>
              </w:rPr>
            </w:pPr>
          </w:p>
          <w:p w14:paraId="705536B5" w14:textId="77777777" w:rsidR="00DC6630" w:rsidRPr="000C618D" w:rsidRDefault="00DC6630" w:rsidP="006914D2">
            <w:pPr>
              <w:pStyle w:val="NormalWeb"/>
              <w:spacing w:before="0" w:beforeAutospacing="0" w:after="0" w:afterAutospacing="0"/>
              <w:textAlignment w:val="baseline"/>
              <w:rPr>
                <w:bCs/>
                <w:color w:val="000000"/>
              </w:rPr>
            </w:pPr>
          </w:p>
          <w:p w14:paraId="1020B9EA" w14:textId="77777777" w:rsidR="00DC6630" w:rsidRPr="000C618D" w:rsidRDefault="00DC6630" w:rsidP="006914D2">
            <w:pPr>
              <w:pStyle w:val="NormalWeb"/>
              <w:spacing w:before="0" w:beforeAutospacing="0" w:after="0" w:afterAutospacing="0"/>
              <w:textAlignment w:val="baseline"/>
              <w:rPr>
                <w:bCs/>
                <w:color w:val="000000"/>
              </w:rPr>
            </w:pPr>
          </w:p>
          <w:p w14:paraId="5288F8BC" w14:textId="77777777" w:rsidR="00DC6630" w:rsidRPr="000C618D" w:rsidRDefault="00DC6630" w:rsidP="006914D2">
            <w:pPr>
              <w:pStyle w:val="NormalWeb"/>
              <w:spacing w:before="0" w:beforeAutospacing="0" w:after="0" w:afterAutospacing="0"/>
              <w:textAlignment w:val="baseline"/>
              <w:rPr>
                <w:bCs/>
                <w:color w:val="000000"/>
              </w:rPr>
            </w:pPr>
          </w:p>
          <w:p w14:paraId="6BBB1D02" w14:textId="77777777" w:rsidR="00DC6630" w:rsidRPr="000C618D" w:rsidRDefault="00DC6630" w:rsidP="006914D2">
            <w:pPr>
              <w:pStyle w:val="NormalWeb"/>
              <w:spacing w:before="0" w:beforeAutospacing="0" w:after="0" w:afterAutospacing="0"/>
              <w:textAlignment w:val="baseline"/>
              <w:rPr>
                <w:bCs/>
                <w:color w:val="000000"/>
              </w:rPr>
            </w:pPr>
          </w:p>
          <w:p w14:paraId="0454D855" w14:textId="77777777" w:rsidR="00DC6630" w:rsidRPr="000C618D" w:rsidRDefault="00DC6630" w:rsidP="006914D2">
            <w:pPr>
              <w:pStyle w:val="NormalWeb"/>
              <w:spacing w:before="0" w:beforeAutospacing="0" w:after="0" w:afterAutospacing="0"/>
              <w:textAlignment w:val="baseline"/>
              <w:rPr>
                <w:bCs/>
                <w:color w:val="000000"/>
              </w:rPr>
            </w:pPr>
          </w:p>
          <w:p w14:paraId="45FBD912" w14:textId="77777777" w:rsidR="00DC6630" w:rsidRPr="000C618D" w:rsidRDefault="00DC6630" w:rsidP="006914D2">
            <w:pPr>
              <w:pStyle w:val="NormalWeb"/>
              <w:spacing w:before="0" w:beforeAutospacing="0" w:after="0" w:afterAutospacing="0"/>
              <w:textAlignment w:val="baseline"/>
              <w:rPr>
                <w:bCs/>
                <w:color w:val="000000"/>
              </w:rPr>
            </w:pPr>
          </w:p>
          <w:p w14:paraId="69C3571C" w14:textId="77777777" w:rsidR="00DC6630" w:rsidRPr="000C618D" w:rsidRDefault="00DC6630" w:rsidP="006914D2">
            <w:pPr>
              <w:pStyle w:val="NormalWeb"/>
              <w:spacing w:before="0" w:beforeAutospacing="0" w:after="0" w:afterAutospacing="0"/>
              <w:textAlignment w:val="baseline"/>
              <w:rPr>
                <w:bCs/>
                <w:color w:val="000000"/>
              </w:rPr>
            </w:pPr>
          </w:p>
          <w:p w14:paraId="05F1C9A2" w14:textId="77777777" w:rsidR="00DC6630" w:rsidRPr="000C618D" w:rsidRDefault="00DC6630" w:rsidP="006914D2">
            <w:pPr>
              <w:pStyle w:val="NormalWeb"/>
              <w:spacing w:before="0" w:beforeAutospacing="0" w:after="0" w:afterAutospacing="0"/>
              <w:textAlignment w:val="baseline"/>
              <w:rPr>
                <w:bCs/>
                <w:color w:val="000000"/>
              </w:rPr>
            </w:pPr>
          </w:p>
          <w:p w14:paraId="59048AC4" w14:textId="77777777" w:rsidR="00DC6630" w:rsidRPr="000C618D" w:rsidRDefault="00DC6630" w:rsidP="006914D2">
            <w:pPr>
              <w:pStyle w:val="NormalWeb"/>
              <w:spacing w:before="0" w:beforeAutospacing="0" w:after="0" w:afterAutospacing="0"/>
              <w:textAlignment w:val="baseline"/>
              <w:rPr>
                <w:bCs/>
                <w:color w:val="000000"/>
              </w:rPr>
            </w:pPr>
          </w:p>
        </w:tc>
        <w:tc>
          <w:tcPr>
            <w:tcW w:w="2651" w:type="dxa"/>
            <w:tcBorders>
              <w:top w:val="single" w:sz="4" w:space="0" w:color="auto"/>
              <w:left w:val="nil"/>
              <w:bottom w:val="single" w:sz="4" w:space="0" w:color="auto"/>
              <w:right w:val="nil"/>
            </w:tcBorders>
          </w:tcPr>
          <w:p w14:paraId="7E316A27"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lastRenderedPageBreak/>
              <w:t>Missed class due to employment</w:t>
            </w:r>
          </w:p>
          <w:p w14:paraId="48C25BDE" w14:textId="77777777" w:rsidR="00266A6E" w:rsidRPr="000C618D" w:rsidRDefault="00266A6E" w:rsidP="006914D2">
            <w:pPr>
              <w:pStyle w:val="NormalWeb"/>
              <w:spacing w:before="0" w:beforeAutospacing="0" w:after="0" w:afterAutospacing="0"/>
              <w:textAlignment w:val="baseline"/>
              <w:rPr>
                <w:bCs/>
                <w:color w:val="000000"/>
              </w:rPr>
            </w:pPr>
          </w:p>
          <w:p w14:paraId="634B3DAC"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Withdrawn from school temporarily</w:t>
            </w:r>
          </w:p>
          <w:p w14:paraId="5889CA25" w14:textId="77777777" w:rsidR="00266A6E" w:rsidRPr="000C618D" w:rsidRDefault="00266A6E" w:rsidP="006914D2">
            <w:pPr>
              <w:pStyle w:val="NormalWeb"/>
              <w:spacing w:before="0" w:beforeAutospacing="0" w:after="0" w:afterAutospacing="0"/>
              <w:textAlignment w:val="baseline"/>
              <w:rPr>
                <w:bCs/>
                <w:color w:val="000000"/>
              </w:rPr>
            </w:pPr>
          </w:p>
          <w:p w14:paraId="391CE567"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Held a full-time job (</w:t>
            </w:r>
            <w:proofErr w:type="spellStart"/>
            <w:r w:rsidRPr="000C618D">
              <w:rPr>
                <w:bCs/>
                <w:color w:val="000000"/>
              </w:rPr>
              <w:t>aprox</w:t>
            </w:r>
            <w:proofErr w:type="spellEnd"/>
            <w:r w:rsidRPr="000C618D">
              <w:rPr>
                <w:bCs/>
                <w:color w:val="000000"/>
              </w:rPr>
              <w:t>. 40hrs)</w:t>
            </w:r>
          </w:p>
          <w:p w14:paraId="20519B54" w14:textId="77777777" w:rsidR="00B747FE" w:rsidRPr="000C618D" w:rsidRDefault="00B747FE" w:rsidP="006914D2">
            <w:pPr>
              <w:pStyle w:val="NormalWeb"/>
              <w:spacing w:before="0" w:beforeAutospacing="0" w:after="0" w:afterAutospacing="0"/>
              <w:textAlignment w:val="baseline"/>
              <w:rPr>
                <w:bCs/>
                <w:color w:val="000000"/>
              </w:rPr>
            </w:pPr>
          </w:p>
          <w:p w14:paraId="75C09DB5" w14:textId="15F3CF2B"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 xml:space="preserve">Performed household/childcare duties (16 or more </w:t>
            </w:r>
            <w:proofErr w:type="spellStart"/>
            <w:r w:rsidRPr="000C618D">
              <w:rPr>
                <w:bCs/>
                <w:color w:val="000000"/>
              </w:rPr>
              <w:t>hrs</w:t>
            </w:r>
            <w:proofErr w:type="spellEnd"/>
            <w:r w:rsidRPr="000C618D">
              <w:rPr>
                <w:bCs/>
                <w:color w:val="000000"/>
              </w:rPr>
              <w:t>/</w:t>
            </w:r>
            <w:proofErr w:type="spellStart"/>
            <w:r w:rsidRPr="000C618D">
              <w:rPr>
                <w:bCs/>
                <w:color w:val="000000"/>
              </w:rPr>
              <w:t>wk</w:t>
            </w:r>
            <w:proofErr w:type="spellEnd"/>
            <w:r w:rsidRPr="000C618D">
              <w:rPr>
                <w:bCs/>
                <w:color w:val="000000"/>
              </w:rPr>
              <w:t>)</w:t>
            </w:r>
          </w:p>
          <w:p w14:paraId="32DC99C5" w14:textId="77777777" w:rsidR="00B747FE" w:rsidRPr="000C618D" w:rsidRDefault="00B747FE" w:rsidP="006914D2">
            <w:pPr>
              <w:pStyle w:val="NormalWeb"/>
              <w:spacing w:before="0" w:beforeAutospacing="0" w:after="0" w:afterAutospacing="0"/>
              <w:textAlignment w:val="baseline"/>
              <w:rPr>
                <w:bCs/>
                <w:color w:val="000000"/>
              </w:rPr>
            </w:pPr>
          </w:p>
          <w:p w14:paraId="5403EDD0" w14:textId="054BE0B5"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Did not receive a satisfactory financial aid package</w:t>
            </w:r>
          </w:p>
          <w:p w14:paraId="32428DEA" w14:textId="77777777" w:rsidR="00B747FE" w:rsidRPr="000C618D" w:rsidRDefault="00B747FE" w:rsidP="006914D2">
            <w:pPr>
              <w:pStyle w:val="NormalWeb"/>
              <w:spacing w:before="0" w:beforeAutospacing="0" w:after="0" w:afterAutospacing="0"/>
              <w:textAlignment w:val="baseline"/>
              <w:rPr>
                <w:bCs/>
                <w:color w:val="000000"/>
              </w:rPr>
            </w:pPr>
          </w:p>
          <w:p w14:paraId="3E4B22CC" w14:textId="2C581CC9"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Did not receive satisfactory psychological services</w:t>
            </w:r>
          </w:p>
          <w:p w14:paraId="249972D7" w14:textId="77777777" w:rsidR="00266A6E" w:rsidRPr="000C618D" w:rsidRDefault="00266A6E" w:rsidP="006914D2">
            <w:pPr>
              <w:pStyle w:val="NormalWeb"/>
              <w:spacing w:before="0" w:beforeAutospacing="0" w:after="0" w:afterAutospacing="0"/>
              <w:textAlignment w:val="baseline"/>
              <w:rPr>
                <w:bCs/>
                <w:color w:val="000000"/>
              </w:rPr>
            </w:pPr>
          </w:p>
          <w:p w14:paraId="2DD77474"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Unhappy with overall sense of community among students</w:t>
            </w:r>
          </w:p>
          <w:p w14:paraId="3D9B5185" w14:textId="77777777" w:rsidR="00266A6E" w:rsidRPr="000C618D" w:rsidRDefault="00266A6E" w:rsidP="006914D2">
            <w:pPr>
              <w:pStyle w:val="NormalWeb"/>
              <w:spacing w:before="0" w:beforeAutospacing="0" w:after="0" w:afterAutospacing="0"/>
              <w:textAlignment w:val="baseline"/>
              <w:rPr>
                <w:bCs/>
                <w:color w:val="000000"/>
              </w:rPr>
            </w:pPr>
          </w:p>
          <w:p w14:paraId="0A932AD2"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Felt disrespect for expression of diverse beliefs</w:t>
            </w:r>
          </w:p>
          <w:p w14:paraId="54C7EBFA" w14:textId="77777777" w:rsidR="00B747FE" w:rsidRPr="000C618D" w:rsidRDefault="00B747FE" w:rsidP="006914D2">
            <w:pPr>
              <w:pStyle w:val="NormalWeb"/>
              <w:spacing w:before="0" w:beforeAutospacing="0" w:after="0" w:afterAutospacing="0"/>
              <w:textAlignment w:val="baseline"/>
              <w:rPr>
                <w:bCs/>
                <w:color w:val="000000"/>
              </w:rPr>
            </w:pPr>
          </w:p>
          <w:p w14:paraId="14B4C6AA" w14:textId="72DE762D"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Not satisfied with racial/diversity of the student body</w:t>
            </w:r>
          </w:p>
          <w:p w14:paraId="176D9CCC" w14:textId="77777777" w:rsidR="00B747FE" w:rsidRPr="000C618D" w:rsidRDefault="00B747FE" w:rsidP="006914D2">
            <w:pPr>
              <w:pStyle w:val="NormalWeb"/>
              <w:spacing w:before="0" w:beforeAutospacing="0" w:after="0" w:afterAutospacing="0"/>
              <w:textAlignment w:val="baseline"/>
              <w:rPr>
                <w:bCs/>
                <w:color w:val="000000"/>
              </w:rPr>
            </w:pPr>
          </w:p>
          <w:p w14:paraId="6324F781" w14:textId="1C37EEF3"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Felt depressed</w:t>
            </w:r>
          </w:p>
          <w:p w14:paraId="5C043AD8" w14:textId="77777777" w:rsidR="00B747FE" w:rsidRPr="000C618D" w:rsidRDefault="00B747FE" w:rsidP="006914D2">
            <w:pPr>
              <w:pStyle w:val="NormalWeb"/>
              <w:spacing w:before="0" w:beforeAutospacing="0" w:after="0" w:afterAutospacing="0"/>
              <w:textAlignment w:val="baseline"/>
              <w:rPr>
                <w:bCs/>
                <w:color w:val="000000"/>
              </w:rPr>
            </w:pPr>
          </w:p>
          <w:p w14:paraId="29525819" w14:textId="570A7293"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Felt overwhelmed by all I had to do</w:t>
            </w:r>
          </w:p>
          <w:p w14:paraId="4ADE630D" w14:textId="77777777" w:rsidR="00266A6E" w:rsidRPr="000C618D" w:rsidRDefault="00266A6E" w:rsidP="006914D2">
            <w:pPr>
              <w:pStyle w:val="NormalWeb"/>
              <w:spacing w:before="0" w:beforeAutospacing="0" w:after="0" w:afterAutospacing="0"/>
              <w:textAlignment w:val="baseline"/>
              <w:rPr>
                <w:bCs/>
                <w:color w:val="000000"/>
              </w:rPr>
            </w:pPr>
          </w:p>
          <w:p w14:paraId="508ABC5E" w14:textId="12EA4784"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Contributed money to help support my family</w:t>
            </w:r>
            <w:r w:rsidR="001E4DEF" w:rsidRPr="000C618D">
              <w:rPr>
                <w:bCs/>
                <w:color w:val="000000"/>
              </w:rPr>
              <w:t xml:space="preserve"> *</w:t>
            </w:r>
          </w:p>
          <w:p w14:paraId="7711268C" w14:textId="77777777" w:rsidR="001E4DEF" w:rsidRPr="000C618D" w:rsidRDefault="00266A6E" w:rsidP="006914D2">
            <w:pPr>
              <w:pStyle w:val="NormalWeb"/>
              <w:spacing w:before="0" w:beforeAutospacing="0" w:after="0" w:afterAutospacing="0"/>
              <w:textAlignment w:val="baseline"/>
              <w:rPr>
                <w:bCs/>
                <w:color w:val="000000"/>
              </w:rPr>
            </w:pPr>
            <w:r w:rsidRPr="000C618D">
              <w:rPr>
                <w:bCs/>
                <w:color w:val="000000"/>
              </w:rPr>
              <w:lastRenderedPageBreak/>
              <w:t>Fel</w:t>
            </w:r>
            <w:r w:rsidR="001E4DEF" w:rsidRPr="000C618D">
              <w:rPr>
                <w:bCs/>
                <w:color w:val="000000"/>
              </w:rPr>
              <w:t>t discriminated against at this</w:t>
            </w:r>
          </w:p>
          <w:p w14:paraId="6331B36E" w14:textId="0FF64DBE"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institution</w:t>
            </w:r>
            <w:r w:rsidR="001E4DEF" w:rsidRPr="000C618D">
              <w:rPr>
                <w:bCs/>
                <w:color w:val="000000"/>
              </w:rPr>
              <w:t xml:space="preserve"> *</w:t>
            </w:r>
          </w:p>
          <w:p w14:paraId="04BD7A07" w14:textId="77777777" w:rsidR="00266A6E" w:rsidRPr="000C618D" w:rsidRDefault="00266A6E" w:rsidP="006914D2">
            <w:pPr>
              <w:pStyle w:val="NormalWeb"/>
              <w:spacing w:before="0" w:beforeAutospacing="0" w:after="0" w:afterAutospacing="0"/>
              <w:textAlignment w:val="baseline"/>
              <w:rPr>
                <w:bCs/>
                <w:color w:val="000000"/>
              </w:rPr>
            </w:pPr>
          </w:p>
          <w:p w14:paraId="73FF03B4"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Have heard faculty express stereotypes</w:t>
            </w:r>
          </w:p>
          <w:p w14:paraId="193E1431" w14:textId="77777777" w:rsidR="00266A6E" w:rsidRPr="000C618D" w:rsidRDefault="00266A6E" w:rsidP="006914D2">
            <w:pPr>
              <w:pStyle w:val="NormalWeb"/>
              <w:spacing w:before="0" w:beforeAutospacing="0" w:after="0" w:afterAutospacing="0"/>
              <w:textAlignment w:val="baseline"/>
              <w:rPr>
                <w:bCs/>
                <w:color w:val="000000"/>
              </w:rPr>
            </w:pPr>
          </w:p>
          <w:p w14:paraId="3E87EB21" w14:textId="4A851131"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Do not feel a sense of belonging to this campus</w:t>
            </w:r>
          </w:p>
          <w:p w14:paraId="729DAF20" w14:textId="77777777" w:rsidR="00B747FE" w:rsidRPr="000C618D" w:rsidRDefault="00B747FE" w:rsidP="006914D2">
            <w:pPr>
              <w:pStyle w:val="NormalWeb"/>
              <w:spacing w:before="0" w:beforeAutospacing="0" w:after="0" w:afterAutospacing="0"/>
              <w:textAlignment w:val="baseline"/>
              <w:rPr>
                <w:bCs/>
                <w:color w:val="000000"/>
              </w:rPr>
            </w:pPr>
          </w:p>
          <w:p w14:paraId="265463C6" w14:textId="6097CD03" w:rsidR="00B747FE" w:rsidRPr="000C618D" w:rsidRDefault="00B747FE" w:rsidP="006914D2">
            <w:pPr>
              <w:pStyle w:val="NormalWeb"/>
              <w:spacing w:before="0" w:beforeAutospacing="0" w:after="0" w:afterAutospacing="0"/>
              <w:textAlignment w:val="baseline"/>
              <w:rPr>
                <w:bCs/>
                <w:color w:val="000000"/>
              </w:rPr>
            </w:pPr>
            <w:r w:rsidRPr="000C618D">
              <w:rPr>
                <w:bCs/>
                <w:color w:val="000000"/>
              </w:rPr>
              <w:t>A faculty member has not taken an interest in my development</w:t>
            </w:r>
          </w:p>
          <w:p w14:paraId="7F5419D1" w14:textId="77777777" w:rsidR="00B747FE" w:rsidRPr="000C618D" w:rsidRDefault="00B747FE" w:rsidP="006914D2">
            <w:pPr>
              <w:pStyle w:val="NormalWeb"/>
              <w:spacing w:before="0" w:beforeAutospacing="0" w:after="0" w:afterAutospacing="0"/>
              <w:textAlignment w:val="baseline"/>
              <w:rPr>
                <w:bCs/>
                <w:color w:val="000000"/>
              </w:rPr>
            </w:pPr>
          </w:p>
          <w:p w14:paraId="7D9962C1" w14:textId="7777777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Experienced tense, somewhat hostile interactions</w:t>
            </w:r>
          </w:p>
          <w:p w14:paraId="006E86D8" w14:textId="77777777" w:rsidR="00266A6E" w:rsidRPr="000C618D" w:rsidRDefault="00266A6E" w:rsidP="006914D2">
            <w:pPr>
              <w:pStyle w:val="NormalWeb"/>
              <w:spacing w:before="0" w:beforeAutospacing="0" w:after="0" w:afterAutospacing="0"/>
              <w:textAlignment w:val="baseline"/>
              <w:rPr>
                <w:bCs/>
                <w:color w:val="000000"/>
              </w:rPr>
            </w:pPr>
          </w:p>
          <w:p w14:paraId="2B37C258" w14:textId="37DE89C7" w:rsidR="00266A6E" w:rsidRPr="000C618D" w:rsidRDefault="00266A6E" w:rsidP="006914D2">
            <w:pPr>
              <w:pStyle w:val="NormalWeb"/>
              <w:spacing w:before="0" w:beforeAutospacing="0" w:after="0" w:afterAutospacing="0"/>
              <w:textAlignment w:val="baseline"/>
              <w:rPr>
                <w:bCs/>
                <w:color w:val="000000"/>
              </w:rPr>
            </w:pPr>
            <w:r w:rsidRPr="000C618D">
              <w:rPr>
                <w:bCs/>
                <w:color w:val="000000"/>
              </w:rPr>
              <w:t>Felt insulted or threatened because of your race/ethnicity</w:t>
            </w:r>
            <w:r w:rsidR="001E4DEF" w:rsidRPr="000C618D">
              <w:rPr>
                <w:bCs/>
                <w:color w:val="000000"/>
              </w:rPr>
              <w:t xml:space="preserve"> *</w:t>
            </w:r>
          </w:p>
          <w:p w14:paraId="0CB08A1A" w14:textId="77777777" w:rsidR="00266A6E" w:rsidRPr="000C618D" w:rsidRDefault="00266A6E" w:rsidP="006914D2">
            <w:pPr>
              <w:pStyle w:val="NormalWeb"/>
              <w:spacing w:before="0" w:beforeAutospacing="0" w:after="0" w:afterAutospacing="0"/>
              <w:textAlignment w:val="baseline"/>
              <w:rPr>
                <w:bCs/>
                <w:color w:val="000000"/>
              </w:rPr>
            </w:pPr>
          </w:p>
          <w:p w14:paraId="028FE01F" w14:textId="77777777" w:rsidR="007A0C1E" w:rsidRPr="000C618D" w:rsidRDefault="007A0C1E" w:rsidP="007A0C1E">
            <w:pPr>
              <w:pStyle w:val="NormalWeb"/>
              <w:spacing w:before="0" w:beforeAutospacing="0" w:after="0" w:afterAutospacing="0"/>
              <w:textAlignment w:val="baseline"/>
              <w:rPr>
                <w:bCs/>
                <w:color w:val="000000"/>
              </w:rPr>
            </w:pPr>
            <w:r w:rsidRPr="000C618D">
              <w:rPr>
                <w:bCs/>
                <w:color w:val="000000"/>
              </w:rPr>
              <w:t>Did not receive aid from family resources for educational expenses</w:t>
            </w:r>
          </w:p>
          <w:p w14:paraId="5DAC4A0B" w14:textId="77777777" w:rsidR="007A0C1E" w:rsidRPr="000C618D" w:rsidRDefault="007A0C1E" w:rsidP="007A0C1E">
            <w:pPr>
              <w:pStyle w:val="NormalWeb"/>
              <w:spacing w:before="0" w:beforeAutospacing="0" w:after="0" w:afterAutospacing="0"/>
              <w:textAlignment w:val="baseline"/>
              <w:rPr>
                <w:bCs/>
                <w:color w:val="000000"/>
              </w:rPr>
            </w:pPr>
          </w:p>
          <w:p w14:paraId="15277474" w14:textId="29DBFB52" w:rsidR="007A0C1E" w:rsidRPr="000C618D" w:rsidRDefault="007A0C1E" w:rsidP="007A0C1E">
            <w:pPr>
              <w:pStyle w:val="NormalWeb"/>
              <w:spacing w:before="0" w:beforeAutospacing="0" w:after="0" w:afterAutospacing="0"/>
              <w:textAlignment w:val="baseline"/>
              <w:rPr>
                <w:bCs/>
                <w:color w:val="000000"/>
              </w:rPr>
            </w:pPr>
            <w:r w:rsidRPr="000C618D">
              <w:rPr>
                <w:bCs/>
                <w:color w:val="000000"/>
              </w:rPr>
              <w:t>Had to cover my own educational expenses (work, work study, etc.)</w:t>
            </w:r>
          </w:p>
        </w:tc>
        <w:tc>
          <w:tcPr>
            <w:tcW w:w="1440" w:type="dxa"/>
            <w:tcBorders>
              <w:top w:val="single" w:sz="4" w:space="0" w:color="auto"/>
              <w:left w:val="nil"/>
              <w:bottom w:val="single" w:sz="4" w:space="0" w:color="auto"/>
              <w:right w:val="nil"/>
            </w:tcBorders>
          </w:tcPr>
          <w:p w14:paraId="71756B3F"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169(20.2%)</w:t>
            </w:r>
          </w:p>
          <w:p w14:paraId="40A03B8F" w14:textId="77777777" w:rsidR="00266A6E" w:rsidRPr="000C618D" w:rsidRDefault="00266A6E" w:rsidP="006914D2">
            <w:pPr>
              <w:pStyle w:val="NormalWeb"/>
              <w:spacing w:before="0" w:beforeAutospacing="0" w:after="0" w:afterAutospacing="0"/>
              <w:jc w:val="center"/>
              <w:textAlignment w:val="baseline"/>
              <w:rPr>
                <w:bCs/>
                <w:color w:val="000000"/>
              </w:rPr>
            </w:pPr>
          </w:p>
          <w:p w14:paraId="5E19B789" w14:textId="77777777" w:rsidR="00266A6E" w:rsidRPr="000C618D" w:rsidRDefault="00266A6E" w:rsidP="006914D2">
            <w:pPr>
              <w:pStyle w:val="NormalWeb"/>
              <w:spacing w:before="0" w:beforeAutospacing="0" w:after="0" w:afterAutospacing="0"/>
              <w:jc w:val="center"/>
              <w:textAlignment w:val="baseline"/>
              <w:rPr>
                <w:bCs/>
                <w:color w:val="000000"/>
              </w:rPr>
            </w:pPr>
          </w:p>
          <w:p w14:paraId="1BA2F3C4"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35(4.2%)</w:t>
            </w:r>
          </w:p>
          <w:p w14:paraId="556E5662" w14:textId="77777777" w:rsidR="00266A6E" w:rsidRPr="000C618D" w:rsidRDefault="00266A6E" w:rsidP="006914D2">
            <w:pPr>
              <w:pStyle w:val="NormalWeb"/>
              <w:spacing w:before="0" w:beforeAutospacing="0" w:after="0" w:afterAutospacing="0"/>
              <w:jc w:val="center"/>
              <w:textAlignment w:val="baseline"/>
              <w:rPr>
                <w:bCs/>
                <w:color w:val="000000"/>
              </w:rPr>
            </w:pPr>
          </w:p>
          <w:p w14:paraId="04F4BF94" w14:textId="77777777" w:rsidR="00266A6E" w:rsidRPr="000C618D" w:rsidRDefault="00266A6E" w:rsidP="006914D2">
            <w:pPr>
              <w:pStyle w:val="NormalWeb"/>
              <w:spacing w:before="0" w:beforeAutospacing="0" w:after="0" w:afterAutospacing="0"/>
              <w:jc w:val="center"/>
              <w:textAlignment w:val="baseline"/>
              <w:rPr>
                <w:bCs/>
                <w:color w:val="000000"/>
              </w:rPr>
            </w:pPr>
          </w:p>
          <w:p w14:paraId="3C66394D"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175(20.9%)</w:t>
            </w:r>
          </w:p>
          <w:p w14:paraId="38B12314" w14:textId="77777777" w:rsidR="00266A6E" w:rsidRPr="000C618D" w:rsidRDefault="00266A6E" w:rsidP="006914D2">
            <w:pPr>
              <w:pStyle w:val="NormalWeb"/>
              <w:spacing w:before="0" w:beforeAutospacing="0" w:after="0" w:afterAutospacing="0"/>
              <w:jc w:val="center"/>
              <w:textAlignment w:val="baseline"/>
              <w:rPr>
                <w:bCs/>
                <w:color w:val="000000"/>
              </w:rPr>
            </w:pPr>
          </w:p>
          <w:p w14:paraId="7E9B8383" w14:textId="77777777" w:rsidR="00266A6E" w:rsidRPr="000C618D" w:rsidRDefault="00266A6E" w:rsidP="006914D2">
            <w:pPr>
              <w:pStyle w:val="NormalWeb"/>
              <w:spacing w:before="0" w:beforeAutospacing="0" w:after="0" w:afterAutospacing="0"/>
              <w:jc w:val="center"/>
              <w:textAlignment w:val="baseline"/>
              <w:rPr>
                <w:bCs/>
                <w:color w:val="000000"/>
              </w:rPr>
            </w:pPr>
          </w:p>
          <w:p w14:paraId="455F5C5E" w14:textId="3707589D"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14(1.7%)</w:t>
            </w:r>
          </w:p>
          <w:p w14:paraId="76676161" w14:textId="77777777" w:rsidR="00B747FE" w:rsidRPr="000C618D" w:rsidRDefault="00B747FE" w:rsidP="006914D2">
            <w:pPr>
              <w:pStyle w:val="NormalWeb"/>
              <w:spacing w:before="0" w:beforeAutospacing="0" w:after="0" w:afterAutospacing="0"/>
              <w:jc w:val="center"/>
              <w:textAlignment w:val="baseline"/>
              <w:rPr>
                <w:bCs/>
                <w:color w:val="000000"/>
              </w:rPr>
            </w:pPr>
          </w:p>
          <w:p w14:paraId="770FC144" w14:textId="77777777" w:rsidR="00B747FE" w:rsidRPr="000C618D" w:rsidRDefault="00B747FE" w:rsidP="006914D2">
            <w:pPr>
              <w:pStyle w:val="NormalWeb"/>
              <w:spacing w:before="0" w:beforeAutospacing="0" w:after="0" w:afterAutospacing="0"/>
              <w:jc w:val="center"/>
              <w:textAlignment w:val="baseline"/>
              <w:rPr>
                <w:bCs/>
                <w:color w:val="000000"/>
              </w:rPr>
            </w:pPr>
          </w:p>
          <w:p w14:paraId="327657CC" w14:textId="77777777" w:rsidR="00B747FE" w:rsidRPr="000C618D" w:rsidRDefault="00B747FE" w:rsidP="006914D2">
            <w:pPr>
              <w:pStyle w:val="NormalWeb"/>
              <w:spacing w:before="0" w:beforeAutospacing="0" w:after="0" w:afterAutospacing="0"/>
              <w:jc w:val="center"/>
              <w:textAlignment w:val="baseline"/>
              <w:rPr>
                <w:bCs/>
                <w:color w:val="000000"/>
              </w:rPr>
            </w:pPr>
          </w:p>
          <w:p w14:paraId="4AF83B9F" w14:textId="77777777" w:rsidR="00B747FE" w:rsidRPr="000C618D" w:rsidRDefault="00B747FE" w:rsidP="006914D2">
            <w:pPr>
              <w:pStyle w:val="NormalWeb"/>
              <w:spacing w:before="0" w:beforeAutospacing="0" w:after="0" w:afterAutospacing="0"/>
              <w:jc w:val="center"/>
              <w:textAlignment w:val="baseline"/>
              <w:rPr>
                <w:bCs/>
                <w:color w:val="000000"/>
              </w:rPr>
            </w:pPr>
          </w:p>
          <w:p w14:paraId="3014219F" w14:textId="1FB85EC6"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153(18.3%)</w:t>
            </w:r>
          </w:p>
          <w:p w14:paraId="0F5AA8F5" w14:textId="77777777" w:rsidR="00B747FE" w:rsidRPr="000C618D" w:rsidRDefault="00B747FE" w:rsidP="006914D2">
            <w:pPr>
              <w:pStyle w:val="NormalWeb"/>
              <w:spacing w:before="0" w:beforeAutospacing="0" w:after="0" w:afterAutospacing="0"/>
              <w:jc w:val="center"/>
              <w:textAlignment w:val="baseline"/>
              <w:rPr>
                <w:bCs/>
                <w:color w:val="000000"/>
              </w:rPr>
            </w:pPr>
          </w:p>
          <w:p w14:paraId="24106A77" w14:textId="77777777" w:rsidR="00B747FE" w:rsidRPr="000C618D" w:rsidRDefault="00B747FE" w:rsidP="006914D2">
            <w:pPr>
              <w:pStyle w:val="NormalWeb"/>
              <w:spacing w:before="0" w:beforeAutospacing="0" w:after="0" w:afterAutospacing="0"/>
              <w:jc w:val="center"/>
              <w:textAlignment w:val="baseline"/>
              <w:rPr>
                <w:bCs/>
                <w:color w:val="000000"/>
              </w:rPr>
            </w:pPr>
          </w:p>
          <w:p w14:paraId="0112FDF6" w14:textId="77777777" w:rsidR="00B747FE" w:rsidRPr="000C618D" w:rsidRDefault="00B747FE" w:rsidP="006914D2">
            <w:pPr>
              <w:pStyle w:val="NormalWeb"/>
              <w:spacing w:before="0" w:beforeAutospacing="0" w:after="0" w:afterAutospacing="0"/>
              <w:jc w:val="center"/>
              <w:textAlignment w:val="baseline"/>
              <w:rPr>
                <w:bCs/>
                <w:color w:val="000000"/>
              </w:rPr>
            </w:pPr>
          </w:p>
          <w:p w14:paraId="4B551400" w14:textId="2E98D84E"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26(3.1%)</w:t>
            </w:r>
          </w:p>
          <w:p w14:paraId="19ED1AB2" w14:textId="77777777" w:rsidR="00B747FE" w:rsidRPr="000C618D" w:rsidRDefault="00B747FE" w:rsidP="006914D2">
            <w:pPr>
              <w:pStyle w:val="NormalWeb"/>
              <w:spacing w:before="0" w:beforeAutospacing="0" w:after="0" w:afterAutospacing="0"/>
              <w:jc w:val="center"/>
              <w:textAlignment w:val="baseline"/>
              <w:rPr>
                <w:bCs/>
                <w:color w:val="000000"/>
              </w:rPr>
            </w:pPr>
          </w:p>
          <w:p w14:paraId="3825D836" w14:textId="77777777" w:rsidR="00B747FE" w:rsidRPr="000C618D" w:rsidRDefault="00B747FE" w:rsidP="006914D2">
            <w:pPr>
              <w:pStyle w:val="NormalWeb"/>
              <w:spacing w:before="0" w:beforeAutospacing="0" w:after="0" w:afterAutospacing="0"/>
              <w:jc w:val="center"/>
              <w:textAlignment w:val="baseline"/>
              <w:rPr>
                <w:bCs/>
                <w:color w:val="000000"/>
              </w:rPr>
            </w:pPr>
          </w:p>
          <w:p w14:paraId="1EE45647" w14:textId="77777777" w:rsidR="00B747FE" w:rsidRPr="000C618D" w:rsidRDefault="00B747FE" w:rsidP="006914D2">
            <w:pPr>
              <w:pStyle w:val="NormalWeb"/>
              <w:spacing w:before="0" w:beforeAutospacing="0" w:after="0" w:afterAutospacing="0"/>
              <w:jc w:val="center"/>
              <w:textAlignment w:val="baseline"/>
              <w:rPr>
                <w:bCs/>
                <w:color w:val="000000"/>
              </w:rPr>
            </w:pPr>
          </w:p>
          <w:p w14:paraId="2F114335"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60(7.2%)</w:t>
            </w:r>
          </w:p>
          <w:p w14:paraId="444C2397" w14:textId="77777777" w:rsidR="00266A6E" w:rsidRPr="000C618D" w:rsidRDefault="00266A6E" w:rsidP="006914D2">
            <w:pPr>
              <w:pStyle w:val="NormalWeb"/>
              <w:spacing w:before="0" w:beforeAutospacing="0" w:after="0" w:afterAutospacing="0"/>
              <w:jc w:val="center"/>
              <w:textAlignment w:val="baseline"/>
              <w:rPr>
                <w:bCs/>
                <w:color w:val="000000"/>
              </w:rPr>
            </w:pPr>
          </w:p>
          <w:p w14:paraId="37FE41CE" w14:textId="77777777" w:rsidR="00266A6E" w:rsidRPr="000C618D" w:rsidRDefault="00266A6E" w:rsidP="006914D2">
            <w:pPr>
              <w:pStyle w:val="NormalWeb"/>
              <w:spacing w:before="0" w:beforeAutospacing="0" w:after="0" w:afterAutospacing="0"/>
              <w:jc w:val="center"/>
              <w:textAlignment w:val="baseline"/>
              <w:rPr>
                <w:bCs/>
                <w:color w:val="000000"/>
              </w:rPr>
            </w:pPr>
          </w:p>
          <w:p w14:paraId="7A60A051" w14:textId="77777777" w:rsidR="00B747FE" w:rsidRPr="000C618D" w:rsidRDefault="00B747FE" w:rsidP="006914D2">
            <w:pPr>
              <w:pStyle w:val="NormalWeb"/>
              <w:spacing w:before="0" w:beforeAutospacing="0" w:after="0" w:afterAutospacing="0"/>
              <w:jc w:val="center"/>
              <w:textAlignment w:val="baseline"/>
              <w:rPr>
                <w:bCs/>
                <w:color w:val="000000"/>
              </w:rPr>
            </w:pPr>
          </w:p>
          <w:p w14:paraId="302F4F88"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55(6.6%)</w:t>
            </w:r>
          </w:p>
          <w:p w14:paraId="220AEA20" w14:textId="77777777" w:rsidR="00266A6E" w:rsidRPr="000C618D" w:rsidRDefault="00266A6E" w:rsidP="006914D2">
            <w:pPr>
              <w:pStyle w:val="NormalWeb"/>
              <w:spacing w:before="0" w:beforeAutospacing="0" w:after="0" w:afterAutospacing="0"/>
              <w:jc w:val="center"/>
              <w:textAlignment w:val="baseline"/>
              <w:rPr>
                <w:bCs/>
                <w:color w:val="000000"/>
              </w:rPr>
            </w:pPr>
          </w:p>
          <w:p w14:paraId="17C49FAD" w14:textId="77777777" w:rsidR="00266A6E" w:rsidRPr="000C618D" w:rsidRDefault="00266A6E" w:rsidP="006914D2">
            <w:pPr>
              <w:pStyle w:val="NormalWeb"/>
              <w:spacing w:before="0" w:beforeAutospacing="0" w:after="0" w:afterAutospacing="0"/>
              <w:jc w:val="center"/>
              <w:textAlignment w:val="baseline"/>
              <w:rPr>
                <w:bCs/>
                <w:color w:val="000000"/>
              </w:rPr>
            </w:pPr>
          </w:p>
          <w:p w14:paraId="6D2E5F5A" w14:textId="77777777" w:rsidR="00266A6E" w:rsidRPr="000C618D" w:rsidRDefault="00266A6E" w:rsidP="006914D2">
            <w:pPr>
              <w:pStyle w:val="NormalWeb"/>
              <w:spacing w:before="0" w:beforeAutospacing="0" w:after="0" w:afterAutospacing="0"/>
              <w:jc w:val="center"/>
              <w:textAlignment w:val="baseline"/>
              <w:rPr>
                <w:bCs/>
                <w:color w:val="000000"/>
              </w:rPr>
            </w:pPr>
          </w:p>
          <w:p w14:paraId="7636305C" w14:textId="344DC030"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91(10.9%)</w:t>
            </w:r>
          </w:p>
          <w:p w14:paraId="5B688A91" w14:textId="77777777" w:rsidR="00B747FE" w:rsidRPr="000C618D" w:rsidRDefault="00B747FE" w:rsidP="006914D2">
            <w:pPr>
              <w:pStyle w:val="NormalWeb"/>
              <w:spacing w:before="0" w:beforeAutospacing="0" w:after="0" w:afterAutospacing="0"/>
              <w:jc w:val="center"/>
              <w:textAlignment w:val="baseline"/>
              <w:rPr>
                <w:bCs/>
                <w:color w:val="000000"/>
              </w:rPr>
            </w:pPr>
          </w:p>
          <w:p w14:paraId="5498BE02" w14:textId="77777777" w:rsidR="00B747FE" w:rsidRPr="000C618D" w:rsidRDefault="00B747FE" w:rsidP="006914D2">
            <w:pPr>
              <w:pStyle w:val="NormalWeb"/>
              <w:spacing w:before="0" w:beforeAutospacing="0" w:after="0" w:afterAutospacing="0"/>
              <w:jc w:val="center"/>
              <w:textAlignment w:val="baseline"/>
              <w:rPr>
                <w:bCs/>
                <w:color w:val="000000"/>
              </w:rPr>
            </w:pPr>
          </w:p>
          <w:p w14:paraId="17EA3A00" w14:textId="77777777" w:rsidR="00B747FE" w:rsidRPr="000C618D" w:rsidRDefault="00B747FE" w:rsidP="006914D2">
            <w:pPr>
              <w:pStyle w:val="NormalWeb"/>
              <w:spacing w:before="0" w:beforeAutospacing="0" w:after="0" w:afterAutospacing="0"/>
              <w:jc w:val="center"/>
              <w:textAlignment w:val="baseline"/>
              <w:rPr>
                <w:bCs/>
                <w:color w:val="000000"/>
              </w:rPr>
            </w:pPr>
          </w:p>
          <w:p w14:paraId="28D6A703" w14:textId="5E49CECB"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506(60.4%)</w:t>
            </w:r>
          </w:p>
          <w:p w14:paraId="4DD1E38C" w14:textId="77777777" w:rsidR="00B747FE" w:rsidRPr="000C618D" w:rsidRDefault="00B747FE" w:rsidP="006914D2">
            <w:pPr>
              <w:pStyle w:val="NormalWeb"/>
              <w:spacing w:before="0" w:beforeAutospacing="0" w:after="0" w:afterAutospacing="0"/>
              <w:jc w:val="center"/>
              <w:textAlignment w:val="baseline"/>
              <w:rPr>
                <w:bCs/>
                <w:color w:val="000000"/>
              </w:rPr>
            </w:pPr>
          </w:p>
          <w:p w14:paraId="46DA53C8" w14:textId="74C9709D"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783(93.4%)</w:t>
            </w:r>
          </w:p>
          <w:p w14:paraId="40CD0C74" w14:textId="77777777" w:rsidR="00B747FE" w:rsidRPr="000C618D" w:rsidRDefault="00B747FE" w:rsidP="006914D2">
            <w:pPr>
              <w:pStyle w:val="NormalWeb"/>
              <w:spacing w:before="0" w:beforeAutospacing="0" w:after="0" w:afterAutospacing="0"/>
              <w:jc w:val="center"/>
              <w:textAlignment w:val="baseline"/>
              <w:rPr>
                <w:bCs/>
                <w:color w:val="000000"/>
              </w:rPr>
            </w:pPr>
          </w:p>
          <w:p w14:paraId="15638E18" w14:textId="77777777" w:rsidR="00B747FE" w:rsidRPr="000C618D" w:rsidRDefault="00B747FE" w:rsidP="006914D2">
            <w:pPr>
              <w:pStyle w:val="NormalWeb"/>
              <w:spacing w:before="0" w:beforeAutospacing="0" w:after="0" w:afterAutospacing="0"/>
              <w:jc w:val="center"/>
              <w:textAlignment w:val="baseline"/>
              <w:rPr>
                <w:bCs/>
                <w:color w:val="000000"/>
              </w:rPr>
            </w:pPr>
          </w:p>
          <w:p w14:paraId="270CDFAE"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320(38.2%)</w:t>
            </w:r>
          </w:p>
          <w:p w14:paraId="33EDE3EA" w14:textId="77777777" w:rsidR="00266A6E" w:rsidRPr="000C618D" w:rsidRDefault="00266A6E" w:rsidP="006914D2">
            <w:pPr>
              <w:pStyle w:val="NormalWeb"/>
              <w:spacing w:before="0" w:beforeAutospacing="0" w:after="0" w:afterAutospacing="0"/>
              <w:jc w:val="center"/>
              <w:textAlignment w:val="baseline"/>
              <w:rPr>
                <w:bCs/>
                <w:color w:val="000000"/>
              </w:rPr>
            </w:pPr>
          </w:p>
          <w:p w14:paraId="58039DCB"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58(6.9%)</w:t>
            </w:r>
          </w:p>
          <w:p w14:paraId="1DC95302" w14:textId="77777777" w:rsidR="00266A6E" w:rsidRPr="000C618D" w:rsidRDefault="00266A6E" w:rsidP="006914D2">
            <w:pPr>
              <w:pStyle w:val="NormalWeb"/>
              <w:spacing w:before="0" w:beforeAutospacing="0" w:after="0" w:afterAutospacing="0"/>
              <w:jc w:val="center"/>
              <w:textAlignment w:val="baseline"/>
              <w:rPr>
                <w:bCs/>
                <w:color w:val="000000"/>
              </w:rPr>
            </w:pPr>
          </w:p>
          <w:p w14:paraId="4F823A88" w14:textId="77777777" w:rsidR="00266A6E" w:rsidRPr="000C618D" w:rsidRDefault="00266A6E" w:rsidP="006914D2">
            <w:pPr>
              <w:pStyle w:val="NormalWeb"/>
              <w:spacing w:before="0" w:beforeAutospacing="0" w:after="0" w:afterAutospacing="0"/>
              <w:jc w:val="center"/>
              <w:textAlignment w:val="baseline"/>
              <w:rPr>
                <w:bCs/>
                <w:color w:val="000000"/>
              </w:rPr>
            </w:pPr>
          </w:p>
          <w:p w14:paraId="7D5448D7" w14:textId="77777777" w:rsidR="001E4DEF" w:rsidRPr="000C618D" w:rsidRDefault="001E4DEF" w:rsidP="006914D2">
            <w:pPr>
              <w:pStyle w:val="NormalWeb"/>
              <w:spacing w:before="0" w:beforeAutospacing="0" w:after="0" w:afterAutospacing="0"/>
              <w:jc w:val="center"/>
              <w:textAlignment w:val="baseline"/>
              <w:rPr>
                <w:bCs/>
                <w:color w:val="000000"/>
              </w:rPr>
            </w:pPr>
          </w:p>
          <w:p w14:paraId="520C6632"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199(23.7%)</w:t>
            </w:r>
          </w:p>
          <w:p w14:paraId="40B9707E" w14:textId="77777777" w:rsidR="00266A6E" w:rsidRPr="000C618D" w:rsidRDefault="00266A6E" w:rsidP="006914D2">
            <w:pPr>
              <w:pStyle w:val="NormalWeb"/>
              <w:spacing w:before="0" w:beforeAutospacing="0" w:after="0" w:afterAutospacing="0"/>
              <w:jc w:val="center"/>
              <w:textAlignment w:val="baseline"/>
              <w:rPr>
                <w:bCs/>
                <w:color w:val="000000"/>
              </w:rPr>
            </w:pPr>
          </w:p>
          <w:p w14:paraId="586F560B" w14:textId="77777777" w:rsidR="00B747FE" w:rsidRPr="000C618D" w:rsidRDefault="00B747FE" w:rsidP="006914D2">
            <w:pPr>
              <w:pStyle w:val="NormalWeb"/>
              <w:spacing w:before="0" w:beforeAutospacing="0" w:after="0" w:afterAutospacing="0"/>
              <w:jc w:val="center"/>
              <w:textAlignment w:val="baseline"/>
              <w:rPr>
                <w:bCs/>
                <w:color w:val="000000"/>
              </w:rPr>
            </w:pPr>
          </w:p>
          <w:p w14:paraId="4244CC39" w14:textId="4A5ED63C"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224(26.7%)</w:t>
            </w:r>
          </w:p>
          <w:p w14:paraId="251D73EE" w14:textId="77777777" w:rsidR="00266A6E" w:rsidRPr="000C618D" w:rsidRDefault="00266A6E" w:rsidP="006914D2">
            <w:pPr>
              <w:pStyle w:val="NormalWeb"/>
              <w:spacing w:before="0" w:beforeAutospacing="0" w:after="0" w:afterAutospacing="0"/>
              <w:jc w:val="center"/>
              <w:textAlignment w:val="baseline"/>
              <w:rPr>
                <w:bCs/>
                <w:color w:val="000000"/>
              </w:rPr>
            </w:pPr>
          </w:p>
          <w:p w14:paraId="3AA0DC55" w14:textId="77777777" w:rsidR="00B747FE" w:rsidRPr="000C618D" w:rsidRDefault="00B747FE" w:rsidP="006914D2">
            <w:pPr>
              <w:pStyle w:val="NormalWeb"/>
              <w:spacing w:before="0" w:beforeAutospacing="0" w:after="0" w:afterAutospacing="0"/>
              <w:jc w:val="center"/>
              <w:textAlignment w:val="baseline"/>
              <w:rPr>
                <w:bCs/>
                <w:color w:val="000000"/>
              </w:rPr>
            </w:pPr>
          </w:p>
          <w:p w14:paraId="48318677" w14:textId="1BA18066"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55(6.6%)</w:t>
            </w:r>
          </w:p>
          <w:p w14:paraId="2F00580D" w14:textId="77777777" w:rsidR="00B747FE" w:rsidRPr="000C618D" w:rsidRDefault="00B747FE" w:rsidP="006914D2">
            <w:pPr>
              <w:pStyle w:val="NormalWeb"/>
              <w:spacing w:before="0" w:beforeAutospacing="0" w:after="0" w:afterAutospacing="0"/>
              <w:jc w:val="center"/>
              <w:textAlignment w:val="baseline"/>
              <w:rPr>
                <w:bCs/>
                <w:color w:val="000000"/>
              </w:rPr>
            </w:pPr>
          </w:p>
          <w:p w14:paraId="3B3EB5E0" w14:textId="77777777" w:rsidR="00B747FE" w:rsidRPr="000C618D" w:rsidRDefault="00B747FE" w:rsidP="006914D2">
            <w:pPr>
              <w:pStyle w:val="NormalWeb"/>
              <w:spacing w:before="0" w:beforeAutospacing="0" w:after="0" w:afterAutospacing="0"/>
              <w:jc w:val="center"/>
              <w:textAlignment w:val="baseline"/>
              <w:rPr>
                <w:bCs/>
                <w:color w:val="000000"/>
              </w:rPr>
            </w:pPr>
          </w:p>
          <w:p w14:paraId="629CEAA8" w14:textId="77777777" w:rsidR="00B747FE" w:rsidRPr="000C618D" w:rsidRDefault="00B747FE" w:rsidP="00B747FE">
            <w:pPr>
              <w:pStyle w:val="NormalWeb"/>
              <w:spacing w:before="0" w:beforeAutospacing="0" w:after="0" w:afterAutospacing="0"/>
              <w:textAlignment w:val="baseline"/>
              <w:rPr>
                <w:bCs/>
                <w:color w:val="000000"/>
              </w:rPr>
            </w:pPr>
          </w:p>
          <w:p w14:paraId="75F54959"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335(40.0%)</w:t>
            </w:r>
          </w:p>
          <w:p w14:paraId="5E0BDE01" w14:textId="77777777" w:rsidR="00266A6E" w:rsidRPr="000C618D" w:rsidRDefault="00266A6E" w:rsidP="006914D2">
            <w:pPr>
              <w:pStyle w:val="NormalWeb"/>
              <w:spacing w:before="0" w:beforeAutospacing="0" w:after="0" w:afterAutospacing="0"/>
              <w:jc w:val="center"/>
              <w:textAlignment w:val="baseline"/>
              <w:rPr>
                <w:bCs/>
                <w:color w:val="000000"/>
              </w:rPr>
            </w:pPr>
          </w:p>
          <w:p w14:paraId="0850C42D" w14:textId="77777777" w:rsidR="00266A6E" w:rsidRPr="000C618D" w:rsidRDefault="00266A6E" w:rsidP="006914D2">
            <w:pPr>
              <w:pStyle w:val="NormalWeb"/>
              <w:spacing w:before="0" w:beforeAutospacing="0" w:after="0" w:afterAutospacing="0"/>
              <w:jc w:val="center"/>
              <w:textAlignment w:val="baseline"/>
              <w:rPr>
                <w:bCs/>
                <w:color w:val="000000"/>
              </w:rPr>
            </w:pPr>
          </w:p>
          <w:p w14:paraId="1D82B6D6" w14:textId="77777777" w:rsidR="00266A6E" w:rsidRPr="000C618D" w:rsidRDefault="00266A6E" w:rsidP="006914D2">
            <w:pPr>
              <w:pStyle w:val="NormalWeb"/>
              <w:spacing w:before="0" w:beforeAutospacing="0" w:after="0" w:afterAutospacing="0"/>
              <w:jc w:val="center"/>
              <w:textAlignment w:val="baseline"/>
              <w:rPr>
                <w:bCs/>
                <w:color w:val="000000"/>
              </w:rPr>
            </w:pPr>
          </w:p>
          <w:p w14:paraId="3AACE3F8"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197(23.5%)</w:t>
            </w:r>
          </w:p>
          <w:p w14:paraId="15B26BBA" w14:textId="77777777" w:rsidR="00266A6E" w:rsidRPr="000C618D" w:rsidRDefault="00266A6E" w:rsidP="006914D2">
            <w:pPr>
              <w:pStyle w:val="NormalWeb"/>
              <w:spacing w:before="0" w:beforeAutospacing="0" w:after="0" w:afterAutospacing="0"/>
              <w:jc w:val="center"/>
              <w:textAlignment w:val="baseline"/>
              <w:rPr>
                <w:bCs/>
                <w:color w:val="000000"/>
              </w:rPr>
            </w:pPr>
          </w:p>
          <w:p w14:paraId="6F58697D" w14:textId="77777777" w:rsidR="00266A6E" w:rsidRPr="000C618D" w:rsidRDefault="00266A6E" w:rsidP="006914D2">
            <w:pPr>
              <w:pStyle w:val="NormalWeb"/>
              <w:spacing w:before="0" w:beforeAutospacing="0" w:after="0" w:afterAutospacing="0"/>
              <w:jc w:val="center"/>
              <w:textAlignment w:val="baseline"/>
              <w:rPr>
                <w:bCs/>
                <w:color w:val="000000"/>
              </w:rPr>
            </w:pPr>
          </w:p>
          <w:p w14:paraId="2DD3CFAE" w14:textId="77777777" w:rsidR="001E4DEF" w:rsidRPr="000C618D" w:rsidRDefault="001E4DEF" w:rsidP="006914D2">
            <w:pPr>
              <w:pStyle w:val="NormalWeb"/>
              <w:spacing w:before="0" w:beforeAutospacing="0" w:after="0" w:afterAutospacing="0"/>
              <w:jc w:val="center"/>
              <w:textAlignment w:val="baseline"/>
              <w:rPr>
                <w:bCs/>
                <w:color w:val="000000"/>
              </w:rPr>
            </w:pPr>
          </w:p>
          <w:p w14:paraId="144E61A4" w14:textId="77777777"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139(16.6%)</w:t>
            </w:r>
          </w:p>
          <w:p w14:paraId="1E049391" w14:textId="77777777" w:rsidR="001E4DEF" w:rsidRPr="000C618D" w:rsidRDefault="001E4DEF" w:rsidP="006914D2">
            <w:pPr>
              <w:pStyle w:val="NormalWeb"/>
              <w:spacing w:before="0" w:beforeAutospacing="0" w:after="0" w:afterAutospacing="0"/>
              <w:jc w:val="center"/>
              <w:textAlignment w:val="baseline"/>
              <w:rPr>
                <w:bCs/>
                <w:color w:val="000000"/>
              </w:rPr>
            </w:pPr>
          </w:p>
          <w:p w14:paraId="309DE3FD" w14:textId="77777777" w:rsidR="001E4DEF" w:rsidRPr="000C618D" w:rsidRDefault="001E4DEF" w:rsidP="006914D2">
            <w:pPr>
              <w:pStyle w:val="NormalWeb"/>
              <w:spacing w:before="0" w:beforeAutospacing="0" w:after="0" w:afterAutospacing="0"/>
              <w:jc w:val="center"/>
              <w:textAlignment w:val="baseline"/>
              <w:rPr>
                <w:bCs/>
                <w:color w:val="000000"/>
              </w:rPr>
            </w:pPr>
          </w:p>
          <w:p w14:paraId="3440313C" w14:textId="77777777" w:rsidR="001E4DEF" w:rsidRPr="000C618D" w:rsidRDefault="001E4DEF" w:rsidP="006914D2">
            <w:pPr>
              <w:pStyle w:val="NormalWeb"/>
              <w:spacing w:before="0" w:beforeAutospacing="0" w:after="0" w:afterAutospacing="0"/>
              <w:jc w:val="center"/>
              <w:textAlignment w:val="baseline"/>
              <w:rPr>
                <w:bCs/>
                <w:color w:val="000000"/>
              </w:rPr>
            </w:pPr>
          </w:p>
          <w:p w14:paraId="78DB6EBF" w14:textId="608CE5B2"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323(38.5%)</w:t>
            </w:r>
          </w:p>
        </w:tc>
        <w:tc>
          <w:tcPr>
            <w:tcW w:w="1440" w:type="dxa"/>
            <w:tcBorders>
              <w:top w:val="single" w:sz="4" w:space="0" w:color="auto"/>
              <w:left w:val="nil"/>
              <w:bottom w:val="single" w:sz="4" w:space="0" w:color="auto"/>
              <w:right w:val="nil"/>
            </w:tcBorders>
          </w:tcPr>
          <w:p w14:paraId="5628194B"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669(79.8%)</w:t>
            </w:r>
          </w:p>
          <w:p w14:paraId="5B5F3779" w14:textId="77777777" w:rsidR="00266A6E" w:rsidRPr="000C618D" w:rsidRDefault="00266A6E" w:rsidP="006914D2">
            <w:pPr>
              <w:pStyle w:val="NormalWeb"/>
              <w:spacing w:before="0" w:beforeAutospacing="0" w:after="0" w:afterAutospacing="0"/>
              <w:jc w:val="center"/>
              <w:textAlignment w:val="baseline"/>
              <w:rPr>
                <w:bCs/>
                <w:color w:val="000000"/>
              </w:rPr>
            </w:pPr>
          </w:p>
          <w:p w14:paraId="6EE00601" w14:textId="77777777" w:rsidR="00266A6E" w:rsidRPr="000C618D" w:rsidRDefault="00266A6E" w:rsidP="006914D2">
            <w:pPr>
              <w:pStyle w:val="NormalWeb"/>
              <w:spacing w:before="0" w:beforeAutospacing="0" w:after="0" w:afterAutospacing="0"/>
              <w:jc w:val="center"/>
              <w:textAlignment w:val="baseline"/>
              <w:rPr>
                <w:bCs/>
                <w:color w:val="000000"/>
              </w:rPr>
            </w:pPr>
          </w:p>
          <w:p w14:paraId="23534788"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803(95.8%)</w:t>
            </w:r>
          </w:p>
          <w:p w14:paraId="4CEBE6ED" w14:textId="77777777" w:rsidR="00266A6E" w:rsidRPr="000C618D" w:rsidRDefault="00266A6E" w:rsidP="006914D2">
            <w:pPr>
              <w:pStyle w:val="NormalWeb"/>
              <w:spacing w:before="0" w:beforeAutospacing="0" w:after="0" w:afterAutospacing="0"/>
              <w:jc w:val="center"/>
              <w:textAlignment w:val="baseline"/>
              <w:rPr>
                <w:bCs/>
                <w:color w:val="000000"/>
              </w:rPr>
            </w:pPr>
          </w:p>
          <w:p w14:paraId="1106E69F" w14:textId="77777777" w:rsidR="00266A6E" w:rsidRPr="000C618D" w:rsidRDefault="00266A6E" w:rsidP="006914D2">
            <w:pPr>
              <w:pStyle w:val="NormalWeb"/>
              <w:spacing w:before="0" w:beforeAutospacing="0" w:after="0" w:afterAutospacing="0"/>
              <w:jc w:val="center"/>
              <w:textAlignment w:val="baseline"/>
              <w:rPr>
                <w:bCs/>
                <w:color w:val="000000"/>
              </w:rPr>
            </w:pPr>
          </w:p>
          <w:p w14:paraId="50CA110A"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663(79.1%)</w:t>
            </w:r>
          </w:p>
          <w:p w14:paraId="72FC9E12" w14:textId="77777777" w:rsidR="00266A6E" w:rsidRPr="000C618D" w:rsidRDefault="00266A6E" w:rsidP="006914D2">
            <w:pPr>
              <w:pStyle w:val="NormalWeb"/>
              <w:spacing w:before="0" w:beforeAutospacing="0" w:after="0" w:afterAutospacing="0"/>
              <w:jc w:val="center"/>
              <w:textAlignment w:val="baseline"/>
              <w:rPr>
                <w:bCs/>
                <w:color w:val="000000"/>
              </w:rPr>
            </w:pPr>
          </w:p>
          <w:p w14:paraId="604918E4" w14:textId="77777777" w:rsidR="00266A6E" w:rsidRPr="000C618D" w:rsidRDefault="00266A6E" w:rsidP="006914D2">
            <w:pPr>
              <w:pStyle w:val="NormalWeb"/>
              <w:spacing w:before="0" w:beforeAutospacing="0" w:after="0" w:afterAutospacing="0"/>
              <w:jc w:val="center"/>
              <w:textAlignment w:val="baseline"/>
              <w:rPr>
                <w:bCs/>
                <w:color w:val="000000"/>
              </w:rPr>
            </w:pPr>
          </w:p>
          <w:p w14:paraId="50A57978" w14:textId="243973E1"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824(98.3%)</w:t>
            </w:r>
          </w:p>
          <w:p w14:paraId="7731C5C9" w14:textId="77777777" w:rsidR="00B747FE" w:rsidRPr="000C618D" w:rsidRDefault="00B747FE" w:rsidP="006914D2">
            <w:pPr>
              <w:pStyle w:val="NormalWeb"/>
              <w:spacing w:before="0" w:beforeAutospacing="0" w:after="0" w:afterAutospacing="0"/>
              <w:jc w:val="center"/>
              <w:textAlignment w:val="baseline"/>
              <w:rPr>
                <w:bCs/>
                <w:color w:val="000000"/>
              </w:rPr>
            </w:pPr>
          </w:p>
          <w:p w14:paraId="4B7DA97A" w14:textId="77777777" w:rsidR="00B747FE" w:rsidRPr="000C618D" w:rsidRDefault="00B747FE" w:rsidP="006914D2">
            <w:pPr>
              <w:pStyle w:val="NormalWeb"/>
              <w:spacing w:before="0" w:beforeAutospacing="0" w:after="0" w:afterAutospacing="0"/>
              <w:jc w:val="center"/>
              <w:textAlignment w:val="baseline"/>
              <w:rPr>
                <w:bCs/>
                <w:color w:val="000000"/>
              </w:rPr>
            </w:pPr>
          </w:p>
          <w:p w14:paraId="24D11832" w14:textId="77777777" w:rsidR="00B747FE" w:rsidRPr="000C618D" w:rsidRDefault="00B747FE" w:rsidP="006914D2">
            <w:pPr>
              <w:pStyle w:val="NormalWeb"/>
              <w:spacing w:before="0" w:beforeAutospacing="0" w:after="0" w:afterAutospacing="0"/>
              <w:jc w:val="center"/>
              <w:textAlignment w:val="baseline"/>
              <w:rPr>
                <w:bCs/>
                <w:color w:val="000000"/>
              </w:rPr>
            </w:pPr>
          </w:p>
          <w:p w14:paraId="0499FC27" w14:textId="77777777" w:rsidR="00B747FE" w:rsidRPr="000C618D" w:rsidRDefault="00B747FE" w:rsidP="006914D2">
            <w:pPr>
              <w:pStyle w:val="NormalWeb"/>
              <w:spacing w:before="0" w:beforeAutospacing="0" w:after="0" w:afterAutospacing="0"/>
              <w:jc w:val="center"/>
              <w:textAlignment w:val="baseline"/>
              <w:rPr>
                <w:bCs/>
                <w:color w:val="000000"/>
              </w:rPr>
            </w:pPr>
          </w:p>
          <w:p w14:paraId="226B0A4F" w14:textId="6E604ECF"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685(81.7%)</w:t>
            </w:r>
          </w:p>
          <w:p w14:paraId="7F773DA1" w14:textId="77777777" w:rsidR="00B747FE" w:rsidRPr="000C618D" w:rsidRDefault="00B747FE" w:rsidP="006914D2">
            <w:pPr>
              <w:pStyle w:val="NormalWeb"/>
              <w:spacing w:before="0" w:beforeAutospacing="0" w:after="0" w:afterAutospacing="0"/>
              <w:jc w:val="center"/>
              <w:textAlignment w:val="baseline"/>
              <w:rPr>
                <w:bCs/>
                <w:color w:val="000000"/>
              </w:rPr>
            </w:pPr>
          </w:p>
          <w:p w14:paraId="2EDB9818" w14:textId="77777777" w:rsidR="00B747FE" w:rsidRPr="000C618D" w:rsidRDefault="00B747FE" w:rsidP="006914D2">
            <w:pPr>
              <w:pStyle w:val="NormalWeb"/>
              <w:spacing w:before="0" w:beforeAutospacing="0" w:after="0" w:afterAutospacing="0"/>
              <w:jc w:val="center"/>
              <w:textAlignment w:val="baseline"/>
              <w:rPr>
                <w:bCs/>
                <w:color w:val="000000"/>
              </w:rPr>
            </w:pPr>
          </w:p>
          <w:p w14:paraId="38CEA049" w14:textId="77777777" w:rsidR="00B747FE" w:rsidRPr="000C618D" w:rsidRDefault="00B747FE" w:rsidP="006914D2">
            <w:pPr>
              <w:pStyle w:val="NormalWeb"/>
              <w:spacing w:before="0" w:beforeAutospacing="0" w:after="0" w:afterAutospacing="0"/>
              <w:jc w:val="center"/>
              <w:textAlignment w:val="baseline"/>
              <w:rPr>
                <w:bCs/>
                <w:color w:val="000000"/>
              </w:rPr>
            </w:pPr>
          </w:p>
          <w:p w14:paraId="69E7D6BA" w14:textId="06F5093B"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812(96.9%)</w:t>
            </w:r>
          </w:p>
          <w:p w14:paraId="7E257EF9" w14:textId="77777777" w:rsidR="00B747FE" w:rsidRPr="000C618D" w:rsidRDefault="00B747FE" w:rsidP="006914D2">
            <w:pPr>
              <w:pStyle w:val="NormalWeb"/>
              <w:spacing w:before="0" w:beforeAutospacing="0" w:after="0" w:afterAutospacing="0"/>
              <w:jc w:val="center"/>
              <w:textAlignment w:val="baseline"/>
              <w:rPr>
                <w:bCs/>
                <w:color w:val="000000"/>
              </w:rPr>
            </w:pPr>
          </w:p>
          <w:p w14:paraId="7F851BC0" w14:textId="77777777" w:rsidR="00B747FE" w:rsidRPr="000C618D" w:rsidRDefault="00B747FE" w:rsidP="006914D2">
            <w:pPr>
              <w:pStyle w:val="NormalWeb"/>
              <w:spacing w:before="0" w:beforeAutospacing="0" w:after="0" w:afterAutospacing="0"/>
              <w:jc w:val="center"/>
              <w:textAlignment w:val="baseline"/>
              <w:rPr>
                <w:bCs/>
                <w:color w:val="000000"/>
              </w:rPr>
            </w:pPr>
          </w:p>
          <w:p w14:paraId="3966A457" w14:textId="77777777" w:rsidR="00B747FE" w:rsidRPr="000C618D" w:rsidRDefault="00B747FE" w:rsidP="006914D2">
            <w:pPr>
              <w:pStyle w:val="NormalWeb"/>
              <w:spacing w:before="0" w:beforeAutospacing="0" w:after="0" w:afterAutospacing="0"/>
              <w:jc w:val="center"/>
              <w:textAlignment w:val="baseline"/>
              <w:rPr>
                <w:bCs/>
                <w:color w:val="000000"/>
              </w:rPr>
            </w:pPr>
          </w:p>
          <w:p w14:paraId="6F4CC282"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778(92.8%)</w:t>
            </w:r>
          </w:p>
          <w:p w14:paraId="6ECEF3B4" w14:textId="77777777" w:rsidR="00266A6E" w:rsidRPr="000C618D" w:rsidRDefault="00266A6E" w:rsidP="006914D2">
            <w:pPr>
              <w:pStyle w:val="NormalWeb"/>
              <w:spacing w:before="0" w:beforeAutospacing="0" w:after="0" w:afterAutospacing="0"/>
              <w:jc w:val="center"/>
              <w:textAlignment w:val="baseline"/>
              <w:rPr>
                <w:bCs/>
                <w:color w:val="000000"/>
              </w:rPr>
            </w:pPr>
          </w:p>
          <w:p w14:paraId="1468319C" w14:textId="77777777" w:rsidR="00266A6E" w:rsidRPr="000C618D" w:rsidRDefault="00266A6E" w:rsidP="006914D2">
            <w:pPr>
              <w:pStyle w:val="NormalWeb"/>
              <w:spacing w:before="0" w:beforeAutospacing="0" w:after="0" w:afterAutospacing="0"/>
              <w:jc w:val="center"/>
              <w:textAlignment w:val="baseline"/>
              <w:rPr>
                <w:bCs/>
                <w:color w:val="000000"/>
              </w:rPr>
            </w:pPr>
          </w:p>
          <w:p w14:paraId="67F337B7" w14:textId="77777777" w:rsidR="00B747FE" w:rsidRPr="000C618D" w:rsidRDefault="00B747FE" w:rsidP="006914D2">
            <w:pPr>
              <w:pStyle w:val="NormalWeb"/>
              <w:spacing w:before="0" w:beforeAutospacing="0" w:after="0" w:afterAutospacing="0"/>
              <w:jc w:val="center"/>
              <w:textAlignment w:val="baseline"/>
              <w:rPr>
                <w:bCs/>
                <w:color w:val="000000"/>
              </w:rPr>
            </w:pPr>
          </w:p>
          <w:p w14:paraId="7C43F2D4"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783(93.4%)</w:t>
            </w:r>
          </w:p>
          <w:p w14:paraId="55C7A1F4" w14:textId="77777777" w:rsidR="00266A6E" w:rsidRPr="000C618D" w:rsidRDefault="00266A6E" w:rsidP="006914D2">
            <w:pPr>
              <w:pStyle w:val="NormalWeb"/>
              <w:spacing w:before="0" w:beforeAutospacing="0" w:after="0" w:afterAutospacing="0"/>
              <w:jc w:val="center"/>
              <w:textAlignment w:val="baseline"/>
              <w:rPr>
                <w:bCs/>
                <w:color w:val="000000"/>
              </w:rPr>
            </w:pPr>
          </w:p>
          <w:p w14:paraId="669D000E" w14:textId="77777777" w:rsidR="00266A6E" w:rsidRPr="000C618D" w:rsidRDefault="00266A6E" w:rsidP="006914D2">
            <w:pPr>
              <w:pStyle w:val="NormalWeb"/>
              <w:spacing w:before="0" w:beforeAutospacing="0" w:after="0" w:afterAutospacing="0"/>
              <w:jc w:val="center"/>
              <w:textAlignment w:val="baseline"/>
              <w:rPr>
                <w:bCs/>
                <w:color w:val="000000"/>
              </w:rPr>
            </w:pPr>
          </w:p>
          <w:p w14:paraId="301800F0" w14:textId="77777777" w:rsidR="00266A6E" w:rsidRPr="000C618D" w:rsidRDefault="00266A6E" w:rsidP="006914D2">
            <w:pPr>
              <w:pStyle w:val="NormalWeb"/>
              <w:spacing w:before="0" w:beforeAutospacing="0" w:after="0" w:afterAutospacing="0"/>
              <w:jc w:val="center"/>
              <w:textAlignment w:val="baseline"/>
              <w:rPr>
                <w:bCs/>
                <w:color w:val="000000"/>
              </w:rPr>
            </w:pPr>
          </w:p>
          <w:p w14:paraId="0FBFE027" w14:textId="23DE482E"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747(89.1%)</w:t>
            </w:r>
          </w:p>
          <w:p w14:paraId="4F06FCF4" w14:textId="77777777" w:rsidR="00B747FE" w:rsidRPr="000C618D" w:rsidRDefault="00B747FE" w:rsidP="006914D2">
            <w:pPr>
              <w:pStyle w:val="NormalWeb"/>
              <w:spacing w:before="0" w:beforeAutospacing="0" w:after="0" w:afterAutospacing="0"/>
              <w:jc w:val="center"/>
              <w:textAlignment w:val="baseline"/>
              <w:rPr>
                <w:bCs/>
                <w:color w:val="000000"/>
              </w:rPr>
            </w:pPr>
          </w:p>
          <w:p w14:paraId="02BE2AB2" w14:textId="77777777" w:rsidR="00B747FE" w:rsidRPr="000C618D" w:rsidRDefault="00B747FE" w:rsidP="006914D2">
            <w:pPr>
              <w:pStyle w:val="NormalWeb"/>
              <w:spacing w:before="0" w:beforeAutospacing="0" w:after="0" w:afterAutospacing="0"/>
              <w:jc w:val="center"/>
              <w:textAlignment w:val="baseline"/>
              <w:rPr>
                <w:bCs/>
                <w:color w:val="000000"/>
              </w:rPr>
            </w:pPr>
          </w:p>
          <w:p w14:paraId="08135A50" w14:textId="77777777" w:rsidR="00B747FE" w:rsidRPr="000C618D" w:rsidRDefault="00B747FE" w:rsidP="006914D2">
            <w:pPr>
              <w:pStyle w:val="NormalWeb"/>
              <w:spacing w:before="0" w:beforeAutospacing="0" w:after="0" w:afterAutospacing="0"/>
              <w:jc w:val="center"/>
              <w:textAlignment w:val="baseline"/>
              <w:rPr>
                <w:bCs/>
                <w:color w:val="000000"/>
              </w:rPr>
            </w:pPr>
          </w:p>
          <w:p w14:paraId="697C6A7A" w14:textId="20E7EFB6"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332(39.6%)</w:t>
            </w:r>
          </w:p>
          <w:p w14:paraId="5478AB94" w14:textId="77777777" w:rsidR="00B747FE" w:rsidRPr="000C618D" w:rsidRDefault="00B747FE" w:rsidP="006914D2">
            <w:pPr>
              <w:pStyle w:val="NormalWeb"/>
              <w:spacing w:before="0" w:beforeAutospacing="0" w:after="0" w:afterAutospacing="0"/>
              <w:jc w:val="center"/>
              <w:textAlignment w:val="baseline"/>
              <w:rPr>
                <w:bCs/>
                <w:color w:val="000000"/>
              </w:rPr>
            </w:pPr>
          </w:p>
          <w:p w14:paraId="274EDAEE" w14:textId="5966DD23"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55(6.6%)</w:t>
            </w:r>
          </w:p>
          <w:p w14:paraId="17319662" w14:textId="77777777" w:rsidR="00B747FE" w:rsidRPr="000C618D" w:rsidRDefault="00B747FE" w:rsidP="006914D2">
            <w:pPr>
              <w:pStyle w:val="NormalWeb"/>
              <w:spacing w:before="0" w:beforeAutospacing="0" w:after="0" w:afterAutospacing="0"/>
              <w:jc w:val="center"/>
              <w:textAlignment w:val="baseline"/>
              <w:rPr>
                <w:bCs/>
                <w:color w:val="000000"/>
              </w:rPr>
            </w:pPr>
          </w:p>
          <w:p w14:paraId="6462F0BC" w14:textId="77777777" w:rsidR="00B747FE" w:rsidRPr="000C618D" w:rsidRDefault="00B747FE" w:rsidP="006914D2">
            <w:pPr>
              <w:pStyle w:val="NormalWeb"/>
              <w:spacing w:before="0" w:beforeAutospacing="0" w:after="0" w:afterAutospacing="0"/>
              <w:jc w:val="center"/>
              <w:textAlignment w:val="baseline"/>
              <w:rPr>
                <w:bCs/>
                <w:color w:val="000000"/>
              </w:rPr>
            </w:pPr>
          </w:p>
          <w:p w14:paraId="23E8C796"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518(61.8%)</w:t>
            </w:r>
          </w:p>
          <w:p w14:paraId="343D9B83" w14:textId="77777777" w:rsidR="00266A6E" w:rsidRPr="000C618D" w:rsidRDefault="00266A6E" w:rsidP="006914D2">
            <w:pPr>
              <w:pStyle w:val="NormalWeb"/>
              <w:spacing w:before="0" w:beforeAutospacing="0" w:after="0" w:afterAutospacing="0"/>
              <w:jc w:val="center"/>
              <w:textAlignment w:val="baseline"/>
              <w:rPr>
                <w:bCs/>
                <w:color w:val="000000"/>
              </w:rPr>
            </w:pPr>
          </w:p>
          <w:p w14:paraId="6A3C4F3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780(93.1%)</w:t>
            </w:r>
          </w:p>
          <w:p w14:paraId="26B6C5EC" w14:textId="77777777" w:rsidR="00266A6E" w:rsidRPr="000C618D" w:rsidRDefault="00266A6E" w:rsidP="006914D2">
            <w:pPr>
              <w:pStyle w:val="NormalWeb"/>
              <w:spacing w:before="0" w:beforeAutospacing="0" w:after="0" w:afterAutospacing="0"/>
              <w:jc w:val="center"/>
              <w:textAlignment w:val="baseline"/>
              <w:rPr>
                <w:bCs/>
                <w:color w:val="000000"/>
              </w:rPr>
            </w:pPr>
          </w:p>
          <w:p w14:paraId="4CD3AE46" w14:textId="77777777" w:rsidR="00266A6E" w:rsidRPr="000C618D" w:rsidRDefault="00266A6E" w:rsidP="006914D2">
            <w:pPr>
              <w:pStyle w:val="NormalWeb"/>
              <w:spacing w:before="0" w:beforeAutospacing="0" w:after="0" w:afterAutospacing="0"/>
              <w:jc w:val="center"/>
              <w:textAlignment w:val="baseline"/>
              <w:rPr>
                <w:bCs/>
                <w:color w:val="000000"/>
              </w:rPr>
            </w:pPr>
          </w:p>
          <w:p w14:paraId="257B59F1" w14:textId="77777777" w:rsidR="001E4DEF" w:rsidRPr="000C618D" w:rsidRDefault="001E4DEF" w:rsidP="006914D2">
            <w:pPr>
              <w:pStyle w:val="NormalWeb"/>
              <w:spacing w:before="0" w:beforeAutospacing="0" w:after="0" w:afterAutospacing="0"/>
              <w:jc w:val="center"/>
              <w:textAlignment w:val="baseline"/>
              <w:rPr>
                <w:bCs/>
                <w:color w:val="000000"/>
              </w:rPr>
            </w:pPr>
          </w:p>
          <w:p w14:paraId="6FD18E77"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639(76.2%)</w:t>
            </w:r>
          </w:p>
          <w:p w14:paraId="55535FAB" w14:textId="77777777" w:rsidR="00266A6E" w:rsidRPr="000C618D" w:rsidRDefault="00266A6E" w:rsidP="006914D2">
            <w:pPr>
              <w:pStyle w:val="NormalWeb"/>
              <w:spacing w:before="0" w:beforeAutospacing="0" w:after="0" w:afterAutospacing="0"/>
              <w:jc w:val="center"/>
              <w:textAlignment w:val="baseline"/>
              <w:rPr>
                <w:bCs/>
                <w:color w:val="000000"/>
              </w:rPr>
            </w:pPr>
          </w:p>
          <w:p w14:paraId="645B7395" w14:textId="77777777" w:rsidR="00B747FE" w:rsidRPr="000C618D" w:rsidRDefault="00B747FE" w:rsidP="006914D2">
            <w:pPr>
              <w:pStyle w:val="NormalWeb"/>
              <w:spacing w:before="0" w:beforeAutospacing="0" w:after="0" w:afterAutospacing="0"/>
              <w:jc w:val="center"/>
              <w:textAlignment w:val="baseline"/>
              <w:rPr>
                <w:bCs/>
                <w:color w:val="000000"/>
              </w:rPr>
            </w:pPr>
          </w:p>
          <w:p w14:paraId="236E02E8" w14:textId="431358A5"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614(73.3%)</w:t>
            </w:r>
          </w:p>
          <w:p w14:paraId="7A8A0772" w14:textId="77777777" w:rsidR="00266A6E" w:rsidRPr="000C618D" w:rsidRDefault="00266A6E" w:rsidP="006914D2">
            <w:pPr>
              <w:pStyle w:val="NormalWeb"/>
              <w:spacing w:before="0" w:beforeAutospacing="0" w:after="0" w:afterAutospacing="0"/>
              <w:jc w:val="center"/>
              <w:textAlignment w:val="baseline"/>
              <w:rPr>
                <w:bCs/>
                <w:color w:val="000000"/>
              </w:rPr>
            </w:pPr>
          </w:p>
          <w:p w14:paraId="6FD43354" w14:textId="77777777" w:rsidR="00B747FE" w:rsidRPr="000C618D" w:rsidRDefault="00B747FE" w:rsidP="006914D2">
            <w:pPr>
              <w:pStyle w:val="NormalWeb"/>
              <w:spacing w:before="0" w:beforeAutospacing="0" w:after="0" w:afterAutospacing="0"/>
              <w:jc w:val="center"/>
              <w:textAlignment w:val="baseline"/>
              <w:rPr>
                <w:bCs/>
                <w:color w:val="000000"/>
              </w:rPr>
            </w:pPr>
          </w:p>
          <w:p w14:paraId="3AC21F5E" w14:textId="0AC48AC7"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783(93.4%)</w:t>
            </w:r>
          </w:p>
          <w:p w14:paraId="443A2ABF" w14:textId="77777777" w:rsidR="00B747FE" w:rsidRPr="000C618D" w:rsidRDefault="00B747FE" w:rsidP="006914D2">
            <w:pPr>
              <w:pStyle w:val="NormalWeb"/>
              <w:spacing w:before="0" w:beforeAutospacing="0" w:after="0" w:afterAutospacing="0"/>
              <w:jc w:val="center"/>
              <w:textAlignment w:val="baseline"/>
              <w:rPr>
                <w:bCs/>
                <w:color w:val="000000"/>
              </w:rPr>
            </w:pPr>
          </w:p>
          <w:p w14:paraId="0686B3D0" w14:textId="77777777" w:rsidR="00B747FE" w:rsidRPr="000C618D" w:rsidRDefault="00B747FE" w:rsidP="006914D2">
            <w:pPr>
              <w:pStyle w:val="NormalWeb"/>
              <w:spacing w:before="0" w:beforeAutospacing="0" w:after="0" w:afterAutospacing="0"/>
              <w:jc w:val="center"/>
              <w:textAlignment w:val="baseline"/>
              <w:rPr>
                <w:bCs/>
                <w:color w:val="000000"/>
              </w:rPr>
            </w:pPr>
          </w:p>
          <w:p w14:paraId="38E32C3D" w14:textId="77777777" w:rsidR="00B747FE" w:rsidRPr="000C618D" w:rsidRDefault="00B747FE" w:rsidP="006914D2">
            <w:pPr>
              <w:pStyle w:val="NormalWeb"/>
              <w:spacing w:before="0" w:beforeAutospacing="0" w:after="0" w:afterAutospacing="0"/>
              <w:jc w:val="center"/>
              <w:textAlignment w:val="baseline"/>
              <w:rPr>
                <w:bCs/>
                <w:color w:val="000000"/>
              </w:rPr>
            </w:pPr>
          </w:p>
          <w:p w14:paraId="1C4CA8F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503(60.0%)</w:t>
            </w:r>
          </w:p>
          <w:p w14:paraId="43F9B0DD" w14:textId="77777777" w:rsidR="00266A6E" w:rsidRPr="000C618D" w:rsidRDefault="00266A6E" w:rsidP="006914D2">
            <w:pPr>
              <w:pStyle w:val="NormalWeb"/>
              <w:spacing w:before="0" w:beforeAutospacing="0" w:after="0" w:afterAutospacing="0"/>
              <w:jc w:val="center"/>
              <w:textAlignment w:val="baseline"/>
              <w:rPr>
                <w:bCs/>
                <w:color w:val="000000"/>
              </w:rPr>
            </w:pPr>
          </w:p>
          <w:p w14:paraId="5D02F888" w14:textId="77777777" w:rsidR="00266A6E" w:rsidRPr="000C618D" w:rsidRDefault="00266A6E" w:rsidP="006914D2">
            <w:pPr>
              <w:pStyle w:val="NormalWeb"/>
              <w:spacing w:before="0" w:beforeAutospacing="0" w:after="0" w:afterAutospacing="0"/>
              <w:jc w:val="center"/>
              <w:textAlignment w:val="baseline"/>
              <w:rPr>
                <w:bCs/>
                <w:color w:val="000000"/>
              </w:rPr>
            </w:pPr>
          </w:p>
          <w:p w14:paraId="560568F9" w14:textId="77777777" w:rsidR="00266A6E" w:rsidRPr="000C618D" w:rsidRDefault="00266A6E" w:rsidP="006914D2">
            <w:pPr>
              <w:pStyle w:val="NormalWeb"/>
              <w:spacing w:before="0" w:beforeAutospacing="0" w:after="0" w:afterAutospacing="0"/>
              <w:jc w:val="center"/>
              <w:textAlignment w:val="baseline"/>
              <w:rPr>
                <w:bCs/>
                <w:color w:val="000000"/>
              </w:rPr>
            </w:pPr>
          </w:p>
          <w:p w14:paraId="2899040E"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641(76.5%)</w:t>
            </w:r>
          </w:p>
          <w:p w14:paraId="113D60A2" w14:textId="77777777" w:rsidR="00266A6E" w:rsidRPr="000C618D" w:rsidRDefault="00266A6E" w:rsidP="006914D2">
            <w:pPr>
              <w:pStyle w:val="NormalWeb"/>
              <w:spacing w:before="0" w:beforeAutospacing="0" w:after="0" w:afterAutospacing="0"/>
              <w:jc w:val="center"/>
              <w:textAlignment w:val="baseline"/>
              <w:rPr>
                <w:bCs/>
                <w:color w:val="000000"/>
              </w:rPr>
            </w:pPr>
          </w:p>
          <w:p w14:paraId="4519E2BB" w14:textId="77777777" w:rsidR="00266A6E" w:rsidRPr="000C618D" w:rsidRDefault="00266A6E" w:rsidP="006914D2">
            <w:pPr>
              <w:pStyle w:val="NormalWeb"/>
              <w:spacing w:before="0" w:beforeAutospacing="0" w:after="0" w:afterAutospacing="0"/>
              <w:jc w:val="center"/>
              <w:textAlignment w:val="baseline"/>
              <w:rPr>
                <w:bCs/>
                <w:color w:val="000000"/>
              </w:rPr>
            </w:pPr>
          </w:p>
          <w:p w14:paraId="0D1C08B0" w14:textId="77777777" w:rsidR="001E4DEF" w:rsidRPr="000C618D" w:rsidRDefault="001E4DEF" w:rsidP="006914D2">
            <w:pPr>
              <w:pStyle w:val="NormalWeb"/>
              <w:spacing w:before="0" w:beforeAutospacing="0" w:after="0" w:afterAutospacing="0"/>
              <w:jc w:val="center"/>
              <w:textAlignment w:val="baseline"/>
              <w:rPr>
                <w:bCs/>
                <w:color w:val="000000"/>
              </w:rPr>
            </w:pPr>
          </w:p>
          <w:p w14:paraId="1DAD99D9" w14:textId="77777777"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699(83.4%)</w:t>
            </w:r>
          </w:p>
          <w:p w14:paraId="27F3E583" w14:textId="77777777" w:rsidR="001E4DEF" w:rsidRPr="000C618D" w:rsidRDefault="001E4DEF" w:rsidP="006914D2">
            <w:pPr>
              <w:pStyle w:val="NormalWeb"/>
              <w:spacing w:before="0" w:beforeAutospacing="0" w:after="0" w:afterAutospacing="0"/>
              <w:jc w:val="center"/>
              <w:textAlignment w:val="baseline"/>
              <w:rPr>
                <w:bCs/>
                <w:color w:val="000000"/>
              </w:rPr>
            </w:pPr>
          </w:p>
          <w:p w14:paraId="52B89799" w14:textId="77777777" w:rsidR="001E4DEF" w:rsidRPr="000C618D" w:rsidRDefault="001E4DEF" w:rsidP="006914D2">
            <w:pPr>
              <w:pStyle w:val="NormalWeb"/>
              <w:spacing w:before="0" w:beforeAutospacing="0" w:after="0" w:afterAutospacing="0"/>
              <w:jc w:val="center"/>
              <w:textAlignment w:val="baseline"/>
              <w:rPr>
                <w:bCs/>
                <w:color w:val="000000"/>
              </w:rPr>
            </w:pPr>
          </w:p>
          <w:p w14:paraId="0E9CAD97" w14:textId="77777777" w:rsidR="001E4DEF" w:rsidRPr="000C618D" w:rsidRDefault="001E4DEF" w:rsidP="006914D2">
            <w:pPr>
              <w:pStyle w:val="NormalWeb"/>
              <w:spacing w:before="0" w:beforeAutospacing="0" w:after="0" w:afterAutospacing="0"/>
              <w:jc w:val="center"/>
              <w:textAlignment w:val="baseline"/>
              <w:rPr>
                <w:bCs/>
                <w:color w:val="000000"/>
              </w:rPr>
            </w:pPr>
          </w:p>
          <w:p w14:paraId="7AB0EEA1" w14:textId="07D6A198"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515(61.5%)</w:t>
            </w:r>
          </w:p>
        </w:tc>
        <w:tc>
          <w:tcPr>
            <w:tcW w:w="1350" w:type="dxa"/>
            <w:tcBorders>
              <w:top w:val="single" w:sz="4" w:space="0" w:color="auto"/>
              <w:left w:val="nil"/>
              <w:bottom w:val="single" w:sz="4" w:space="0" w:color="auto"/>
              <w:right w:val="nil"/>
            </w:tcBorders>
          </w:tcPr>
          <w:p w14:paraId="57A9F42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8(12.9%)</w:t>
            </w:r>
          </w:p>
          <w:p w14:paraId="2E076544" w14:textId="77777777" w:rsidR="00266A6E" w:rsidRPr="000C618D" w:rsidRDefault="00266A6E" w:rsidP="006914D2">
            <w:pPr>
              <w:pStyle w:val="NormalWeb"/>
              <w:spacing w:before="0" w:beforeAutospacing="0" w:after="0" w:afterAutospacing="0"/>
              <w:jc w:val="center"/>
              <w:textAlignment w:val="baseline"/>
              <w:rPr>
                <w:bCs/>
                <w:color w:val="000000"/>
              </w:rPr>
            </w:pPr>
          </w:p>
          <w:p w14:paraId="6CC49BEC" w14:textId="77777777" w:rsidR="00266A6E" w:rsidRPr="000C618D" w:rsidRDefault="00266A6E" w:rsidP="006914D2">
            <w:pPr>
              <w:pStyle w:val="NormalWeb"/>
              <w:spacing w:before="0" w:beforeAutospacing="0" w:after="0" w:afterAutospacing="0"/>
              <w:jc w:val="center"/>
              <w:textAlignment w:val="baseline"/>
              <w:rPr>
                <w:bCs/>
                <w:color w:val="000000"/>
              </w:rPr>
            </w:pPr>
          </w:p>
          <w:p w14:paraId="4D9E8BBE"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3(4.8%)</w:t>
            </w:r>
          </w:p>
          <w:p w14:paraId="5663DE26" w14:textId="77777777" w:rsidR="00266A6E" w:rsidRPr="000C618D" w:rsidRDefault="00266A6E" w:rsidP="006914D2">
            <w:pPr>
              <w:pStyle w:val="NormalWeb"/>
              <w:spacing w:before="0" w:beforeAutospacing="0" w:after="0" w:afterAutospacing="0"/>
              <w:jc w:val="center"/>
              <w:textAlignment w:val="baseline"/>
              <w:rPr>
                <w:bCs/>
                <w:color w:val="000000"/>
              </w:rPr>
            </w:pPr>
          </w:p>
          <w:p w14:paraId="504E47BF" w14:textId="77777777" w:rsidR="00266A6E" w:rsidRPr="000C618D" w:rsidRDefault="00266A6E" w:rsidP="006914D2">
            <w:pPr>
              <w:pStyle w:val="NormalWeb"/>
              <w:spacing w:before="0" w:beforeAutospacing="0" w:after="0" w:afterAutospacing="0"/>
              <w:jc w:val="center"/>
              <w:textAlignment w:val="baseline"/>
              <w:rPr>
                <w:bCs/>
                <w:color w:val="000000"/>
              </w:rPr>
            </w:pPr>
          </w:p>
          <w:p w14:paraId="66235276"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13(21%)</w:t>
            </w:r>
          </w:p>
          <w:p w14:paraId="741F5E2B" w14:textId="77777777" w:rsidR="00266A6E" w:rsidRPr="000C618D" w:rsidRDefault="00266A6E" w:rsidP="006914D2">
            <w:pPr>
              <w:pStyle w:val="NormalWeb"/>
              <w:spacing w:before="0" w:beforeAutospacing="0" w:after="0" w:afterAutospacing="0"/>
              <w:jc w:val="center"/>
              <w:textAlignment w:val="baseline"/>
              <w:rPr>
                <w:bCs/>
                <w:color w:val="000000"/>
              </w:rPr>
            </w:pPr>
          </w:p>
          <w:p w14:paraId="726C87A3" w14:textId="77777777" w:rsidR="00266A6E" w:rsidRPr="000C618D" w:rsidRDefault="00266A6E" w:rsidP="006914D2">
            <w:pPr>
              <w:pStyle w:val="NormalWeb"/>
              <w:spacing w:before="0" w:beforeAutospacing="0" w:after="0" w:afterAutospacing="0"/>
              <w:jc w:val="center"/>
              <w:textAlignment w:val="baseline"/>
              <w:rPr>
                <w:bCs/>
                <w:color w:val="000000"/>
              </w:rPr>
            </w:pPr>
          </w:p>
          <w:p w14:paraId="31BB6C5B" w14:textId="0A5CD10C"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3(4.8%)</w:t>
            </w:r>
          </w:p>
          <w:p w14:paraId="7E38B539" w14:textId="77777777" w:rsidR="00B747FE" w:rsidRPr="000C618D" w:rsidRDefault="00B747FE" w:rsidP="006914D2">
            <w:pPr>
              <w:pStyle w:val="NormalWeb"/>
              <w:spacing w:before="0" w:beforeAutospacing="0" w:after="0" w:afterAutospacing="0"/>
              <w:jc w:val="center"/>
              <w:textAlignment w:val="baseline"/>
              <w:rPr>
                <w:bCs/>
                <w:color w:val="000000"/>
              </w:rPr>
            </w:pPr>
          </w:p>
          <w:p w14:paraId="608D4790" w14:textId="77777777" w:rsidR="00B747FE" w:rsidRPr="000C618D" w:rsidRDefault="00B747FE" w:rsidP="006914D2">
            <w:pPr>
              <w:pStyle w:val="NormalWeb"/>
              <w:spacing w:before="0" w:beforeAutospacing="0" w:after="0" w:afterAutospacing="0"/>
              <w:jc w:val="center"/>
              <w:textAlignment w:val="baseline"/>
              <w:rPr>
                <w:bCs/>
                <w:color w:val="000000"/>
              </w:rPr>
            </w:pPr>
          </w:p>
          <w:p w14:paraId="26FF42E5" w14:textId="77777777" w:rsidR="00B747FE" w:rsidRPr="000C618D" w:rsidRDefault="00B747FE" w:rsidP="006914D2">
            <w:pPr>
              <w:pStyle w:val="NormalWeb"/>
              <w:spacing w:before="0" w:beforeAutospacing="0" w:after="0" w:afterAutospacing="0"/>
              <w:jc w:val="center"/>
              <w:textAlignment w:val="baseline"/>
              <w:rPr>
                <w:bCs/>
                <w:color w:val="000000"/>
              </w:rPr>
            </w:pPr>
          </w:p>
          <w:p w14:paraId="1C844DE4" w14:textId="77777777" w:rsidR="00B747FE" w:rsidRPr="000C618D" w:rsidRDefault="00B747FE" w:rsidP="006914D2">
            <w:pPr>
              <w:pStyle w:val="NormalWeb"/>
              <w:spacing w:before="0" w:beforeAutospacing="0" w:after="0" w:afterAutospacing="0"/>
              <w:jc w:val="center"/>
              <w:textAlignment w:val="baseline"/>
              <w:rPr>
                <w:bCs/>
                <w:color w:val="000000"/>
              </w:rPr>
            </w:pPr>
          </w:p>
          <w:p w14:paraId="1AACD5CF" w14:textId="7495F7FF"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11(17.7%)</w:t>
            </w:r>
          </w:p>
          <w:p w14:paraId="73931F97" w14:textId="77777777" w:rsidR="00B747FE" w:rsidRPr="000C618D" w:rsidRDefault="00B747FE" w:rsidP="006914D2">
            <w:pPr>
              <w:pStyle w:val="NormalWeb"/>
              <w:spacing w:before="0" w:beforeAutospacing="0" w:after="0" w:afterAutospacing="0"/>
              <w:jc w:val="center"/>
              <w:textAlignment w:val="baseline"/>
              <w:rPr>
                <w:bCs/>
                <w:color w:val="000000"/>
              </w:rPr>
            </w:pPr>
          </w:p>
          <w:p w14:paraId="6E2FE94D" w14:textId="77777777" w:rsidR="00B747FE" w:rsidRPr="000C618D" w:rsidRDefault="00B747FE" w:rsidP="006914D2">
            <w:pPr>
              <w:pStyle w:val="NormalWeb"/>
              <w:spacing w:before="0" w:beforeAutospacing="0" w:after="0" w:afterAutospacing="0"/>
              <w:jc w:val="center"/>
              <w:textAlignment w:val="baseline"/>
              <w:rPr>
                <w:bCs/>
                <w:color w:val="000000"/>
              </w:rPr>
            </w:pPr>
          </w:p>
          <w:p w14:paraId="29B60E07" w14:textId="77777777" w:rsidR="00B747FE" w:rsidRPr="000C618D" w:rsidRDefault="00B747FE" w:rsidP="006914D2">
            <w:pPr>
              <w:pStyle w:val="NormalWeb"/>
              <w:spacing w:before="0" w:beforeAutospacing="0" w:after="0" w:afterAutospacing="0"/>
              <w:jc w:val="center"/>
              <w:textAlignment w:val="baseline"/>
              <w:rPr>
                <w:bCs/>
                <w:color w:val="000000"/>
              </w:rPr>
            </w:pPr>
          </w:p>
          <w:p w14:paraId="30869A59" w14:textId="3BACF69E"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2(3.2%)</w:t>
            </w:r>
          </w:p>
          <w:p w14:paraId="36DC1D14" w14:textId="77777777" w:rsidR="00B747FE" w:rsidRPr="000C618D" w:rsidRDefault="00B747FE" w:rsidP="006914D2">
            <w:pPr>
              <w:pStyle w:val="NormalWeb"/>
              <w:spacing w:before="0" w:beforeAutospacing="0" w:after="0" w:afterAutospacing="0"/>
              <w:jc w:val="center"/>
              <w:textAlignment w:val="baseline"/>
              <w:rPr>
                <w:bCs/>
                <w:color w:val="000000"/>
              </w:rPr>
            </w:pPr>
          </w:p>
          <w:p w14:paraId="35544C74" w14:textId="77777777" w:rsidR="00B747FE" w:rsidRPr="000C618D" w:rsidRDefault="00B747FE" w:rsidP="006914D2">
            <w:pPr>
              <w:pStyle w:val="NormalWeb"/>
              <w:spacing w:before="0" w:beforeAutospacing="0" w:after="0" w:afterAutospacing="0"/>
              <w:jc w:val="center"/>
              <w:textAlignment w:val="baseline"/>
              <w:rPr>
                <w:bCs/>
                <w:color w:val="000000"/>
              </w:rPr>
            </w:pPr>
          </w:p>
          <w:p w14:paraId="7E05BCDA" w14:textId="77777777" w:rsidR="00B747FE" w:rsidRPr="000C618D" w:rsidRDefault="00B747FE" w:rsidP="006914D2">
            <w:pPr>
              <w:pStyle w:val="NormalWeb"/>
              <w:spacing w:before="0" w:beforeAutospacing="0" w:after="0" w:afterAutospacing="0"/>
              <w:jc w:val="center"/>
              <w:textAlignment w:val="baseline"/>
              <w:rPr>
                <w:bCs/>
                <w:color w:val="000000"/>
              </w:rPr>
            </w:pPr>
          </w:p>
          <w:p w14:paraId="489C6755"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6(9.7%)</w:t>
            </w:r>
          </w:p>
          <w:p w14:paraId="3335101B" w14:textId="77777777" w:rsidR="00266A6E" w:rsidRPr="000C618D" w:rsidRDefault="00266A6E" w:rsidP="006914D2">
            <w:pPr>
              <w:pStyle w:val="NormalWeb"/>
              <w:spacing w:before="0" w:beforeAutospacing="0" w:after="0" w:afterAutospacing="0"/>
              <w:jc w:val="center"/>
              <w:textAlignment w:val="baseline"/>
              <w:rPr>
                <w:bCs/>
                <w:color w:val="000000"/>
              </w:rPr>
            </w:pPr>
          </w:p>
          <w:p w14:paraId="15B7A8B0" w14:textId="77777777" w:rsidR="00266A6E" w:rsidRPr="000C618D" w:rsidRDefault="00266A6E" w:rsidP="006914D2">
            <w:pPr>
              <w:pStyle w:val="NormalWeb"/>
              <w:spacing w:before="0" w:beforeAutospacing="0" w:after="0" w:afterAutospacing="0"/>
              <w:jc w:val="center"/>
              <w:textAlignment w:val="baseline"/>
              <w:rPr>
                <w:bCs/>
                <w:color w:val="000000"/>
              </w:rPr>
            </w:pPr>
          </w:p>
          <w:p w14:paraId="78AD54CC" w14:textId="77777777" w:rsidR="00B747FE" w:rsidRPr="000C618D" w:rsidRDefault="00B747FE" w:rsidP="006914D2">
            <w:pPr>
              <w:pStyle w:val="NormalWeb"/>
              <w:spacing w:before="0" w:beforeAutospacing="0" w:after="0" w:afterAutospacing="0"/>
              <w:jc w:val="center"/>
              <w:textAlignment w:val="baseline"/>
              <w:rPr>
                <w:bCs/>
                <w:color w:val="000000"/>
              </w:rPr>
            </w:pPr>
          </w:p>
          <w:p w14:paraId="41CF295A"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5(8.1%)</w:t>
            </w:r>
          </w:p>
          <w:p w14:paraId="43722B20" w14:textId="77777777" w:rsidR="00266A6E" w:rsidRPr="000C618D" w:rsidRDefault="00266A6E" w:rsidP="006914D2">
            <w:pPr>
              <w:pStyle w:val="NormalWeb"/>
              <w:spacing w:before="0" w:beforeAutospacing="0" w:after="0" w:afterAutospacing="0"/>
              <w:jc w:val="center"/>
              <w:textAlignment w:val="baseline"/>
              <w:rPr>
                <w:bCs/>
                <w:color w:val="000000"/>
              </w:rPr>
            </w:pPr>
          </w:p>
          <w:p w14:paraId="0DED44C4" w14:textId="77777777" w:rsidR="00266A6E" w:rsidRPr="000C618D" w:rsidRDefault="00266A6E" w:rsidP="006914D2">
            <w:pPr>
              <w:pStyle w:val="NormalWeb"/>
              <w:spacing w:before="0" w:beforeAutospacing="0" w:after="0" w:afterAutospacing="0"/>
              <w:jc w:val="center"/>
              <w:textAlignment w:val="baseline"/>
              <w:rPr>
                <w:bCs/>
                <w:color w:val="000000"/>
              </w:rPr>
            </w:pPr>
          </w:p>
          <w:p w14:paraId="6273DA62" w14:textId="77777777" w:rsidR="00266A6E" w:rsidRPr="000C618D" w:rsidRDefault="00266A6E" w:rsidP="006914D2">
            <w:pPr>
              <w:pStyle w:val="NormalWeb"/>
              <w:spacing w:before="0" w:beforeAutospacing="0" w:after="0" w:afterAutospacing="0"/>
              <w:jc w:val="center"/>
              <w:textAlignment w:val="baseline"/>
              <w:rPr>
                <w:bCs/>
                <w:color w:val="000000"/>
              </w:rPr>
            </w:pPr>
          </w:p>
          <w:p w14:paraId="5A22ECBD" w14:textId="5AF16F40"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10(16.1%)</w:t>
            </w:r>
          </w:p>
          <w:p w14:paraId="345B4075" w14:textId="77777777" w:rsidR="00B747FE" w:rsidRPr="000C618D" w:rsidRDefault="00B747FE" w:rsidP="006914D2">
            <w:pPr>
              <w:pStyle w:val="NormalWeb"/>
              <w:spacing w:before="0" w:beforeAutospacing="0" w:after="0" w:afterAutospacing="0"/>
              <w:jc w:val="center"/>
              <w:textAlignment w:val="baseline"/>
              <w:rPr>
                <w:bCs/>
                <w:color w:val="000000"/>
              </w:rPr>
            </w:pPr>
          </w:p>
          <w:p w14:paraId="2BC4A45E" w14:textId="77777777" w:rsidR="00B747FE" w:rsidRPr="000C618D" w:rsidRDefault="00B747FE" w:rsidP="006914D2">
            <w:pPr>
              <w:pStyle w:val="NormalWeb"/>
              <w:spacing w:before="0" w:beforeAutospacing="0" w:after="0" w:afterAutospacing="0"/>
              <w:jc w:val="center"/>
              <w:textAlignment w:val="baseline"/>
              <w:rPr>
                <w:bCs/>
                <w:color w:val="000000"/>
              </w:rPr>
            </w:pPr>
          </w:p>
          <w:p w14:paraId="650DCC18" w14:textId="77777777" w:rsidR="00B747FE" w:rsidRPr="000C618D" w:rsidRDefault="00B747FE" w:rsidP="006914D2">
            <w:pPr>
              <w:pStyle w:val="NormalWeb"/>
              <w:spacing w:before="0" w:beforeAutospacing="0" w:after="0" w:afterAutospacing="0"/>
              <w:jc w:val="center"/>
              <w:textAlignment w:val="baseline"/>
              <w:rPr>
                <w:bCs/>
                <w:color w:val="000000"/>
              </w:rPr>
            </w:pPr>
          </w:p>
          <w:p w14:paraId="5D5BA5A2" w14:textId="4F5139A9"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40(64.5%)</w:t>
            </w:r>
          </w:p>
          <w:p w14:paraId="42BA52E9" w14:textId="77777777" w:rsidR="00B747FE" w:rsidRPr="000C618D" w:rsidRDefault="00B747FE" w:rsidP="006914D2">
            <w:pPr>
              <w:pStyle w:val="NormalWeb"/>
              <w:spacing w:before="0" w:beforeAutospacing="0" w:after="0" w:afterAutospacing="0"/>
              <w:jc w:val="center"/>
              <w:textAlignment w:val="baseline"/>
              <w:rPr>
                <w:bCs/>
                <w:color w:val="000000"/>
              </w:rPr>
            </w:pPr>
          </w:p>
          <w:p w14:paraId="010B7CBB" w14:textId="25AD1C35"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55(88.7%)</w:t>
            </w:r>
          </w:p>
          <w:p w14:paraId="30BCBB5F" w14:textId="77777777" w:rsidR="00B747FE" w:rsidRPr="000C618D" w:rsidRDefault="00B747FE" w:rsidP="006914D2">
            <w:pPr>
              <w:pStyle w:val="NormalWeb"/>
              <w:spacing w:before="0" w:beforeAutospacing="0" w:after="0" w:afterAutospacing="0"/>
              <w:jc w:val="center"/>
              <w:textAlignment w:val="baseline"/>
              <w:rPr>
                <w:bCs/>
                <w:color w:val="000000"/>
              </w:rPr>
            </w:pPr>
          </w:p>
          <w:p w14:paraId="08E0EF2C" w14:textId="77777777" w:rsidR="00B747FE" w:rsidRPr="000C618D" w:rsidRDefault="00B747FE" w:rsidP="006914D2">
            <w:pPr>
              <w:pStyle w:val="NormalWeb"/>
              <w:spacing w:before="0" w:beforeAutospacing="0" w:after="0" w:afterAutospacing="0"/>
              <w:jc w:val="center"/>
              <w:textAlignment w:val="baseline"/>
              <w:rPr>
                <w:bCs/>
                <w:color w:val="000000"/>
              </w:rPr>
            </w:pPr>
          </w:p>
          <w:p w14:paraId="118DD0E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33(53.2%)</w:t>
            </w:r>
          </w:p>
          <w:p w14:paraId="0892CABD" w14:textId="77777777" w:rsidR="00266A6E" w:rsidRPr="000C618D" w:rsidRDefault="00266A6E" w:rsidP="006914D2">
            <w:pPr>
              <w:pStyle w:val="NormalWeb"/>
              <w:spacing w:before="0" w:beforeAutospacing="0" w:after="0" w:afterAutospacing="0"/>
              <w:jc w:val="center"/>
              <w:textAlignment w:val="baseline"/>
              <w:rPr>
                <w:bCs/>
                <w:color w:val="000000"/>
              </w:rPr>
            </w:pPr>
          </w:p>
          <w:p w14:paraId="61C6C6CC"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14(22.6%)</w:t>
            </w:r>
          </w:p>
          <w:p w14:paraId="21C5687D" w14:textId="77777777" w:rsidR="00266A6E" w:rsidRPr="000C618D" w:rsidRDefault="00266A6E" w:rsidP="006914D2">
            <w:pPr>
              <w:pStyle w:val="NormalWeb"/>
              <w:spacing w:before="0" w:beforeAutospacing="0" w:after="0" w:afterAutospacing="0"/>
              <w:jc w:val="center"/>
              <w:textAlignment w:val="baseline"/>
              <w:rPr>
                <w:bCs/>
                <w:color w:val="000000"/>
              </w:rPr>
            </w:pPr>
          </w:p>
          <w:p w14:paraId="2D464EDD" w14:textId="77777777" w:rsidR="00266A6E" w:rsidRPr="000C618D" w:rsidRDefault="00266A6E" w:rsidP="006914D2">
            <w:pPr>
              <w:pStyle w:val="NormalWeb"/>
              <w:spacing w:before="0" w:beforeAutospacing="0" w:after="0" w:afterAutospacing="0"/>
              <w:jc w:val="center"/>
              <w:textAlignment w:val="baseline"/>
              <w:rPr>
                <w:bCs/>
                <w:color w:val="000000"/>
              </w:rPr>
            </w:pPr>
          </w:p>
          <w:p w14:paraId="08363384" w14:textId="77777777" w:rsidR="001E4DEF" w:rsidRPr="000C618D" w:rsidRDefault="001E4DEF" w:rsidP="006914D2">
            <w:pPr>
              <w:pStyle w:val="NormalWeb"/>
              <w:spacing w:before="0" w:beforeAutospacing="0" w:after="0" w:afterAutospacing="0"/>
              <w:jc w:val="center"/>
              <w:textAlignment w:val="baseline"/>
              <w:rPr>
                <w:bCs/>
                <w:color w:val="000000"/>
              </w:rPr>
            </w:pPr>
          </w:p>
          <w:p w14:paraId="7D4C4AC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19(30.6%)</w:t>
            </w:r>
          </w:p>
          <w:p w14:paraId="72DC991D" w14:textId="77777777" w:rsidR="00266A6E" w:rsidRPr="000C618D" w:rsidRDefault="00266A6E" w:rsidP="006914D2">
            <w:pPr>
              <w:pStyle w:val="NormalWeb"/>
              <w:spacing w:before="0" w:beforeAutospacing="0" w:after="0" w:afterAutospacing="0"/>
              <w:jc w:val="center"/>
              <w:textAlignment w:val="baseline"/>
              <w:rPr>
                <w:bCs/>
                <w:color w:val="000000"/>
              </w:rPr>
            </w:pPr>
          </w:p>
          <w:p w14:paraId="13EAE6FF" w14:textId="77777777" w:rsidR="00266A6E" w:rsidRPr="000C618D" w:rsidRDefault="00266A6E" w:rsidP="006914D2">
            <w:pPr>
              <w:pStyle w:val="NormalWeb"/>
              <w:spacing w:before="0" w:beforeAutospacing="0" w:after="0" w:afterAutospacing="0"/>
              <w:jc w:val="center"/>
              <w:textAlignment w:val="baseline"/>
              <w:rPr>
                <w:bCs/>
                <w:color w:val="000000"/>
              </w:rPr>
            </w:pPr>
          </w:p>
          <w:p w14:paraId="4E7247B6" w14:textId="46341DF7"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18(29.0%)</w:t>
            </w:r>
          </w:p>
          <w:p w14:paraId="1135EB42" w14:textId="77777777" w:rsidR="00B747FE" w:rsidRPr="000C618D" w:rsidRDefault="00B747FE" w:rsidP="006914D2">
            <w:pPr>
              <w:pStyle w:val="NormalWeb"/>
              <w:spacing w:before="0" w:beforeAutospacing="0" w:after="0" w:afterAutospacing="0"/>
              <w:jc w:val="center"/>
              <w:textAlignment w:val="baseline"/>
              <w:rPr>
                <w:bCs/>
                <w:color w:val="000000"/>
              </w:rPr>
            </w:pPr>
          </w:p>
          <w:p w14:paraId="78ACDE8B" w14:textId="77777777" w:rsidR="00B747FE" w:rsidRPr="000C618D" w:rsidRDefault="00B747FE" w:rsidP="006914D2">
            <w:pPr>
              <w:pStyle w:val="NormalWeb"/>
              <w:spacing w:before="0" w:beforeAutospacing="0" w:after="0" w:afterAutospacing="0"/>
              <w:jc w:val="center"/>
              <w:textAlignment w:val="baseline"/>
              <w:rPr>
                <w:bCs/>
                <w:color w:val="000000"/>
              </w:rPr>
            </w:pPr>
          </w:p>
          <w:p w14:paraId="1AE26C3D" w14:textId="4E421A17"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4(6.5%)</w:t>
            </w:r>
          </w:p>
          <w:p w14:paraId="7B5F2FCE" w14:textId="77777777" w:rsidR="00B747FE" w:rsidRPr="000C618D" w:rsidRDefault="00B747FE" w:rsidP="006914D2">
            <w:pPr>
              <w:pStyle w:val="NormalWeb"/>
              <w:spacing w:before="0" w:beforeAutospacing="0" w:after="0" w:afterAutospacing="0"/>
              <w:jc w:val="center"/>
              <w:textAlignment w:val="baseline"/>
              <w:rPr>
                <w:bCs/>
                <w:color w:val="000000"/>
              </w:rPr>
            </w:pPr>
          </w:p>
          <w:p w14:paraId="0DB9F543" w14:textId="77777777" w:rsidR="00B747FE" w:rsidRPr="000C618D" w:rsidRDefault="00B747FE" w:rsidP="006914D2">
            <w:pPr>
              <w:pStyle w:val="NormalWeb"/>
              <w:spacing w:before="0" w:beforeAutospacing="0" w:after="0" w:afterAutospacing="0"/>
              <w:jc w:val="center"/>
              <w:textAlignment w:val="baseline"/>
              <w:rPr>
                <w:bCs/>
                <w:color w:val="000000"/>
              </w:rPr>
            </w:pPr>
          </w:p>
          <w:p w14:paraId="68D7635B" w14:textId="77777777" w:rsidR="00B747FE" w:rsidRPr="000C618D" w:rsidRDefault="00B747FE" w:rsidP="006914D2">
            <w:pPr>
              <w:pStyle w:val="NormalWeb"/>
              <w:spacing w:before="0" w:beforeAutospacing="0" w:after="0" w:afterAutospacing="0"/>
              <w:jc w:val="center"/>
              <w:textAlignment w:val="baseline"/>
              <w:rPr>
                <w:bCs/>
                <w:color w:val="000000"/>
              </w:rPr>
            </w:pPr>
          </w:p>
          <w:p w14:paraId="35AC890C"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26(41.9%)</w:t>
            </w:r>
          </w:p>
          <w:p w14:paraId="371264FB" w14:textId="77777777" w:rsidR="00266A6E" w:rsidRPr="000C618D" w:rsidRDefault="00266A6E" w:rsidP="006914D2">
            <w:pPr>
              <w:pStyle w:val="NormalWeb"/>
              <w:spacing w:before="0" w:beforeAutospacing="0" w:after="0" w:afterAutospacing="0"/>
              <w:jc w:val="center"/>
              <w:textAlignment w:val="baseline"/>
              <w:rPr>
                <w:bCs/>
                <w:color w:val="000000"/>
              </w:rPr>
            </w:pPr>
          </w:p>
          <w:p w14:paraId="57B8BFEF" w14:textId="77777777" w:rsidR="00266A6E" w:rsidRPr="000C618D" w:rsidRDefault="00266A6E" w:rsidP="006914D2">
            <w:pPr>
              <w:pStyle w:val="NormalWeb"/>
              <w:spacing w:before="0" w:beforeAutospacing="0" w:after="0" w:afterAutospacing="0"/>
              <w:jc w:val="center"/>
              <w:textAlignment w:val="baseline"/>
              <w:rPr>
                <w:bCs/>
                <w:color w:val="000000"/>
              </w:rPr>
            </w:pPr>
          </w:p>
          <w:p w14:paraId="65A809FD" w14:textId="77777777" w:rsidR="00266A6E" w:rsidRPr="000C618D" w:rsidRDefault="00266A6E" w:rsidP="006914D2">
            <w:pPr>
              <w:pStyle w:val="NormalWeb"/>
              <w:spacing w:before="0" w:beforeAutospacing="0" w:after="0" w:afterAutospacing="0"/>
              <w:jc w:val="center"/>
              <w:textAlignment w:val="baseline"/>
              <w:rPr>
                <w:bCs/>
                <w:color w:val="000000"/>
              </w:rPr>
            </w:pPr>
          </w:p>
          <w:p w14:paraId="7A942AC3"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27(43.5%)</w:t>
            </w:r>
          </w:p>
          <w:p w14:paraId="213984B6" w14:textId="77777777" w:rsidR="00266A6E" w:rsidRPr="000C618D" w:rsidRDefault="00266A6E" w:rsidP="006914D2">
            <w:pPr>
              <w:pStyle w:val="NormalWeb"/>
              <w:spacing w:before="0" w:beforeAutospacing="0" w:after="0" w:afterAutospacing="0"/>
              <w:jc w:val="center"/>
              <w:textAlignment w:val="baseline"/>
              <w:rPr>
                <w:bCs/>
                <w:color w:val="000000"/>
              </w:rPr>
            </w:pPr>
          </w:p>
          <w:p w14:paraId="296024D2" w14:textId="77777777" w:rsidR="00266A6E" w:rsidRPr="000C618D" w:rsidRDefault="00266A6E" w:rsidP="006914D2">
            <w:pPr>
              <w:pStyle w:val="NormalWeb"/>
              <w:spacing w:before="0" w:beforeAutospacing="0" w:after="0" w:afterAutospacing="0"/>
              <w:jc w:val="center"/>
              <w:textAlignment w:val="baseline"/>
              <w:rPr>
                <w:bCs/>
                <w:color w:val="000000"/>
              </w:rPr>
            </w:pPr>
          </w:p>
          <w:p w14:paraId="68714DC6" w14:textId="77777777" w:rsidR="001E4DEF" w:rsidRPr="000C618D" w:rsidRDefault="001E4DEF" w:rsidP="006914D2">
            <w:pPr>
              <w:pStyle w:val="NormalWeb"/>
              <w:spacing w:before="0" w:beforeAutospacing="0" w:after="0" w:afterAutospacing="0"/>
              <w:jc w:val="center"/>
              <w:textAlignment w:val="baseline"/>
              <w:rPr>
                <w:bCs/>
                <w:color w:val="000000"/>
              </w:rPr>
            </w:pPr>
          </w:p>
          <w:p w14:paraId="2BBC27A3" w14:textId="77777777"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14(22.6%)</w:t>
            </w:r>
          </w:p>
          <w:p w14:paraId="6C497161" w14:textId="77777777" w:rsidR="001E4DEF" w:rsidRPr="000C618D" w:rsidRDefault="001E4DEF" w:rsidP="006914D2">
            <w:pPr>
              <w:pStyle w:val="NormalWeb"/>
              <w:spacing w:before="0" w:beforeAutospacing="0" w:after="0" w:afterAutospacing="0"/>
              <w:jc w:val="center"/>
              <w:textAlignment w:val="baseline"/>
              <w:rPr>
                <w:bCs/>
                <w:color w:val="000000"/>
              </w:rPr>
            </w:pPr>
          </w:p>
          <w:p w14:paraId="588F75EC" w14:textId="77777777" w:rsidR="001E4DEF" w:rsidRPr="000C618D" w:rsidRDefault="001E4DEF" w:rsidP="006914D2">
            <w:pPr>
              <w:pStyle w:val="NormalWeb"/>
              <w:spacing w:before="0" w:beforeAutospacing="0" w:after="0" w:afterAutospacing="0"/>
              <w:jc w:val="center"/>
              <w:textAlignment w:val="baseline"/>
              <w:rPr>
                <w:bCs/>
                <w:color w:val="000000"/>
              </w:rPr>
            </w:pPr>
          </w:p>
          <w:p w14:paraId="12ABB6EE" w14:textId="77777777" w:rsidR="001E4DEF" w:rsidRPr="000C618D" w:rsidRDefault="001E4DEF" w:rsidP="006914D2">
            <w:pPr>
              <w:pStyle w:val="NormalWeb"/>
              <w:spacing w:before="0" w:beforeAutospacing="0" w:after="0" w:afterAutospacing="0"/>
              <w:jc w:val="center"/>
              <w:textAlignment w:val="baseline"/>
              <w:rPr>
                <w:bCs/>
                <w:color w:val="000000"/>
              </w:rPr>
            </w:pPr>
          </w:p>
          <w:p w14:paraId="36A4F5FC" w14:textId="7925FB33"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21(33.9%)</w:t>
            </w:r>
          </w:p>
        </w:tc>
        <w:tc>
          <w:tcPr>
            <w:tcW w:w="1260" w:type="dxa"/>
            <w:tcBorders>
              <w:top w:val="single" w:sz="4" w:space="0" w:color="auto"/>
              <w:left w:val="nil"/>
              <w:bottom w:val="single" w:sz="4" w:space="0" w:color="auto"/>
              <w:right w:val="nil"/>
            </w:tcBorders>
          </w:tcPr>
          <w:p w14:paraId="446F25A0"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54(87.1%)</w:t>
            </w:r>
          </w:p>
          <w:p w14:paraId="77035299" w14:textId="77777777" w:rsidR="00266A6E" w:rsidRPr="000C618D" w:rsidRDefault="00266A6E" w:rsidP="006914D2">
            <w:pPr>
              <w:pStyle w:val="NormalWeb"/>
              <w:spacing w:before="0" w:beforeAutospacing="0" w:after="0" w:afterAutospacing="0"/>
              <w:jc w:val="center"/>
              <w:textAlignment w:val="baseline"/>
              <w:rPr>
                <w:bCs/>
                <w:color w:val="000000"/>
              </w:rPr>
            </w:pPr>
          </w:p>
          <w:p w14:paraId="5584B1DD" w14:textId="77777777" w:rsidR="00266A6E" w:rsidRPr="000C618D" w:rsidRDefault="00266A6E" w:rsidP="006914D2">
            <w:pPr>
              <w:pStyle w:val="NormalWeb"/>
              <w:spacing w:before="0" w:beforeAutospacing="0" w:after="0" w:afterAutospacing="0"/>
              <w:jc w:val="center"/>
              <w:textAlignment w:val="baseline"/>
              <w:rPr>
                <w:bCs/>
                <w:color w:val="000000"/>
              </w:rPr>
            </w:pPr>
          </w:p>
          <w:p w14:paraId="5EA855E8"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59(95.2%)</w:t>
            </w:r>
          </w:p>
          <w:p w14:paraId="7AF49153" w14:textId="77777777" w:rsidR="00266A6E" w:rsidRPr="000C618D" w:rsidRDefault="00266A6E" w:rsidP="006914D2">
            <w:pPr>
              <w:pStyle w:val="NormalWeb"/>
              <w:spacing w:before="0" w:beforeAutospacing="0" w:after="0" w:afterAutospacing="0"/>
              <w:jc w:val="center"/>
              <w:textAlignment w:val="baseline"/>
              <w:rPr>
                <w:bCs/>
                <w:color w:val="000000"/>
              </w:rPr>
            </w:pPr>
          </w:p>
          <w:p w14:paraId="13781A83" w14:textId="77777777" w:rsidR="00266A6E" w:rsidRPr="000C618D" w:rsidRDefault="00266A6E" w:rsidP="006914D2">
            <w:pPr>
              <w:pStyle w:val="NormalWeb"/>
              <w:spacing w:before="0" w:beforeAutospacing="0" w:after="0" w:afterAutospacing="0"/>
              <w:jc w:val="center"/>
              <w:textAlignment w:val="baseline"/>
              <w:rPr>
                <w:bCs/>
                <w:color w:val="000000"/>
              </w:rPr>
            </w:pPr>
          </w:p>
          <w:p w14:paraId="019DC2B9"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49(79%)</w:t>
            </w:r>
          </w:p>
          <w:p w14:paraId="1C43F05A" w14:textId="77777777" w:rsidR="00266A6E" w:rsidRPr="000C618D" w:rsidRDefault="00266A6E" w:rsidP="006914D2">
            <w:pPr>
              <w:pStyle w:val="NormalWeb"/>
              <w:spacing w:before="0" w:beforeAutospacing="0" w:after="0" w:afterAutospacing="0"/>
              <w:jc w:val="center"/>
              <w:textAlignment w:val="baseline"/>
              <w:rPr>
                <w:bCs/>
                <w:color w:val="000000"/>
              </w:rPr>
            </w:pPr>
          </w:p>
          <w:p w14:paraId="4844FD48" w14:textId="77777777" w:rsidR="00B747FE" w:rsidRPr="000C618D" w:rsidRDefault="00B747FE" w:rsidP="006914D2">
            <w:pPr>
              <w:pStyle w:val="NormalWeb"/>
              <w:spacing w:before="0" w:beforeAutospacing="0" w:after="0" w:afterAutospacing="0"/>
              <w:jc w:val="center"/>
              <w:textAlignment w:val="baseline"/>
              <w:rPr>
                <w:bCs/>
                <w:color w:val="000000"/>
              </w:rPr>
            </w:pPr>
          </w:p>
          <w:p w14:paraId="19B58BB9" w14:textId="37EDE68C"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59(95.2%)</w:t>
            </w:r>
          </w:p>
          <w:p w14:paraId="64BE0681" w14:textId="77777777" w:rsidR="00B747FE" w:rsidRPr="000C618D" w:rsidRDefault="00B747FE" w:rsidP="006914D2">
            <w:pPr>
              <w:pStyle w:val="NormalWeb"/>
              <w:spacing w:before="0" w:beforeAutospacing="0" w:after="0" w:afterAutospacing="0"/>
              <w:jc w:val="center"/>
              <w:textAlignment w:val="baseline"/>
              <w:rPr>
                <w:bCs/>
                <w:color w:val="000000"/>
              </w:rPr>
            </w:pPr>
          </w:p>
          <w:p w14:paraId="690C7BF2" w14:textId="77777777" w:rsidR="00B747FE" w:rsidRPr="000C618D" w:rsidRDefault="00B747FE" w:rsidP="006914D2">
            <w:pPr>
              <w:pStyle w:val="NormalWeb"/>
              <w:spacing w:before="0" w:beforeAutospacing="0" w:after="0" w:afterAutospacing="0"/>
              <w:jc w:val="center"/>
              <w:textAlignment w:val="baseline"/>
              <w:rPr>
                <w:bCs/>
                <w:color w:val="000000"/>
              </w:rPr>
            </w:pPr>
          </w:p>
          <w:p w14:paraId="1EFBE123" w14:textId="77777777" w:rsidR="00B747FE" w:rsidRPr="000C618D" w:rsidRDefault="00B747FE" w:rsidP="006914D2">
            <w:pPr>
              <w:pStyle w:val="NormalWeb"/>
              <w:spacing w:before="0" w:beforeAutospacing="0" w:after="0" w:afterAutospacing="0"/>
              <w:jc w:val="center"/>
              <w:textAlignment w:val="baseline"/>
              <w:rPr>
                <w:bCs/>
                <w:color w:val="000000"/>
              </w:rPr>
            </w:pPr>
          </w:p>
          <w:p w14:paraId="3F161C25" w14:textId="77777777" w:rsidR="00B747FE" w:rsidRPr="000C618D" w:rsidRDefault="00B747FE" w:rsidP="006914D2">
            <w:pPr>
              <w:pStyle w:val="NormalWeb"/>
              <w:spacing w:before="0" w:beforeAutospacing="0" w:after="0" w:afterAutospacing="0"/>
              <w:jc w:val="center"/>
              <w:textAlignment w:val="baseline"/>
              <w:rPr>
                <w:bCs/>
                <w:color w:val="000000"/>
              </w:rPr>
            </w:pPr>
          </w:p>
          <w:p w14:paraId="4E4283F1" w14:textId="1CA14800" w:rsidR="00B747FE" w:rsidRPr="000C618D" w:rsidRDefault="007A0C1E" w:rsidP="006914D2">
            <w:pPr>
              <w:pStyle w:val="NormalWeb"/>
              <w:spacing w:before="0" w:beforeAutospacing="0" w:after="0" w:afterAutospacing="0"/>
              <w:jc w:val="center"/>
              <w:textAlignment w:val="baseline"/>
              <w:rPr>
                <w:bCs/>
                <w:color w:val="000000"/>
              </w:rPr>
            </w:pPr>
            <w:r w:rsidRPr="000C618D">
              <w:rPr>
                <w:bCs/>
                <w:color w:val="000000"/>
              </w:rPr>
              <w:t>51(82.3%)</w:t>
            </w:r>
          </w:p>
          <w:p w14:paraId="68CC9FD9" w14:textId="77777777" w:rsidR="00B747FE" w:rsidRPr="000C618D" w:rsidRDefault="00B747FE" w:rsidP="006914D2">
            <w:pPr>
              <w:pStyle w:val="NormalWeb"/>
              <w:spacing w:before="0" w:beforeAutospacing="0" w:after="0" w:afterAutospacing="0"/>
              <w:jc w:val="center"/>
              <w:textAlignment w:val="baseline"/>
              <w:rPr>
                <w:bCs/>
                <w:color w:val="000000"/>
              </w:rPr>
            </w:pPr>
          </w:p>
          <w:p w14:paraId="0D1D25DF" w14:textId="77777777" w:rsidR="00B747FE" w:rsidRPr="000C618D" w:rsidRDefault="00B747FE" w:rsidP="006914D2">
            <w:pPr>
              <w:pStyle w:val="NormalWeb"/>
              <w:spacing w:before="0" w:beforeAutospacing="0" w:after="0" w:afterAutospacing="0"/>
              <w:jc w:val="center"/>
              <w:textAlignment w:val="baseline"/>
              <w:rPr>
                <w:bCs/>
                <w:color w:val="000000"/>
              </w:rPr>
            </w:pPr>
          </w:p>
          <w:p w14:paraId="3D2AF8AC" w14:textId="77777777" w:rsidR="00B747FE" w:rsidRPr="000C618D" w:rsidRDefault="00B747FE" w:rsidP="006914D2">
            <w:pPr>
              <w:pStyle w:val="NormalWeb"/>
              <w:spacing w:before="0" w:beforeAutospacing="0" w:after="0" w:afterAutospacing="0"/>
              <w:jc w:val="center"/>
              <w:textAlignment w:val="baseline"/>
              <w:rPr>
                <w:bCs/>
                <w:color w:val="000000"/>
              </w:rPr>
            </w:pPr>
          </w:p>
          <w:p w14:paraId="3492B387" w14:textId="76C53557"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60(96.8%)</w:t>
            </w:r>
          </w:p>
          <w:p w14:paraId="7AFE2219" w14:textId="77777777" w:rsidR="00B747FE" w:rsidRPr="000C618D" w:rsidRDefault="00B747FE" w:rsidP="006914D2">
            <w:pPr>
              <w:pStyle w:val="NormalWeb"/>
              <w:spacing w:before="0" w:beforeAutospacing="0" w:after="0" w:afterAutospacing="0"/>
              <w:jc w:val="center"/>
              <w:textAlignment w:val="baseline"/>
              <w:rPr>
                <w:bCs/>
                <w:color w:val="000000"/>
              </w:rPr>
            </w:pPr>
          </w:p>
          <w:p w14:paraId="026F140B" w14:textId="77777777" w:rsidR="00B747FE" w:rsidRPr="000C618D" w:rsidRDefault="00B747FE" w:rsidP="006914D2">
            <w:pPr>
              <w:pStyle w:val="NormalWeb"/>
              <w:spacing w:before="0" w:beforeAutospacing="0" w:after="0" w:afterAutospacing="0"/>
              <w:jc w:val="center"/>
              <w:textAlignment w:val="baseline"/>
              <w:rPr>
                <w:bCs/>
                <w:color w:val="000000"/>
              </w:rPr>
            </w:pPr>
          </w:p>
          <w:p w14:paraId="75686890" w14:textId="77777777" w:rsidR="00266A6E" w:rsidRPr="000C618D" w:rsidRDefault="00266A6E" w:rsidP="006914D2">
            <w:pPr>
              <w:pStyle w:val="NormalWeb"/>
              <w:spacing w:before="0" w:beforeAutospacing="0" w:after="0" w:afterAutospacing="0"/>
              <w:jc w:val="center"/>
              <w:textAlignment w:val="baseline"/>
              <w:rPr>
                <w:bCs/>
                <w:color w:val="000000"/>
              </w:rPr>
            </w:pPr>
          </w:p>
          <w:p w14:paraId="418046AC"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56(90.3%)</w:t>
            </w:r>
          </w:p>
          <w:p w14:paraId="71241B5C" w14:textId="77777777" w:rsidR="00266A6E" w:rsidRPr="000C618D" w:rsidRDefault="00266A6E" w:rsidP="006914D2">
            <w:pPr>
              <w:pStyle w:val="NormalWeb"/>
              <w:spacing w:before="0" w:beforeAutospacing="0" w:after="0" w:afterAutospacing="0"/>
              <w:jc w:val="center"/>
              <w:textAlignment w:val="baseline"/>
              <w:rPr>
                <w:bCs/>
                <w:color w:val="000000"/>
              </w:rPr>
            </w:pPr>
          </w:p>
          <w:p w14:paraId="113A8153" w14:textId="77777777" w:rsidR="00266A6E" w:rsidRPr="000C618D" w:rsidRDefault="00266A6E" w:rsidP="006914D2">
            <w:pPr>
              <w:pStyle w:val="NormalWeb"/>
              <w:spacing w:before="0" w:beforeAutospacing="0" w:after="0" w:afterAutospacing="0"/>
              <w:jc w:val="center"/>
              <w:textAlignment w:val="baseline"/>
              <w:rPr>
                <w:bCs/>
                <w:color w:val="000000"/>
              </w:rPr>
            </w:pPr>
          </w:p>
          <w:p w14:paraId="2C9B16D6" w14:textId="77777777" w:rsidR="00B747FE" w:rsidRPr="000C618D" w:rsidRDefault="00B747FE" w:rsidP="006914D2">
            <w:pPr>
              <w:pStyle w:val="NormalWeb"/>
              <w:spacing w:before="0" w:beforeAutospacing="0" w:after="0" w:afterAutospacing="0"/>
              <w:jc w:val="center"/>
              <w:textAlignment w:val="baseline"/>
              <w:rPr>
                <w:bCs/>
                <w:color w:val="000000"/>
              </w:rPr>
            </w:pPr>
          </w:p>
          <w:p w14:paraId="0C800C05"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57(91.9%)</w:t>
            </w:r>
          </w:p>
          <w:p w14:paraId="2759DE81" w14:textId="77777777" w:rsidR="00266A6E" w:rsidRPr="000C618D" w:rsidRDefault="00266A6E" w:rsidP="006914D2">
            <w:pPr>
              <w:pStyle w:val="NormalWeb"/>
              <w:spacing w:before="0" w:beforeAutospacing="0" w:after="0" w:afterAutospacing="0"/>
              <w:jc w:val="center"/>
              <w:textAlignment w:val="baseline"/>
              <w:rPr>
                <w:bCs/>
                <w:color w:val="000000"/>
              </w:rPr>
            </w:pPr>
          </w:p>
          <w:p w14:paraId="3DB9C7AA" w14:textId="77777777" w:rsidR="00266A6E" w:rsidRPr="000C618D" w:rsidRDefault="00266A6E" w:rsidP="006914D2">
            <w:pPr>
              <w:pStyle w:val="NormalWeb"/>
              <w:spacing w:before="0" w:beforeAutospacing="0" w:after="0" w:afterAutospacing="0"/>
              <w:jc w:val="center"/>
              <w:textAlignment w:val="baseline"/>
              <w:rPr>
                <w:bCs/>
                <w:color w:val="000000"/>
              </w:rPr>
            </w:pPr>
          </w:p>
          <w:p w14:paraId="38441CAA" w14:textId="77777777" w:rsidR="00B747FE" w:rsidRPr="000C618D" w:rsidRDefault="00B747FE" w:rsidP="006914D2">
            <w:pPr>
              <w:pStyle w:val="NormalWeb"/>
              <w:spacing w:before="0" w:beforeAutospacing="0" w:after="0" w:afterAutospacing="0"/>
              <w:jc w:val="center"/>
              <w:textAlignment w:val="baseline"/>
              <w:rPr>
                <w:bCs/>
                <w:color w:val="000000"/>
              </w:rPr>
            </w:pPr>
          </w:p>
          <w:p w14:paraId="280C69A5" w14:textId="3DFF1DD9"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52(83.9%)</w:t>
            </w:r>
          </w:p>
          <w:p w14:paraId="31E27826" w14:textId="77777777" w:rsidR="00B747FE" w:rsidRPr="000C618D" w:rsidRDefault="00B747FE" w:rsidP="006914D2">
            <w:pPr>
              <w:pStyle w:val="NormalWeb"/>
              <w:spacing w:before="0" w:beforeAutospacing="0" w:after="0" w:afterAutospacing="0"/>
              <w:jc w:val="center"/>
              <w:textAlignment w:val="baseline"/>
              <w:rPr>
                <w:bCs/>
                <w:color w:val="000000"/>
              </w:rPr>
            </w:pPr>
          </w:p>
          <w:p w14:paraId="58282704" w14:textId="77777777" w:rsidR="00B747FE" w:rsidRPr="000C618D" w:rsidRDefault="00B747FE" w:rsidP="006914D2">
            <w:pPr>
              <w:pStyle w:val="NormalWeb"/>
              <w:spacing w:before="0" w:beforeAutospacing="0" w:after="0" w:afterAutospacing="0"/>
              <w:jc w:val="center"/>
              <w:textAlignment w:val="baseline"/>
              <w:rPr>
                <w:bCs/>
                <w:color w:val="000000"/>
              </w:rPr>
            </w:pPr>
          </w:p>
          <w:p w14:paraId="1FEE2DCA" w14:textId="77777777" w:rsidR="00B747FE" w:rsidRPr="000C618D" w:rsidRDefault="00B747FE" w:rsidP="006914D2">
            <w:pPr>
              <w:pStyle w:val="NormalWeb"/>
              <w:spacing w:before="0" w:beforeAutospacing="0" w:after="0" w:afterAutospacing="0"/>
              <w:jc w:val="center"/>
              <w:textAlignment w:val="baseline"/>
              <w:rPr>
                <w:bCs/>
                <w:color w:val="000000"/>
              </w:rPr>
            </w:pPr>
          </w:p>
          <w:p w14:paraId="0F5F747B" w14:textId="6646776F" w:rsidR="00B747FE" w:rsidRPr="000C618D" w:rsidRDefault="006914D2" w:rsidP="006914D2">
            <w:pPr>
              <w:pStyle w:val="NormalWeb"/>
              <w:spacing w:before="0" w:beforeAutospacing="0" w:after="0" w:afterAutospacing="0"/>
              <w:jc w:val="center"/>
              <w:textAlignment w:val="baseline"/>
              <w:rPr>
                <w:bCs/>
                <w:color w:val="000000"/>
              </w:rPr>
            </w:pPr>
            <w:r w:rsidRPr="000C618D">
              <w:rPr>
                <w:bCs/>
                <w:color w:val="000000"/>
              </w:rPr>
              <w:t>22(35.5%)</w:t>
            </w:r>
          </w:p>
          <w:p w14:paraId="536CF025" w14:textId="77777777" w:rsidR="00B747FE" w:rsidRPr="000C618D" w:rsidRDefault="00B747FE" w:rsidP="006914D2">
            <w:pPr>
              <w:pStyle w:val="NormalWeb"/>
              <w:spacing w:before="0" w:beforeAutospacing="0" w:after="0" w:afterAutospacing="0"/>
              <w:jc w:val="center"/>
              <w:textAlignment w:val="baseline"/>
              <w:rPr>
                <w:bCs/>
                <w:color w:val="000000"/>
              </w:rPr>
            </w:pPr>
          </w:p>
          <w:p w14:paraId="1545AF79" w14:textId="7E5B62CD"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7(11.3%)</w:t>
            </w:r>
          </w:p>
          <w:p w14:paraId="2D695FAB" w14:textId="77777777" w:rsidR="00B747FE" w:rsidRPr="000C618D" w:rsidRDefault="00B747FE" w:rsidP="006914D2">
            <w:pPr>
              <w:pStyle w:val="NormalWeb"/>
              <w:spacing w:before="0" w:beforeAutospacing="0" w:after="0" w:afterAutospacing="0"/>
              <w:jc w:val="center"/>
              <w:textAlignment w:val="baseline"/>
              <w:rPr>
                <w:bCs/>
                <w:color w:val="000000"/>
              </w:rPr>
            </w:pPr>
          </w:p>
          <w:p w14:paraId="1B2DA591" w14:textId="77777777" w:rsidR="00266A6E" w:rsidRPr="000C618D" w:rsidRDefault="00266A6E" w:rsidP="006914D2">
            <w:pPr>
              <w:pStyle w:val="NormalWeb"/>
              <w:spacing w:before="0" w:beforeAutospacing="0" w:after="0" w:afterAutospacing="0"/>
              <w:jc w:val="center"/>
              <w:textAlignment w:val="baseline"/>
              <w:rPr>
                <w:bCs/>
                <w:color w:val="000000"/>
              </w:rPr>
            </w:pPr>
          </w:p>
          <w:p w14:paraId="4135793A"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29(46.8%)</w:t>
            </w:r>
          </w:p>
          <w:p w14:paraId="3B787FD6" w14:textId="77777777" w:rsidR="00266A6E" w:rsidRPr="000C618D" w:rsidRDefault="00266A6E" w:rsidP="006914D2">
            <w:pPr>
              <w:pStyle w:val="NormalWeb"/>
              <w:spacing w:before="0" w:beforeAutospacing="0" w:after="0" w:afterAutospacing="0"/>
              <w:jc w:val="center"/>
              <w:textAlignment w:val="baseline"/>
              <w:rPr>
                <w:bCs/>
                <w:color w:val="000000"/>
              </w:rPr>
            </w:pPr>
          </w:p>
          <w:p w14:paraId="0B7095EE"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lastRenderedPageBreak/>
              <w:t>48(77.4%)</w:t>
            </w:r>
          </w:p>
          <w:p w14:paraId="793472F2" w14:textId="77777777" w:rsidR="00266A6E" w:rsidRPr="000C618D" w:rsidRDefault="00266A6E" w:rsidP="006914D2">
            <w:pPr>
              <w:pStyle w:val="NormalWeb"/>
              <w:spacing w:before="0" w:beforeAutospacing="0" w:after="0" w:afterAutospacing="0"/>
              <w:jc w:val="center"/>
              <w:textAlignment w:val="baseline"/>
              <w:rPr>
                <w:bCs/>
                <w:color w:val="000000"/>
              </w:rPr>
            </w:pPr>
          </w:p>
          <w:p w14:paraId="6C2AA38D" w14:textId="77777777" w:rsidR="00266A6E" w:rsidRPr="000C618D" w:rsidRDefault="00266A6E" w:rsidP="006914D2">
            <w:pPr>
              <w:pStyle w:val="NormalWeb"/>
              <w:spacing w:before="0" w:beforeAutospacing="0" w:after="0" w:afterAutospacing="0"/>
              <w:jc w:val="center"/>
              <w:textAlignment w:val="baseline"/>
              <w:rPr>
                <w:bCs/>
                <w:color w:val="000000"/>
              </w:rPr>
            </w:pPr>
          </w:p>
          <w:p w14:paraId="226314F0" w14:textId="77777777" w:rsidR="001E4DEF" w:rsidRPr="000C618D" w:rsidRDefault="001E4DEF" w:rsidP="006914D2">
            <w:pPr>
              <w:pStyle w:val="NormalWeb"/>
              <w:spacing w:before="0" w:beforeAutospacing="0" w:after="0" w:afterAutospacing="0"/>
              <w:jc w:val="center"/>
              <w:textAlignment w:val="baseline"/>
              <w:rPr>
                <w:bCs/>
                <w:color w:val="000000"/>
              </w:rPr>
            </w:pPr>
          </w:p>
          <w:p w14:paraId="3AD138F5"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43(69.4%)</w:t>
            </w:r>
          </w:p>
          <w:p w14:paraId="0782D5AA" w14:textId="77777777" w:rsidR="00266A6E" w:rsidRPr="000C618D" w:rsidRDefault="00266A6E" w:rsidP="006914D2">
            <w:pPr>
              <w:pStyle w:val="NormalWeb"/>
              <w:spacing w:before="0" w:beforeAutospacing="0" w:after="0" w:afterAutospacing="0"/>
              <w:jc w:val="center"/>
              <w:textAlignment w:val="baseline"/>
              <w:rPr>
                <w:bCs/>
                <w:color w:val="000000"/>
              </w:rPr>
            </w:pPr>
          </w:p>
          <w:p w14:paraId="414B9940" w14:textId="77777777" w:rsidR="00266A6E" w:rsidRPr="000C618D" w:rsidRDefault="00266A6E" w:rsidP="006914D2">
            <w:pPr>
              <w:pStyle w:val="NormalWeb"/>
              <w:spacing w:before="0" w:beforeAutospacing="0" w:after="0" w:afterAutospacing="0"/>
              <w:jc w:val="center"/>
              <w:textAlignment w:val="baseline"/>
              <w:rPr>
                <w:bCs/>
                <w:color w:val="000000"/>
              </w:rPr>
            </w:pPr>
          </w:p>
          <w:p w14:paraId="5C8F0A28" w14:textId="443BD3AB"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44(71.0%)</w:t>
            </w:r>
          </w:p>
          <w:p w14:paraId="76858FCC" w14:textId="77777777" w:rsidR="00B747FE" w:rsidRPr="000C618D" w:rsidRDefault="00B747FE" w:rsidP="006914D2">
            <w:pPr>
              <w:pStyle w:val="NormalWeb"/>
              <w:spacing w:before="0" w:beforeAutospacing="0" w:after="0" w:afterAutospacing="0"/>
              <w:jc w:val="center"/>
              <w:textAlignment w:val="baseline"/>
              <w:rPr>
                <w:bCs/>
                <w:color w:val="000000"/>
              </w:rPr>
            </w:pPr>
          </w:p>
          <w:p w14:paraId="3202D5E5" w14:textId="77777777" w:rsidR="00B747FE" w:rsidRPr="000C618D" w:rsidRDefault="00B747FE" w:rsidP="006914D2">
            <w:pPr>
              <w:pStyle w:val="NormalWeb"/>
              <w:spacing w:before="0" w:beforeAutospacing="0" w:after="0" w:afterAutospacing="0"/>
              <w:jc w:val="center"/>
              <w:textAlignment w:val="baseline"/>
              <w:rPr>
                <w:bCs/>
                <w:color w:val="000000"/>
              </w:rPr>
            </w:pPr>
          </w:p>
          <w:p w14:paraId="31D481C4" w14:textId="01A5273A" w:rsidR="00B747FE"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58(93.5%)</w:t>
            </w:r>
          </w:p>
          <w:p w14:paraId="4083124C" w14:textId="77777777" w:rsidR="00B747FE" w:rsidRPr="000C618D" w:rsidRDefault="00B747FE" w:rsidP="006914D2">
            <w:pPr>
              <w:pStyle w:val="NormalWeb"/>
              <w:spacing w:before="0" w:beforeAutospacing="0" w:after="0" w:afterAutospacing="0"/>
              <w:jc w:val="center"/>
              <w:textAlignment w:val="baseline"/>
              <w:rPr>
                <w:bCs/>
                <w:color w:val="000000"/>
              </w:rPr>
            </w:pPr>
          </w:p>
          <w:p w14:paraId="7F61BC21" w14:textId="77777777" w:rsidR="00B747FE" w:rsidRPr="000C618D" w:rsidRDefault="00B747FE" w:rsidP="006914D2">
            <w:pPr>
              <w:pStyle w:val="NormalWeb"/>
              <w:spacing w:before="0" w:beforeAutospacing="0" w:after="0" w:afterAutospacing="0"/>
              <w:jc w:val="center"/>
              <w:textAlignment w:val="baseline"/>
              <w:rPr>
                <w:bCs/>
                <w:color w:val="000000"/>
              </w:rPr>
            </w:pPr>
          </w:p>
          <w:p w14:paraId="7E24E7A3" w14:textId="77777777" w:rsidR="00B747FE" w:rsidRPr="000C618D" w:rsidRDefault="00B747FE" w:rsidP="006914D2">
            <w:pPr>
              <w:pStyle w:val="NormalWeb"/>
              <w:spacing w:before="0" w:beforeAutospacing="0" w:after="0" w:afterAutospacing="0"/>
              <w:jc w:val="center"/>
              <w:textAlignment w:val="baseline"/>
              <w:rPr>
                <w:bCs/>
                <w:color w:val="000000"/>
              </w:rPr>
            </w:pPr>
          </w:p>
          <w:p w14:paraId="0C42F276"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36(58.1%)</w:t>
            </w:r>
          </w:p>
          <w:p w14:paraId="7F5C53E8" w14:textId="77777777" w:rsidR="00266A6E" w:rsidRPr="000C618D" w:rsidRDefault="00266A6E" w:rsidP="006914D2">
            <w:pPr>
              <w:pStyle w:val="NormalWeb"/>
              <w:spacing w:before="0" w:beforeAutospacing="0" w:after="0" w:afterAutospacing="0"/>
              <w:jc w:val="center"/>
              <w:textAlignment w:val="baseline"/>
              <w:rPr>
                <w:bCs/>
                <w:color w:val="000000"/>
              </w:rPr>
            </w:pPr>
          </w:p>
          <w:p w14:paraId="140BF095" w14:textId="77777777" w:rsidR="00266A6E" w:rsidRPr="000C618D" w:rsidRDefault="00266A6E" w:rsidP="006914D2">
            <w:pPr>
              <w:pStyle w:val="NormalWeb"/>
              <w:spacing w:before="0" w:beforeAutospacing="0" w:after="0" w:afterAutospacing="0"/>
              <w:jc w:val="center"/>
              <w:textAlignment w:val="baseline"/>
              <w:rPr>
                <w:bCs/>
                <w:color w:val="000000"/>
              </w:rPr>
            </w:pPr>
          </w:p>
          <w:p w14:paraId="29193D00" w14:textId="77777777" w:rsidR="00266A6E" w:rsidRPr="000C618D" w:rsidRDefault="00266A6E" w:rsidP="006914D2">
            <w:pPr>
              <w:pStyle w:val="NormalWeb"/>
              <w:spacing w:before="0" w:beforeAutospacing="0" w:after="0" w:afterAutospacing="0"/>
              <w:jc w:val="center"/>
              <w:textAlignment w:val="baseline"/>
              <w:rPr>
                <w:bCs/>
                <w:color w:val="000000"/>
              </w:rPr>
            </w:pPr>
          </w:p>
          <w:p w14:paraId="4845FDAB" w14:textId="77777777" w:rsidR="00266A6E" w:rsidRPr="000C618D" w:rsidRDefault="00266A6E" w:rsidP="006914D2">
            <w:pPr>
              <w:pStyle w:val="NormalWeb"/>
              <w:spacing w:before="0" w:beforeAutospacing="0" w:after="0" w:afterAutospacing="0"/>
              <w:jc w:val="center"/>
              <w:textAlignment w:val="baseline"/>
              <w:rPr>
                <w:bCs/>
                <w:color w:val="000000"/>
              </w:rPr>
            </w:pPr>
            <w:r w:rsidRPr="000C618D">
              <w:rPr>
                <w:bCs/>
                <w:color w:val="000000"/>
              </w:rPr>
              <w:t>35(56.5%)</w:t>
            </w:r>
          </w:p>
          <w:p w14:paraId="017F305A" w14:textId="77777777" w:rsidR="00266A6E" w:rsidRPr="000C618D" w:rsidRDefault="00266A6E" w:rsidP="006914D2">
            <w:pPr>
              <w:pStyle w:val="NormalWeb"/>
              <w:spacing w:before="0" w:beforeAutospacing="0" w:after="0" w:afterAutospacing="0"/>
              <w:jc w:val="center"/>
              <w:textAlignment w:val="baseline"/>
              <w:rPr>
                <w:bCs/>
                <w:color w:val="000000"/>
              </w:rPr>
            </w:pPr>
          </w:p>
          <w:p w14:paraId="076E8BB8" w14:textId="77777777" w:rsidR="001E4DEF" w:rsidRPr="000C618D" w:rsidRDefault="001E4DEF" w:rsidP="006914D2">
            <w:pPr>
              <w:pStyle w:val="NormalWeb"/>
              <w:spacing w:before="0" w:beforeAutospacing="0" w:after="0" w:afterAutospacing="0"/>
              <w:jc w:val="center"/>
              <w:textAlignment w:val="baseline"/>
              <w:rPr>
                <w:bCs/>
                <w:color w:val="000000"/>
              </w:rPr>
            </w:pPr>
          </w:p>
          <w:p w14:paraId="36F2CCF7" w14:textId="77777777" w:rsidR="001E4DEF" w:rsidRPr="000C618D" w:rsidRDefault="001E4DEF" w:rsidP="006914D2">
            <w:pPr>
              <w:pStyle w:val="NormalWeb"/>
              <w:spacing w:before="0" w:beforeAutospacing="0" w:after="0" w:afterAutospacing="0"/>
              <w:jc w:val="center"/>
              <w:textAlignment w:val="baseline"/>
              <w:rPr>
                <w:bCs/>
                <w:color w:val="000000"/>
              </w:rPr>
            </w:pPr>
          </w:p>
          <w:p w14:paraId="7A147136" w14:textId="77777777"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48(77.4%)</w:t>
            </w:r>
          </w:p>
          <w:p w14:paraId="54601689" w14:textId="77777777" w:rsidR="001E4DEF" w:rsidRPr="000C618D" w:rsidRDefault="001E4DEF" w:rsidP="006914D2">
            <w:pPr>
              <w:pStyle w:val="NormalWeb"/>
              <w:spacing w:before="0" w:beforeAutospacing="0" w:after="0" w:afterAutospacing="0"/>
              <w:jc w:val="center"/>
              <w:textAlignment w:val="baseline"/>
              <w:rPr>
                <w:bCs/>
                <w:color w:val="000000"/>
              </w:rPr>
            </w:pPr>
          </w:p>
          <w:p w14:paraId="054D5D5D" w14:textId="77777777" w:rsidR="001E4DEF" w:rsidRPr="000C618D" w:rsidRDefault="001E4DEF" w:rsidP="006914D2">
            <w:pPr>
              <w:pStyle w:val="NormalWeb"/>
              <w:spacing w:before="0" w:beforeAutospacing="0" w:after="0" w:afterAutospacing="0"/>
              <w:jc w:val="center"/>
              <w:textAlignment w:val="baseline"/>
              <w:rPr>
                <w:bCs/>
                <w:color w:val="000000"/>
              </w:rPr>
            </w:pPr>
          </w:p>
          <w:p w14:paraId="0403793A" w14:textId="77777777" w:rsidR="001E4DEF" w:rsidRPr="000C618D" w:rsidRDefault="001E4DEF" w:rsidP="006914D2">
            <w:pPr>
              <w:pStyle w:val="NormalWeb"/>
              <w:spacing w:before="0" w:beforeAutospacing="0" w:after="0" w:afterAutospacing="0"/>
              <w:jc w:val="center"/>
              <w:textAlignment w:val="baseline"/>
              <w:rPr>
                <w:bCs/>
                <w:color w:val="000000"/>
              </w:rPr>
            </w:pPr>
          </w:p>
          <w:p w14:paraId="40216CB3" w14:textId="6FE52178" w:rsidR="001E4DEF" w:rsidRPr="000C618D" w:rsidRDefault="001E4DEF" w:rsidP="006914D2">
            <w:pPr>
              <w:pStyle w:val="NormalWeb"/>
              <w:spacing w:before="0" w:beforeAutospacing="0" w:after="0" w:afterAutospacing="0"/>
              <w:jc w:val="center"/>
              <w:textAlignment w:val="baseline"/>
              <w:rPr>
                <w:bCs/>
                <w:color w:val="000000"/>
              </w:rPr>
            </w:pPr>
            <w:r w:rsidRPr="000C618D">
              <w:rPr>
                <w:bCs/>
                <w:color w:val="000000"/>
              </w:rPr>
              <w:t>41(66.1%)</w:t>
            </w:r>
          </w:p>
        </w:tc>
      </w:tr>
      <w:tr w:rsidR="00DC6630" w:rsidRPr="000C618D" w14:paraId="72571820" w14:textId="77777777" w:rsidTr="00B95186">
        <w:tc>
          <w:tcPr>
            <w:tcW w:w="9630" w:type="dxa"/>
            <w:gridSpan w:val="6"/>
            <w:tcBorders>
              <w:top w:val="single" w:sz="4" w:space="0" w:color="auto"/>
              <w:left w:val="nil"/>
              <w:bottom w:val="single" w:sz="4" w:space="0" w:color="auto"/>
              <w:right w:val="nil"/>
            </w:tcBorders>
          </w:tcPr>
          <w:p w14:paraId="26BB1666" w14:textId="2163513C" w:rsidR="00DC6630" w:rsidRPr="000C618D" w:rsidRDefault="00DC6630" w:rsidP="00DC6630">
            <w:pPr>
              <w:pStyle w:val="NormalWeb"/>
              <w:spacing w:before="0" w:beforeAutospacing="0" w:after="0" w:afterAutospacing="0"/>
              <w:textAlignment w:val="baseline"/>
              <w:rPr>
                <w:bCs/>
                <w:color w:val="000000"/>
              </w:rPr>
            </w:pPr>
            <w:r w:rsidRPr="000C618D">
              <w:rPr>
                <w:bCs/>
                <w:color w:val="000000"/>
              </w:rPr>
              <w:lastRenderedPageBreak/>
              <w:t>* Note: Difference found of &gt;= 10% between White and R/EM students.</w:t>
            </w:r>
          </w:p>
        </w:tc>
      </w:tr>
      <w:tr w:rsidR="00266A6E" w:rsidRPr="000C618D" w14:paraId="0FCA41CC" w14:textId="77777777" w:rsidTr="006914D2">
        <w:tc>
          <w:tcPr>
            <w:tcW w:w="1489" w:type="dxa"/>
            <w:tcBorders>
              <w:top w:val="single" w:sz="4" w:space="0" w:color="auto"/>
              <w:left w:val="nil"/>
              <w:bottom w:val="nil"/>
              <w:right w:val="nil"/>
            </w:tcBorders>
          </w:tcPr>
          <w:p w14:paraId="7966A3CE" w14:textId="7D482929" w:rsidR="00266A6E" w:rsidRPr="000C618D" w:rsidRDefault="00266A6E" w:rsidP="006914D2">
            <w:pPr>
              <w:pStyle w:val="NormalWeb"/>
              <w:spacing w:before="0" w:beforeAutospacing="0" w:after="0" w:afterAutospacing="0"/>
              <w:textAlignment w:val="baseline"/>
              <w:rPr>
                <w:bCs/>
                <w:color w:val="000000"/>
              </w:rPr>
            </w:pPr>
          </w:p>
        </w:tc>
        <w:tc>
          <w:tcPr>
            <w:tcW w:w="2651" w:type="dxa"/>
            <w:tcBorders>
              <w:top w:val="single" w:sz="4" w:space="0" w:color="auto"/>
              <w:left w:val="nil"/>
              <w:bottom w:val="nil"/>
              <w:right w:val="nil"/>
            </w:tcBorders>
          </w:tcPr>
          <w:p w14:paraId="71A714C3" w14:textId="77777777" w:rsidR="00266A6E" w:rsidRPr="000C618D" w:rsidRDefault="00266A6E" w:rsidP="006914D2">
            <w:pPr>
              <w:pStyle w:val="NormalWeb"/>
              <w:spacing w:before="0" w:beforeAutospacing="0" w:after="0" w:afterAutospacing="0"/>
              <w:textAlignment w:val="baseline"/>
              <w:rPr>
                <w:bCs/>
                <w:color w:val="000000"/>
              </w:rPr>
            </w:pPr>
          </w:p>
        </w:tc>
        <w:tc>
          <w:tcPr>
            <w:tcW w:w="1440" w:type="dxa"/>
            <w:tcBorders>
              <w:top w:val="single" w:sz="4" w:space="0" w:color="auto"/>
              <w:left w:val="nil"/>
              <w:bottom w:val="nil"/>
              <w:right w:val="nil"/>
            </w:tcBorders>
          </w:tcPr>
          <w:p w14:paraId="31D471A7" w14:textId="77777777" w:rsidR="00266A6E" w:rsidRPr="000C618D" w:rsidRDefault="00266A6E" w:rsidP="006914D2">
            <w:pPr>
              <w:pStyle w:val="NormalWeb"/>
              <w:spacing w:before="0" w:beforeAutospacing="0" w:after="0" w:afterAutospacing="0"/>
              <w:jc w:val="center"/>
              <w:textAlignment w:val="baseline"/>
              <w:rPr>
                <w:bCs/>
                <w:color w:val="000000"/>
              </w:rPr>
            </w:pPr>
          </w:p>
        </w:tc>
        <w:tc>
          <w:tcPr>
            <w:tcW w:w="1440" w:type="dxa"/>
            <w:tcBorders>
              <w:top w:val="single" w:sz="4" w:space="0" w:color="auto"/>
              <w:left w:val="nil"/>
              <w:bottom w:val="nil"/>
              <w:right w:val="nil"/>
            </w:tcBorders>
          </w:tcPr>
          <w:p w14:paraId="3E18F467" w14:textId="77777777" w:rsidR="00266A6E" w:rsidRPr="000C618D" w:rsidRDefault="00266A6E" w:rsidP="006914D2">
            <w:pPr>
              <w:pStyle w:val="NormalWeb"/>
              <w:spacing w:before="0" w:beforeAutospacing="0" w:after="0" w:afterAutospacing="0"/>
              <w:jc w:val="center"/>
              <w:textAlignment w:val="baseline"/>
              <w:rPr>
                <w:bCs/>
                <w:color w:val="000000"/>
              </w:rPr>
            </w:pPr>
          </w:p>
        </w:tc>
        <w:tc>
          <w:tcPr>
            <w:tcW w:w="1350" w:type="dxa"/>
            <w:tcBorders>
              <w:top w:val="single" w:sz="4" w:space="0" w:color="auto"/>
              <w:left w:val="nil"/>
              <w:bottom w:val="nil"/>
              <w:right w:val="nil"/>
            </w:tcBorders>
          </w:tcPr>
          <w:p w14:paraId="5E64DA00" w14:textId="77777777" w:rsidR="00266A6E" w:rsidRPr="000C618D" w:rsidRDefault="00266A6E" w:rsidP="006914D2">
            <w:pPr>
              <w:pStyle w:val="NormalWeb"/>
              <w:spacing w:before="0" w:beforeAutospacing="0" w:after="0" w:afterAutospacing="0"/>
              <w:jc w:val="center"/>
              <w:textAlignment w:val="baseline"/>
              <w:rPr>
                <w:bCs/>
                <w:color w:val="000000"/>
              </w:rPr>
            </w:pPr>
          </w:p>
        </w:tc>
        <w:tc>
          <w:tcPr>
            <w:tcW w:w="1260" w:type="dxa"/>
            <w:tcBorders>
              <w:top w:val="single" w:sz="4" w:space="0" w:color="auto"/>
              <w:left w:val="nil"/>
              <w:bottom w:val="nil"/>
              <w:right w:val="nil"/>
            </w:tcBorders>
          </w:tcPr>
          <w:p w14:paraId="5E0C0FE2" w14:textId="77777777" w:rsidR="00266A6E" w:rsidRPr="000C618D" w:rsidRDefault="00266A6E" w:rsidP="006914D2">
            <w:pPr>
              <w:pStyle w:val="NormalWeb"/>
              <w:spacing w:before="0" w:beforeAutospacing="0" w:after="0" w:afterAutospacing="0"/>
              <w:jc w:val="center"/>
              <w:textAlignment w:val="baseline"/>
              <w:rPr>
                <w:bCs/>
                <w:color w:val="000000"/>
              </w:rPr>
            </w:pPr>
          </w:p>
        </w:tc>
      </w:tr>
    </w:tbl>
    <w:p w14:paraId="234EF07C" w14:textId="77777777" w:rsidR="00266A6E" w:rsidRPr="000C618D" w:rsidRDefault="00266A6E">
      <w:pPr>
        <w:rPr>
          <w:rFonts w:ascii="Times New Roman" w:hAnsi="Times New Roman" w:cs="Times New Roman"/>
          <w:b/>
          <w:sz w:val="24"/>
          <w:szCs w:val="24"/>
        </w:rPr>
      </w:pPr>
      <w:r w:rsidRPr="000C618D">
        <w:rPr>
          <w:rFonts w:ascii="Times New Roman" w:hAnsi="Times New Roman" w:cs="Times New Roman"/>
          <w:b/>
          <w:sz w:val="24"/>
          <w:szCs w:val="24"/>
        </w:rPr>
        <w:br w:type="page"/>
      </w:r>
    </w:p>
    <w:p w14:paraId="695284F4" w14:textId="135A3033" w:rsidR="00891C50" w:rsidRPr="000C618D" w:rsidRDefault="00E20369" w:rsidP="00190CBE">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lastRenderedPageBreak/>
        <w:t xml:space="preserve">Results </w:t>
      </w:r>
      <w:r w:rsidR="00891C50" w:rsidRPr="000C618D">
        <w:rPr>
          <w:rFonts w:ascii="Times New Roman" w:hAnsi="Times New Roman" w:cs="Times New Roman"/>
          <w:b/>
          <w:sz w:val="24"/>
          <w:szCs w:val="24"/>
        </w:rPr>
        <w:t>Summary</w:t>
      </w:r>
    </w:p>
    <w:p w14:paraId="46D05DC5" w14:textId="141F1ABA" w:rsidR="007343FA" w:rsidRPr="000C618D" w:rsidRDefault="007343FA" w:rsidP="007343FA">
      <w:pPr>
        <w:pStyle w:val="NoSpacing"/>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ab/>
        <w:t xml:space="preserve">In examining racial/ethnic minority (R/EM) engagement in career development activities and barriers to their career development process while attending a primarily White institution of higher education (PWI), a significant difference was found when comparing White/Caucasian students and R/EM students.  </w:t>
      </w:r>
      <w:r w:rsidR="00B2646C" w:rsidRPr="000C618D">
        <w:rPr>
          <w:rFonts w:ascii="Times New Roman" w:hAnsi="Times New Roman" w:cs="Times New Roman"/>
          <w:sz w:val="24"/>
          <w:szCs w:val="24"/>
        </w:rPr>
        <w:t xml:space="preserve">R/EM students had lower engagement scores when faced with higher levels of barriers.  </w:t>
      </w:r>
      <w:r w:rsidRPr="000C618D">
        <w:rPr>
          <w:rFonts w:ascii="Times New Roman" w:hAnsi="Times New Roman" w:cs="Times New Roman"/>
          <w:sz w:val="24"/>
          <w:szCs w:val="24"/>
        </w:rPr>
        <w:t>Additional supplemental analysis showed that although weak, there is a significant relationship to race and the engagement and barriers scores of students and when students experience more barriers the amount of engagement decreases.</w:t>
      </w:r>
      <w:r w:rsidR="00A56B7B" w:rsidRPr="000C618D">
        <w:rPr>
          <w:rFonts w:ascii="Times New Roman" w:hAnsi="Times New Roman" w:cs="Times New Roman"/>
          <w:sz w:val="24"/>
          <w:szCs w:val="24"/>
        </w:rPr>
        <w:t xml:space="preserve"> </w:t>
      </w:r>
      <w:r w:rsidR="00F221D6" w:rsidRPr="000C618D">
        <w:rPr>
          <w:rFonts w:ascii="Times New Roman" w:hAnsi="Times New Roman" w:cs="Times New Roman"/>
          <w:sz w:val="24"/>
          <w:szCs w:val="24"/>
        </w:rPr>
        <w:t>Therefore, the null hypothesis, “there are no differences in engagement scores or barriers scores between R/EM undergraduate students and their White, majority peers while attending a primarily White institution of higher education” would be rejected and the alternative hypotheses “there are differences in engagement scores or barriers scores between R/EM undergraduate students and their White, majority peers while attending a primarily White institution of higher” would be accepted.</w:t>
      </w:r>
    </w:p>
    <w:p w14:paraId="3FE561D5" w14:textId="2464B715" w:rsidR="007343FA" w:rsidRPr="000C618D" w:rsidRDefault="007343FA" w:rsidP="007343FA">
      <w:pPr>
        <w:spacing w:line="480" w:lineRule="auto"/>
        <w:rPr>
          <w:rFonts w:ascii="Times New Roman" w:hAnsi="Times New Roman" w:cs="Times New Roman"/>
          <w:sz w:val="24"/>
          <w:szCs w:val="24"/>
        </w:rPr>
      </w:pPr>
    </w:p>
    <w:p w14:paraId="04A59F97" w14:textId="1BCDC403" w:rsidR="00891C50" w:rsidRPr="000C618D" w:rsidRDefault="00891C50" w:rsidP="00190CBE">
      <w:pPr>
        <w:pStyle w:val="NoSpacing"/>
        <w:spacing w:line="480" w:lineRule="auto"/>
        <w:rPr>
          <w:rFonts w:ascii="Times New Roman" w:hAnsi="Times New Roman" w:cs="Times New Roman"/>
          <w:sz w:val="24"/>
          <w:szCs w:val="24"/>
        </w:rPr>
      </w:pPr>
    </w:p>
    <w:p w14:paraId="1C087335" w14:textId="77777777" w:rsidR="00891C50" w:rsidRPr="000C618D" w:rsidRDefault="00891C50">
      <w:pPr>
        <w:rPr>
          <w:rFonts w:ascii="Times New Roman" w:hAnsi="Times New Roman" w:cs="Times New Roman"/>
          <w:b/>
          <w:sz w:val="24"/>
          <w:szCs w:val="24"/>
        </w:rPr>
      </w:pPr>
      <w:r w:rsidRPr="000C618D">
        <w:rPr>
          <w:rFonts w:ascii="Times New Roman" w:hAnsi="Times New Roman" w:cs="Times New Roman"/>
          <w:b/>
          <w:sz w:val="24"/>
          <w:szCs w:val="24"/>
        </w:rPr>
        <w:br w:type="page"/>
      </w:r>
    </w:p>
    <w:p w14:paraId="1F9FF939" w14:textId="2AC4D123" w:rsidR="00891C50" w:rsidRPr="000C618D" w:rsidRDefault="00891C50" w:rsidP="00891C50">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C</w:t>
      </w:r>
      <w:r w:rsidR="00886CCA" w:rsidRPr="000C618D">
        <w:rPr>
          <w:rFonts w:ascii="Times New Roman" w:hAnsi="Times New Roman" w:cs="Times New Roman"/>
          <w:b/>
          <w:sz w:val="24"/>
          <w:szCs w:val="24"/>
        </w:rPr>
        <w:t>hapter</w:t>
      </w:r>
      <w:r w:rsidRPr="000C618D">
        <w:rPr>
          <w:rFonts w:ascii="Times New Roman" w:hAnsi="Times New Roman" w:cs="Times New Roman"/>
          <w:b/>
          <w:sz w:val="24"/>
          <w:szCs w:val="24"/>
        </w:rPr>
        <w:t xml:space="preserve"> 5</w:t>
      </w:r>
    </w:p>
    <w:p w14:paraId="42750DD2" w14:textId="47683C9E" w:rsidR="00891C50" w:rsidRPr="000C618D" w:rsidRDefault="00891C50" w:rsidP="00190CBE">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t>D</w:t>
      </w:r>
      <w:r w:rsidR="00886CCA" w:rsidRPr="000C618D">
        <w:rPr>
          <w:rFonts w:ascii="Times New Roman" w:hAnsi="Times New Roman" w:cs="Times New Roman"/>
          <w:b/>
          <w:sz w:val="24"/>
          <w:szCs w:val="24"/>
        </w:rPr>
        <w:t>iscussion</w:t>
      </w:r>
    </w:p>
    <w:p w14:paraId="18324439" w14:textId="540B5F1F" w:rsidR="004D57F5" w:rsidRPr="000C618D" w:rsidRDefault="00702097" w:rsidP="004D57F5">
      <w:pPr>
        <w:pStyle w:val="NoSpacing"/>
        <w:spacing w:line="480" w:lineRule="auto"/>
        <w:rPr>
          <w:rFonts w:ascii="Times New Roman" w:hAnsi="Times New Roman" w:cs="Times New Roman"/>
          <w:b/>
          <w:sz w:val="24"/>
          <w:szCs w:val="24"/>
        </w:rPr>
      </w:pPr>
      <w:r w:rsidRPr="000C618D">
        <w:rPr>
          <w:rFonts w:ascii="Times New Roman" w:hAnsi="Times New Roman" w:cs="Times New Roman"/>
          <w:b/>
          <w:sz w:val="24"/>
          <w:szCs w:val="24"/>
        </w:rPr>
        <w:t>Introduction</w:t>
      </w:r>
    </w:p>
    <w:p w14:paraId="0CB20C1B" w14:textId="06584B02" w:rsidR="005B7729" w:rsidRPr="000C618D" w:rsidRDefault="005B7729"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The current quantitative case study </w:t>
      </w:r>
      <w:r w:rsidR="002F71D0" w:rsidRPr="000C618D">
        <w:rPr>
          <w:rFonts w:ascii="Times New Roman" w:hAnsi="Times New Roman" w:cs="Times New Roman"/>
          <w:sz w:val="24"/>
          <w:szCs w:val="24"/>
        </w:rPr>
        <w:t xml:space="preserve">was a secondary analysis that </w:t>
      </w:r>
      <w:r w:rsidRPr="000C618D">
        <w:rPr>
          <w:rFonts w:ascii="Times New Roman" w:hAnsi="Times New Roman" w:cs="Times New Roman"/>
          <w:sz w:val="24"/>
          <w:szCs w:val="24"/>
        </w:rPr>
        <w:t xml:space="preserve">examined racial/ethnic minority (R/EM) undergraduate student engagement in career development activities and barriers to the career development process while attending a predominantly White institution of higher education (PWI).  The </w:t>
      </w:r>
      <w:r w:rsidR="002F71D0" w:rsidRPr="000C618D">
        <w:rPr>
          <w:rFonts w:ascii="Times New Roman" w:hAnsi="Times New Roman" w:cs="Times New Roman"/>
          <w:sz w:val="24"/>
          <w:szCs w:val="24"/>
        </w:rPr>
        <w:t xml:space="preserve">variable constructs, engagement score and barriers score, were designed from the Higher Education Research Institute’s (HERI) College Senior Survey (CSS) in order investigate the experiences that R/EM </w:t>
      </w:r>
      <w:r w:rsidR="00310829" w:rsidRPr="000C618D">
        <w:rPr>
          <w:rFonts w:ascii="Times New Roman" w:hAnsi="Times New Roman" w:cs="Times New Roman"/>
          <w:sz w:val="24"/>
          <w:szCs w:val="24"/>
        </w:rPr>
        <w:t xml:space="preserve">college </w:t>
      </w:r>
      <w:r w:rsidR="002F71D0" w:rsidRPr="000C618D">
        <w:rPr>
          <w:rFonts w:ascii="Times New Roman" w:hAnsi="Times New Roman" w:cs="Times New Roman"/>
          <w:sz w:val="24"/>
          <w:szCs w:val="24"/>
        </w:rPr>
        <w:t xml:space="preserve">students </w:t>
      </w:r>
      <w:r w:rsidR="00310829" w:rsidRPr="000C618D">
        <w:rPr>
          <w:rFonts w:ascii="Times New Roman" w:hAnsi="Times New Roman" w:cs="Times New Roman"/>
          <w:sz w:val="24"/>
          <w:szCs w:val="24"/>
        </w:rPr>
        <w:t xml:space="preserve">have </w:t>
      </w:r>
      <w:r w:rsidR="002F71D0" w:rsidRPr="000C618D">
        <w:rPr>
          <w:rFonts w:ascii="Times New Roman" w:hAnsi="Times New Roman" w:cs="Times New Roman"/>
          <w:sz w:val="24"/>
          <w:szCs w:val="24"/>
        </w:rPr>
        <w:t>during vital developmental years where they build self-efficacy, attain competencies that support career readiness, and set career goals.</w:t>
      </w:r>
    </w:p>
    <w:p w14:paraId="477615F9" w14:textId="036599B1" w:rsidR="00C42FFD" w:rsidRPr="000C618D" w:rsidRDefault="00310829" w:rsidP="00C42FFD">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This study explored the differences in the R/EM student and White/Caucasian student population engagement score</w:t>
      </w:r>
      <w:r w:rsidR="00A92013" w:rsidRPr="000C618D">
        <w:rPr>
          <w:rFonts w:ascii="Times New Roman" w:hAnsi="Times New Roman" w:cs="Times New Roman"/>
          <w:sz w:val="24"/>
          <w:szCs w:val="24"/>
        </w:rPr>
        <w:t>s</w:t>
      </w:r>
      <w:r w:rsidRPr="000C618D">
        <w:rPr>
          <w:rFonts w:ascii="Times New Roman" w:hAnsi="Times New Roman" w:cs="Times New Roman"/>
          <w:sz w:val="24"/>
          <w:szCs w:val="24"/>
        </w:rPr>
        <w:t xml:space="preserve"> and barriers score</w:t>
      </w:r>
      <w:r w:rsidR="00A92013" w:rsidRPr="000C618D">
        <w:rPr>
          <w:rFonts w:ascii="Times New Roman" w:hAnsi="Times New Roman" w:cs="Times New Roman"/>
          <w:sz w:val="24"/>
          <w:szCs w:val="24"/>
        </w:rPr>
        <w:t>s</w:t>
      </w:r>
      <w:r w:rsidRPr="000C618D">
        <w:rPr>
          <w:rFonts w:ascii="Times New Roman" w:hAnsi="Times New Roman" w:cs="Times New Roman"/>
          <w:sz w:val="24"/>
          <w:szCs w:val="24"/>
        </w:rPr>
        <w:t xml:space="preserve">.  The study was comprised of 900 undergraduate students from </w:t>
      </w:r>
      <w:r w:rsidR="00A92013" w:rsidRPr="000C618D">
        <w:rPr>
          <w:rFonts w:ascii="Times New Roman" w:hAnsi="Times New Roman" w:cs="Times New Roman"/>
          <w:sz w:val="24"/>
          <w:szCs w:val="24"/>
        </w:rPr>
        <w:t>a Mid-Atlantic, faith-based PWI, and included undergraduates who</w:t>
      </w:r>
      <w:r w:rsidR="00BE48B5" w:rsidRPr="000C618D">
        <w:rPr>
          <w:rFonts w:ascii="Times New Roman" w:hAnsi="Times New Roman" w:cs="Times New Roman"/>
          <w:sz w:val="24"/>
          <w:szCs w:val="24"/>
        </w:rPr>
        <w:t xml:space="preserve"> </w:t>
      </w:r>
      <w:r w:rsidRPr="000C618D">
        <w:rPr>
          <w:rFonts w:ascii="Times New Roman" w:hAnsi="Times New Roman" w:cs="Times New Roman"/>
          <w:sz w:val="24"/>
          <w:szCs w:val="24"/>
        </w:rPr>
        <w:t xml:space="preserve">were between the ages of eighteen and twenty-four, attended the college/university for a minimum of three years, and were classified as seniors graduating with a bachelor’s degree at the time of the survey.  Additionally, demographic data that was collected through the CSS was utilized to assist in providing information regarding the population of the study and to conduct </w:t>
      </w:r>
      <w:r w:rsidR="00A92013" w:rsidRPr="000C618D">
        <w:rPr>
          <w:rFonts w:ascii="Times New Roman" w:hAnsi="Times New Roman" w:cs="Times New Roman"/>
          <w:sz w:val="24"/>
          <w:szCs w:val="24"/>
        </w:rPr>
        <w:t xml:space="preserve">additional </w:t>
      </w:r>
      <w:r w:rsidRPr="000C618D">
        <w:rPr>
          <w:rFonts w:ascii="Times New Roman" w:hAnsi="Times New Roman" w:cs="Times New Roman"/>
          <w:sz w:val="24"/>
          <w:szCs w:val="24"/>
        </w:rPr>
        <w:t xml:space="preserve">supplemental analyses.  </w:t>
      </w:r>
    </w:p>
    <w:p w14:paraId="04424E44" w14:textId="3A325253" w:rsidR="00310829" w:rsidRPr="000C618D" w:rsidRDefault="00310829" w:rsidP="00C42FFD">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It was hypothesized</w:t>
      </w:r>
      <w:r w:rsidR="00A8042E" w:rsidRPr="000C618D">
        <w:rPr>
          <w:rFonts w:ascii="Times New Roman" w:hAnsi="Times New Roman" w:cs="Times New Roman"/>
          <w:sz w:val="24"/>
          <w:szCs w:val="24"/>
        </w:rPr>
        <w:t xml:space="preserve"> </w:t>
      </w:r>
      <w:r w:rsidR="00C42FFD" w:rsidRPr="000C618D">
        <w:rPr>
          <w:rFonts w:ascii="Times New Roman" w:hAnsi="Times New Roman" w:cs="Times New Roman"/>
          <w:sz w:val="24"/>
          <w:szCs w:val="24"/>
        </w:rPr>
        <w:t xml:space="preserve">that there are </w:t>
      </w:r>
      <w:r w:rsidR="00A56B7B" w:rsidRPr="000C618D">
        <w:rPr>
          <w:rFonts w:ascii="Times New Roman" w:hAnsi="Times New Roman" w:cs="Times New Roman"/>
          <w:sz w:val="24"/>
          <w:szCs w:val="24"/>
        </w:rPr>
        <w:t xml:space="preserve">no </w:t>
      </w:r>
      <w:r w:rsidR="00C42FFD" w:rsidRPr="000C618D">
        <w:rPr>
          <w:rFonts w:ascii="Times New Roman" w:hAnsi="Times New Roman" w:cs="Times New Roman"/>
          <w:sz w:val="24"/>
          <w:szCs w:val="24"/>
        </w:rPr>
        <w:t>differences in engagement scores in career development activities between R/EM undergraduate students and their White, majority peers while attending a primarily White institution of higher education</w:t>
      </w:r>
      <w:r w:rsidR="00A8042E" w:rsidRPr="000C618D">
        <w:rPr>
          <w:rFonts w:ascii="Times New Roman" w:hAnsi="Times New Roman" w:cs="Times New Roman"/>
          <w:sz w:val="24"/>
          <w:szCs w:val="24"/>
        </w:rPr>
        <w:t xml:space="preserve"> and that </w:t>
      </w:r>
      <w:r w:rsidR="00C42FFD" w:rsidRPr="000C618D">
        <w:rPr>
          <w:rFonts w:ascii="Times New Roman" w:hAnsi="Times New Roman" w:cs="Times New Roman"/>
          <w:sz w:val="24"/>
          <w:szCs w:val="24"/>
        </w:rPr>
        <w:t xml:space="preserve">there are </w:t>
      </w:r>
      <w:r w:rsidR="00A56B7B" w:rsidRPr="000C618D">
        <w:rPr>
          <w:rFonts w:ascii="Times New Roman" w:hAnsi="Times New Roman" w:cs="Times New Roman"/>
          <w:sz w:val="24"/>
          <w:szCs w:val="24"/>
        </w:rPr>
        <w:t xml:space="preserve">no </w:t>
      </w:r>
      <w:r w:rsidR="00C42FFD" w:rsidRPr="000C618D">
        <w:rPr>
          <w:rFonts w:ascii="Times New Roman" w:hAnsi="Times New Roman" w:cs="Times New Roman"/>
          <w:sz w:val="24"/>
          <w:szCs w:val="24"/>
        </w:rPr>
        <w:t xml:space="preserve">differences in the barriers score between R/EM undergraduate students and their White, majority peers while </w:t>
      </w:r>
      <w:r w:rsidR="00C42FFD" w:rsidRPr="000C618D">
        <w:rPr>
          <w:rFonts w:ascii="Times New Roman" w:hAnsi="Times New Roman" w:cs="Times New Roman"/>
          <w:sz w:val="24"/>
          <w:szCs w:val="24"/>
        </w:rPr>
        <w:lastRenderedPageBreak/>
        <w:t xml:space="preserve">attending a primarily White institution of higher education.  </w:t>
      </w:r>
      <w:r w:rsidR="00FF5D51" w:rsidRPr="000C618D">
        <w:rPr>
          <w:rFonts w:ascii="Times New Roman" w:hAnsi="Times New Roman" w:cs="Times New Roman"/>
          <w:sz w:val="24"/>
          <w:szCs w:val="24"/>
        </w:rPr>
        <w:t xml:space="preserve">Analyses found that there are significant differences in both scores of R/EM and White/Caucasian undergraduate students.  </w:t>
      </w:r>
      <w:r w:rsidR="008E5044" w:rsidRPr="000C618D">
        <w:rPr>
          <w:rFonts w:ascii="Times New Roman" w:hAnsi="Times New Roman" w:cs="Times New Roman"/>
          <w:sz w:val="24"/>
          <w:szCs w:val="24"/>
        </w:rPr>
        <w:t xml:space="preserve">White/Caucasian undergraduate students engaged more frequently in career development activities and R/EM undergraduate students experienced more barriers to the career development process.  </w:t>
      </w:r>
      <w:r w:rsidR="00974686" w:rsidRPr="000C618D">
        <w:rPr>
          <w:rFonts w:ascii="Times New Roman" w:hAnsi="Times New Roman" w:cs="Times New Roman"/>
          <w:sz w:val="24"/>
          <w:szCs w:val="24"/>
        </w:rPr>
        <w:t>Therefore, the null hypothesis, “there are no differences in engagement scores or barriers scores between R/EM undergraduate students and their White, majority peers while attending a primarily White institution of higher education” would be rejected and the alternative hypotheses “there are differences in engagement scores or barriers scores between R/EM undergraduate students and their White, majority peers while attending a primarily White institution of higher” would be accepted.</w:t>
      </w:r>
    </w:p>
    <w:p w14:paraId="3E2FEB7B" w14:textId="4F699C5C" w:rsidR="004D57F5" w:rsidRPr="000C618D" w:rsidRDefault="004D57F5" w:rsidP="004D57F5">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Discussion</w:t>
      </w:r>
    </w:p>
    <w:p w14:paraId="0169F2E8" w14:textId="77777777" w:rsidR="00E24661" w:rsidRPr="000C618D" w:rsidRDefault="008A0A31" w:rsidP="00E24661">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ab/>
      </w:r>
      <w:r w:rsidR="00D23888" w:rsidRPr="000C618D">
        <w:rPr>
          <w:rFonts w:ascii="Times New Roman" w:hAnsi="Times New Roman" w:cs="Times New Roman"/>
          <w:sz w:val="24"/>
          <w:szCs w:val="24"/>
        </w:rPr>
        <w:t xml:space="preserve">The racial/ethnic minority (R/EM) population of undergraduate students has been historically underrepresented in career development literature.  </w:t>
      </w:r>
      <w:r w:rsidR="00E24661" w:rsidRPr="000C618D">
        <w:rPr>
          <w:rFonts w:ascii="Times New Roman" w:hAnsi="Times New Roman" w:cs="Times New Roman"/>
          <w:sz w:val="24"/>
          <w:szCs w:val="24"/>
        </w:rPr>
        <w:t xml:space="preserve">According to </w:t>
      </w:r>
      <w:proofErr w:type="spellStart"/>
      <w:r w:rsidR="00E24661" w:rsidRPr="000C618D">
        <w:rPr>
          <w:rFonts w:ascii="Times New Roman" w:hAnsi="Times New Roman" w:cs="Times New Roman"/>
          <w:sz w:val="24"/>
          <w:szCs w:val="24"/>
        </w:rPr>
        <w:t>Byars</w:t>
      </w:r>
      <w:proofErr w:type="spellEnd"/>
      <w:r w:rsidR="00E24661" w:rsidRPr="000C618D">
        <w:rPr>
          <w:rFonts w:ascii="Times New Roman" w:hAnsi="Times New Roman" w:cs="Times New Roman"/>
          <w:sz w:val="24"/>
          <w:szCs w:val="24"/>
        </w:rPr>
        <w:t xml:space="preserve">-Winston and Rogers (2018), it is imperative to understand and recognize the differences in student’s cultural backgrounds and create programming and services that support the diverse needs of that population.  </w:t>
      </w:r>
      <w:r w:rsidR="00D23888" w:rsidRPr="000C618D">
        <w:rPr>
          <w:rFonts w:ascii="Times New Roman" w:hAnsi="Times New Roman" w:cs="Times New Roman"/>
          <w:sz w:val="24"/>
          <w:szCs w:val="24"/>
        </w:rPr>
        <w:t xml:space="preserve">This study served to provide insight into the research gap and help support the development of improved services and programming at primarily White institutions of higher education (PWIs) where this population of students often face obstacles in the career development process.  </w:t>
      </w:r>
    </w:p>
    <w:p w14:paraId="2B85DB66" w14:textId="3CB4DC08" w:rsidR="00E24661" w:rsidRPr="000C618D" w:rsidRDefault="00D23888" w:rsidP="00E24661">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 researcher also sought to increase </w:t>
      </w:r>
      <w:r w:rsidR="00FE43E3" w:rsidRPr="000C618D">
        <w:rPr>
          <w:rFonts w:ascii="Times New Roman" w:hAnsi="Times New Roman" w:cs="Times New Roman"/>
          <w:sz w:val="24"/>
          <w:szCs w:val="24"/>
        </w:rPr>
        <w:t xml:space="preserve">knowledge of some of the barriers that can have a hindering effect in the development process and prevent R/EM students from engaging in activities that can encourage career competency skill achievement, foster career decision making, and allow R/EM students to set and achieve their career goals.  </w:t>
      </w:r>
      <w:r w:rsidR="008E5044" w:rsidRPr="000C618D">
        <w:rPr>
          <w:rFonts w:ascii="Times New Roman" w:hAnsi="Times New Roman" w:cs="Times New Roman"/>
          <w:sz w:val="24"/>
          <w:szCs w:val="24"/>
        </w:rPr>
        <w:t xml:space="preserve">Predominant barriers that the </w:t>
      </w:r>
      <w:r w:rsidR="008E5044" w:rsidRPr="000C618D">
        <w:rPr>
          <w:rFonts w:ascii="Times New Roman" w:hAnsi="Times New Roman" w:cs="Times New Roman"/>
          <w:sz w:val="24"/>
          <w:szCs w:val="24"/>
        </w:rPr>
        <w:lastRenderedPageBreak/>
        <w:t xml:space="preserve">R/EM participants experienced, as compared to the White peers, included the need to financially support their families, unsatisfactory racial/diversity of the student body, </w:t>
      </w:r>
      <w:r w:rsidR="00E24661" w:rsidRPr="000C618D">
        <w:rPr>
          <w:rFonts w:ascii="Times New Roman" w:hAnsi="Times New Roman" w:cs="Times New Roman"/>
          <w:sz w:val="24"/>
          <w:szCs w:val="24"/>
        </w:rPr>
        <w:t xml:space="preserve">depression, being discriminated against at their college/university, faculty expressing stereotypes, feeling insulted or threatened because of their race/ethnicity, unsatisfied with their financial aid package, and lack of financial support from their families. Research conducted by Fouad and </w:t>
      </w:r>
      <w:proofErr w:type="spellStart"/>
      <w:r w:rsidR="00E24661" w:rsidRPr="000C618D">
        <w:rPr>
          <w:rFonts w:ascii="Times New Roman" w:hAnsi="Times New Roman" w:cs="Times New Roman"/>
          <w:sz w:val="24"/>
          <w:szCs w:val="24"/>
        </w:rPr>
        <w:t>Byars</w:t>
      </w:r>
      <w:proofErr w:type="spellEnd"/>
      <w:r w:rsidR="00E24661" w:rsidRPr="000C618D">
        <w:rPr>
          <w:rFonts w:ascii="Times New Roman" w:hAnsi="Times New Roman" w:cs="Times New Roman"/>
          <w:sz w:val="24"/>
          <w:szCs w:val="24"/>
        </w:rPr>
        <w:t>-Winston found that R/EMs frequently faced challenges such as racism, racial disparities, discrimination, and social and financial obstacles, that their White, majority peers do not often encounter which supports the findings of this study.  These obstacles create barriers for students in the minority population and discourage them from valuable experiences that can support their college to career transition.</w:t>
      </w:r>
    </w:p>
    <w:p w14:paraId="6FB61AC1" w14:textId="01F97F85" w:rsidR="001B77F4" w:rsidRPr="000C618D" w:rsidRDefault="00FE43E3" w:rsidP="00A8042E">
      <w:pPr>
        <w:pStyle w:val="NoSpacing"/>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6C64B5" w:rsidRPr="000C618D">
        <w:rPr>
          <w:rFonts w:ascii="Times New Roman" w:hAnsi="Times New Roman" w:cs="Times New Roman"/>
          <w:sz w:val="24"/>
          <w:szCs w:val="24"/>
        </w:rPr>
        <w:t xml:space="preserve">In this study, R/EMs </w:t>
      </w:r>
      <w:r w:rsidR="00A92013" w:rsidRPr="000C618D">
        <w:rPr>
          <w:rFonts w:ascii="Times New Roman" w:hAnsi="Times New Roman" w:cs="Times New Roman"/>
          <w:sz w:val="24"/>
          <w:szCs w:val="24"/>
        </w:rPr>
        <w:t>were</w:t>
      </w:r>
      <w:r w:rsidR="006C64B5" w:rsidRPr="000C618D">
        <w:rPr>
          <w:rFonts w:ascii="Times New Roman" w:hAnsi="Times New Roman" w:cs="Times New Roman"/>
          <w:sz w:val="24"/>
          <w:szCs w:val="24"/>
        </w:rPr>
        <w:t xml:space="preserve"> found to engage in fewer activities as the</w:t>
      </w:r>
      <w:r w:rsidR="00A92013" w:rsidRPr="000C618D">
        <w:rPr>
          <w:rFonts w:ascii="Times New Roman" w:hAnsi="Times New Roman" w:cs="Times New Roman"/>
          <w:sz w:val="24"/>
          <w:szCs w:val="24"/>
        </w:rPr>
        <w:t>y</w:t>
      </w:r>
      <w:r w:rsidR="006C64B5" w:rsidRPr="000C618D">
        <w:rPr>
          <w:rFonts w:ascii="Times New Roman" w:hAnsi="Times New Roman" w:cs="Times New Roman"/>
          <w:sz w:val="24"/>
          <w:szCs w:val="24"/>
        </w:rPr>
        <w:t xml:space="preserve"> experien</w:t>
      </w:r>
      <w:r w:rsidR="00E24661" w:rsidRPr="000C618D">
        <w:rPr>
          <w:rFonts w:ascii="Times New Roman" w:hAnsi="Times New Roman" w:cs="Times New Roman"/>
          <w:sz w:val="24"/>
          <w:szCs w:val="24"/>
        </w:rPr>
        <w:t xml:space="preserve">ced </w:t>
      </w:r>
      <w:r w:rsidR="00BF702F" w:rsidRPr="000C618D">
        <w:rPr>
          <w:rFonts w:ascii="Times New Roman" w:hAnsi="Times New Roman" w:cs="Times New Roman"/>
          <w:sz w:val="24"/>
          <w:szCs w:val="24"/>
        </w:rPr>
        <w:t xml:space="preserve">higher levels of barriers.  Activities </w:t>
      </w:r>
      <w:r w:rsidR="002A6D17" w:rsidRPr="000C618D">
        <w:rPr>
          <w:rFonts w:ascii="Times New Roman" w:hAnsi="Times New Roman" w:cs="Times New Roman"/>
          <w:sz w:val="24"/>
          <w:szCs w:val="24"/>
        </w:rPr>
        <w:t xml:space="preserve">that the researcher identified, </w:t>
      </w:r>
      <w:r w:rsidR="00BF702F" w:rsidRPr="000C618D">
        <w:rPr>
          <w:rFonts w:ascii="Times New Roman" w:hAnsi="Times New Roman" w:cs="Times New Roman"/>
          <w:sz w:val="24"/>
          <w:szCs w:val="24"/>
        </w:rPr>
        <w:t>where R/EMs engaged less</w:t>
      </w:r>
      <w:r w:rsidR="002A6D17" w:rsidRPr="000C618D">
        <w:rPr>
          <w:rFonts w:ascii="Times New Roman" w:hAnsi="Times New Roman" w:cs="Times New Roman"/>
          <w:sz w:val="24"/>
          <w:szCs w:val="24"/>
        </w:rPr>
        <w:t>,</w:t>
      </w:r>
      <w:r w:rsidR="00BF702F" w:rsidRPr="000C618D">
        <w:rPr>
          <w:rFonts w:ascii="Times New Roman" w:hAnsi="Times New Roman" w:cs="Times New Roman"/>
          <w:sz w:val="24"/>
          <w:szCs w:val="24"/>
        </w:rPr>
        <w:t xml:space="preserve"> include</w:t>
      </w:r>
      <w:r w:rsidR="002A6D17" w:rsidRPr="000C618D">
        <w:rPr>
          <w:rFonts w:ascii="Times New Roman" w:hAnsi="Times New Roman" w:cs="Times New Roman"/>
          <w:sz w:val="24"/>
          <w:szCs w:val="24"/>
        </w:rPr>
        <w:t>d</w:t>
      </w:r>
      <w:r w:rsidR="00BF702F" w:rsidRPr="000C618D">
        <w:rPr>
          <w:rFonts w:ascii="Times New Roman" w:hAnsi="Times New Roman" w:cs="Times New Roman"/>
          <w:sz w:val="24"/>
          <w:szCs w:val="24"/>
        </w:rPr>
        <w:t xml:space="preserve"> public communication, having a leadership position in an organization, participating in leadership training, participating in student clubs/organizations, receiving the right amount of contact with faculty members, experiencing relevant coursework to future career plans, finding a faculty/staff mentor, and faculty providing the opportunity to apply classroom learning to real-life issues.  </w:t>
      </w:r>
      <w:r w:rsidR="00EE6C17" w:rsidRPr="000C618D">
        <w:rPr>
          <w:rFonts w:ascii="Times New Roman" w:hAnsi="Times New Roman" w:cs="Times New Roman"/>
          <w:sz w:val="24"/>
          <w:szCs w:val="24"/>
        </w:rPr>
        <w:t xml:space="preserve">This study in particular saw the lack of R/EM student participation in the CSS survey with only 6.9% of the sample size classified as R/EM when the school’s typical ratio of White/Caucasian to R/EM is 73% White/Caucasian to 27 % R/EM.  It shows that a large portion of that population did not participate in the survey or they were removed from the sample due to the fact that they did not complete the survey or answer all of the questions that were vital to determining the engagement and barriers scores.   </w:t>
      </w:r>
      <w:r w:rsidR="00A8042E" w:rsidRPr="000C618D">
        <w:rPr>
          <w:rFonts w:ascii="Times New Roman" w:hAnsi="Times New Roman" w:cs="Times New Roman"/>
          <w:sz w:val="24"/>
          <w:szCs w:val="24"/>
        </w:rPr>
        <w:t xml:space="preserve">When faced with negative personal and cultural experiences, R/EM students often avoid engaging in activities where they may </w:t>
      </w:r>
      <w:r w:rsidR="00A8042E" w:rsidRPr="000C618D">
        <w:rPr>
          <w:rFonts w:ascii="Times New Roman" w:hAnsi="Times New Roman" w:cs="Times New Roman"/>
          <w:sz w:val="24"/>
          <w:szCs w:val="24"/>
        </w:rPr>
        <w:lastRenderedPageBreak/>
        <w:t>experience continued disparities or where they do n</w:t>
      </w:r>
      <w:r w:rsidR="002A6D17" w:rsidRPr="000C618D">
        <w:rPr>
          <w:rFonts w:ascii="Times New Roman" w:hAnsi="Times New Roman" w:cs="Times New Roman"/>
          <w:sz w:val="24"/>
          <w:szCs w:val="24"/>
        </w:rPr>
        <w:t>ot believe they have the ability</w:t>
      </w:r>
      <w:r w:rsidR="00A8042E" w:rsidRPr="000C618D">
        <w:rPr>
          <w:rFonts w:ascii="Times New Roman" w:hAnsi="Times New Roman" w:cs="Times New Roman"/>
          <w:sz w:val="24"/>
          <w:szCs w:val="24"/>
        </w:rPr>
        <w:t xml:space="preserve"> to be successful because of lack of self-efficacy and confidence</w:t>
      </w:r>
      <w:r w:rsidR="002A6D17" w:rsidRPr="000C618D">
        <w:rPr>
          <w:rFonts w:ascii="Times New Roman" w:hAnsi="Times New Roman" w:cs="Times New Roman"/>
          <w:sz w:val="24"/>
          <w:szCs w:val="24"/>
        </w:rPr>
        <w:t xml:space="preserve"> or they are not being provided the right support or services</w:t>
      </w:r>
      <w:r w:rsidR="00A8042E" w:rsidRPr="000C618D">
        <w:rPr>
          <w:rFonts w:ascii="Times New Roman" w:hAnsi="Times New Roman" w:cs="Times New Roman"/>
          <w:sz w:val="24"/>
          <w:szCs w:val="24"/>
        </w:rPr>
        <w:t xml:space="preserve">.  R/EM students </w:t>
      </w:r>
      <w:r w:rsidR="00794D73" w:rsidRPr="000C618D">
        <w:rPr>
          <w:rFonts w:ascii="Times New Roman" w:hAnsi="Times New Roman" w:cs="Times New Roman"/>
          <w:sz w:val="24"/>
          <w:szCs w:val="24"/>
        </w:rPr>
        <w:t>frequently</w:t>
      </w:r>
      <w:r w:rsidR="00A8042E" w:rsidRPr="000C618D">
        <w:rPr>
          <w:rFonts w:ascii="Times New Roman" w:hAnsi="Times New Roman" w:cs="Times New Roman"/>
          <w:sz w:val="24"/>
          <w:szCs w:val="24"/>
        </w:rPr>
        <w:t xml:space="preserve"> deal with these types of cultural barriers to their career development and consequently find themselves negatively impacted by these obstacles that hinder their ability to attain their career goals (Constantine, Erickson, Banks, &amp; Timberlake, 1998).  </w:t>
      </w:r>
      <w:r w:rsidR="0083636A" w:rsidRPr="000C618D">
        <w:rPr>
          <w:rFonts w:ascii="Times New Roman" w:hAnsi="Times New Roman" w:cs="Times New Roman"/>
          <w:sz w:val="24"/>
          <w:szCs w:val="24"/>
        </w:rPr>
        <w:t xml:space="preserve"> For instance, some R/EM students when faced with barriers such as racism and discrimination may have more difficulty participating in activities such as career counseling, a mentorship, or student clubs/organizations if the other parties involved are members of the population that the student has experienced conflict with.  For instance, a Black student who has experienced racism while attending college may be hesitant to work with a career counselor who is White and a member of the race through which he or she has had a negative experience with.  </w:t>
      </w:r>
      <w:proofErr w:type="spellStart"/>
      <w:r w:rsidR="0083636A" w:rsidRPr="000C618D">
        <w:rPr>
          <w:rFonts w:ascii="Times New Roman" w:hAnsi="Times New Roman" w:cs="Times New Roman"/>
          <w:sz w:val="24"/>
          <w:szCs w:val="24"/>
        </w:rPr>
        <w:t>Zunker</w:t>
      </w:r>
      <w:proofErr w:type="spellEnd"/>
      <w:r w:rsidR="0083636A" w:rsidRPr="000C618D">
        <w:rPr>
          <w:rFonts w:ascii="Times New Roman" w:hAnsi="Times New Roman" w:cs="Times New Roman"/>
          <w:sz w:val="24"/>
          <w:szCs w:val="24"/>
        </w:rPr>
        <w:t xml:space="preserve"> (2012) advises that in order to overcome this type barrier and prevent conflict in a situation such as this, it would benefit the career counselor to ask the student up front how they feel about working with a White counselor in order to help show the student that they were more sensitive the issues of racism and that they cared about the student’s needs.  </w:t>
      </w:r>
      <w:r w:rsidR="00A8042E" w:rsidRPr="000C618D">
        <w:rPr>
          <w:rFonts w:ascii="Times New Roman" w:hAnsi="Times New Roman" w:cs="Times New Roman"/>
          <w:sz w:val="24"/>
          <w:szCs w:val="24"/>
        </w:rPr>
        <w:t>Barriers ultimately can prevent students from seeking out and engaging in activities that support their development.  Barriers negatively influence the R/EM students’ willingness or interest in setting career goals and working towards achieving them because they lack the belief that they have the skills and abilities necessary to successfully reach them (Lent, Brown, &amp; Hackett, 2000).</w:t>
      </w:r>
    </w:p>
    <w:p w14:paraId="0F81BC02" w14:textId="70468AAA" w:rsidR="001B77F4" w:rsidRPr="000C618D" w:rsidRDefault="00160D3B" w:rsidP="001B77F4">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 </w:t>
      </w:r>
      <w:r w:rsidR="00ED3FD4" w:rsidRPr="000C618D">
        <w:rPr>
          <w:rFonts w:ascii="Times New Roman" w:hAnsi="Times New Roman" w:cs="Times New Roman"/>
          <w:sz w:val="24"/>
          <w:szCs w:val="24"/>
        </w:rPr>
        <w:t>student’s</w:t>
      </w:r>
      <w:r w:rsidRPr="000C618D">
        <w:rPr>
          <w:rFonts w:ascii="Times New Roman" w:hAnsi="Times New Roman" w:cs="Times New Roman"/>
          <w:sz w:val="24"/>
          <w:szCs w:val="24"/>
        </w:rPr>
        <w:t xml:space="preserve"> self-efficacy level can be a strong</w:t>
      </w:r>
      <w:r w:rsidR="00ED3FD4" w:rsidRPr="000C618D">
        <w:rPr>
          <w:rFonts w:ascii="Times New Roman" w:hAnsi="Times New Roman" w:cs="Times New Roman"/>
          <w:sz w:val="24"/>
          <w:szCs w:val="24"/>
        </w:rPr>
        <w:t xml:space="preserve"> determinant of whether or not a student will experience successful career development.  Low self-efficacy will often defer a student from parti</w:t>
      </w:r>
      <w:r w:rsidR="00E52FF8" w:rsidRPr="000C618D">
        <w:rPr>
          <w:rFonts w:ascii="Times New Roman" w:hAnsi="Times New Roman" w:cs="Times New Roman"/>
          <w:sz w:val="24"/>
          <w:szCs w:val="24"/>
        </w:rPr>
        <w:t xml:space="preserve">cipating in vital opportunities, </w:t>
      </w:r>
      <w:r w:rsidR="002A6D17" w:rsidRPr="000C618D">
        <w:rPr>
          <w:rFonts w:ascii="Times New Roman" w:hAnsi="Times New Roman" w:cs="Times New Roman"/>
          <w:sz w:val="24"/>
          <w:szCs w:val="24"/>
        </w:rPr>
        <w:t xml:space="preserve">such as </w:t>
      </w:r>
      <w:r w:rsidR="00E52FF8" w:rsidRPr="000C618D">
        <w:rPr>
          <w:rFonts w:ascii="Times New Roman" w:hAnsi="Times New Roman" w:cs="Times New Roman"/>
          <w:sz w:val="24"/>
          <w:szCs w:val="24"/>
        </w:rPr>
        <w:t xml:space="preserve">internships, study abroad, and joining clubs/organizations, </w:t>
      </w:r>
      <w:r w:rsidR="00ED3FD4" w:rsidRPr="000C618D">
        <w:rPr>
          <w:rFonts w:ascii="Times New Roman" w:hAnsi="Times New Roman" w:cs="Times New Roman"/>
          <w:sz w:val="24"/>
          <w:szCs w:val="24"/>
        </w:rPr>
        <w:t xml:space="preserve">for a student to strengthen the career interests, develop skills, and set career </w:t>
      </w:r>
      <w:r w:rsidR="00ED3FD4" w:rsidRPr="000C618D">
        <w:rPr>
          <w:rFonts w:ascii="Times New Roman" w:hAnsi="Times New Roman" w:cs="Times New Roman"/>
          <w:sz w:val="24"/>
          <w:szCs w:val="24"/>
        </w:rPr>
        <w:lastRenderedPageBreak/>
        <w:t>goals for the</w:t>
      </w:r>
      <w:r w:rsidR="00966629" w:rsidRPr="000C618D">
        <w:rPr>
          <w:rFonts w:ascii="Times New Roman" w:hAnsi="Times New Roman" w:cs="Times New Roman"/>
          <w:sz w:val="24"/>
          <w:szCs w:val="24"/>
        </w:rPr>
        <w:t>ir</w:t>
      </w:r>
      <w:r w:rsidR="00ED3FD4" w:rsidRPr="000C618D">
        <w:rPr>
          <w:rFonts w:ascii="Times New Roman" w:hAnsi="Times New Roman" w:cs="Times New Roman"/>
          <w:sz w:val="24"/>
          <w:szCs w:val="24"/>
        </w:rPr>
        <w:t xml:space="preserve"> future.  </w:t>
      </w:r>
      <w:r w:rsidR="001B77F4" w:rsidRPr="000C618D">
        <w:rPr>
          <w:rFonts w:ascii="Times New Roman" w:hAnsi="Times New Roman" w:cs="Times New Roman"/>
          <w:sz w:val="24"/>
          <w:szCs w:val="24"/>
        </w:rPr>
        <w:t xml:space="preserve">Mejia-Smith &amp; </w:t>
      </w:r>
      <w:proofErr w:type="spellStart"/>
      <w:r w:rsidR="001B77F4" w:rsidRPr="000C618D">
        <w:rPr>
          <w:rFonts w:ascii="Times New Roman" w:hAnsi="Times New Roman" w:cs="Times New Roman"/>
          <w:sz w:val="24"/>
          <w:szCs w:val="24"/>
        </w:rPr>
        <w:t>Gushue</w:t>
      </w:r>
      <w:proofErr w:type="spellEnd"/>
      <w:r w:rsidR="001B77F4" w:rsidRPr="000C618D">
        <w:rPr>
          <w:rFonts w:ascii="Times New Roman" w:hAnsi="Times New Roman" w:cs="Times New Roman"/>
          <w:sz w:val="24"/>
          <w:szCs w:val="24"/>
        </w:rPr>
        <w:t xml:space="preserve"> (2017) found that self-efficacy expectations had a direct negative correlation with perceived career barriers and that a student’s belief in their ability to cope with such barriers and have confidence in their competence of career-related tasks </w:t>
      </w:r>
      <w:r w:rsidR="00093026" w:rsidRPr="000C618D">
        <w:rPr>
          <w:rFonts w:ascii="Times New Roman" w:hAnsi="Times New Roman" w:cs="Times New Roman"/>
          <w:sz w:val="24"/>
          <w:szCs w:val="24"/>
        </w:rPr>
        <w:t>contributed to</w:t>
      </w:r>
      <w:r w:rsidR="001B77F4" w:rsidRPr="000C618D">
        <w:rPr>
          <w:rFonts w:ascii="Times New Roman" w:hAnsi="Times New Roman" w:cs="Times New Roman"/>
          <w:sz w:val="24"/>
          <w:szCs w:val="24"/>
        </w:rPr>
        <w:t xml:space="preserve"> R/EM students avoiding </w:t>
      </w:r>
      <w:r w:rsidR="00966629" w:rsidRPr="000C618D">
        <w:rPr>
          <w:rFonts w:ascii="Times New Roman" w:hAnsi="Times New Roman" w:cs="Times New Roman"/>
          <w:sz w:val="24"/>
          <w:szCs w:val="24"/>
        </w:rPr>
        <w:t xml:space="preserve">or overcoming </w:t>
      </w:r>
      <w:r w:rsidR="001B77F4" w:rsidRPr="000C618D">
        <w:rPr>
          <w:rFonts w:ascii="Times New Roman" w:hAnsi="Times New Roman" w:cs="Times New Roman"/>
          <w:sz w:val="24"/>
          <w:szCs w:val="24"/>
        </w:rPr>
        <w:t>career barriers and achieving their career goals.</w:t>
      </w:r>
    </w:p>
    <w:p w14:paraId="370F6A89" w14:textId="1ACB721E" w:rsidR="00450A60" w:rsidRPr="000C618D" w:rsidRDefault="00E702D8" w:rsidP="00E702D8">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Unfortunately, R/EM students find support lacking at the institutional level and within their own families.  Minority familial support systems can directly and indirectly effect the career development process.  </w:t>
      </w:r>
      <w:r w:rsidR="007C3C73" w:rsidRPr="000C618D">
        <w:rPr>
          <w:rFonts w:ascii="Times New Roman" w:hAnsi="Times New Roman" w:cs="Times New Roman"/>
          <w:sz w:val="24"/>
          <w:szCs w:val="24"/>
        </w:rPr>
        <w:t xml:space="preserve">Many R/EM students’ find it difficult to </w:t>
      </w:r>
      <w:r w:rsidR="00966629" w:rsidRPr="000C618D">
        <w:rPr>
          <w:rFonts w:ascii="Times New Roman" w:hAnsi="Times New Roman" w:cs="Times New Roman"/>
          <w:sz w:val="24"/>
          <w:szCs w:val="24"/>
        </w:rPr>
        <w:t>seek</w:t>
      </w:r>
      <w:r w:rsidR="007C3C73" w:rsidRPr="000C618D">
        <w:rPr>
          <w:rFonts w:ascii="Times New Roman" w:hAnsi="Times New Roman" w:cs="Times New Roman"/>
          <w:sz w:val="24"/>
          <w:szCs w:val="24"/>
        </w:rPr>
        <w:t xml:space="preserve"> support at home when their family members have not had a collegiate experience of their own and cannot provide input or their own knowledge of navigating the career development process.  Students providing financial support and juggling family obligations can also feel overwhelmed which imposes additional obstacles for this population to overcome (Parks-Yancy, 2012).  </w:t>
      </w:r>
      <w:r w:rsidR="000B3726" w:rsidRPr="000C618D">
        <w:rPr>
          <w:rFonts w:ascii="Times New Roman" w:hAnsi="Times New Roman" w:cs="Times New Roman"/>
          <w:sz w:val="24"/>
          <w:szCs w:val="24"/>
        </w:rPr>
        <w:t xml:space="preserve">Students from collectivist cultures such as </w:t>
      </w:r>
      <w:r w:rsidR="00736F79" w:rsidRPr="000C618D">
        <w:rPr>
          <w:rFonts w:ascii="Times New Roman" w:hAnsi="Times New Roman" w:cs="Times New Roman"/>
          <w:sz w:val="24"/>
          <w:szCs w:val="24"/>
        </w:rPr>
        <w:t xml:space="preserve">Africa, </w:t>
      </w:r>
      <w:r w:rsidR="000B3726" w:rsidRPr="000C618D">
        <w:rPr>
          <w:rFonts w:ascii="Times New Roman" w:hAnsi="Times New Roman" w:cs="Times New Roman"/>
          <w:sz w:val="24"/>
          <w:szCs w:val="24"/>
        </w:rPr>
        <w:t>Asia</w:t>
      </w:r>
      <w:r w:rsidR="00736F79" w:rsidRPr="000C618D">
        <w:rPr>
          <w:rFonts w:ascii="Times New Roman" w:hAnsi="Times New Roman" w:cs="Times New Roman"/>
          <w:sz w:val="24"/>
          <w:szCs w:val="24"/>
        </w:rPr>
        <w:t>,</w:t>
      </w:r>
      <w:r w:rsidR="000B3726" w:rsidRPr="000C618D">
        <w:rPr>
          <w:rFonts w:ascii="Times New Roman" w:hAnsi="Times New Roman" w:cs="Times New Roman"/>
          <w:sz w:val="24"/>
          <w:szCs w:val="24"/>
        </w:rPr>
        <w:t xml:space="preserve"> and Latin America</w:t>
      </w:r>
      <w:r w:rsidR="00736F79" w:rsidRPr="000C618D">
        <w:rPr>
          <w:rFonts w:ascii="Times New Roman" w:hAnsi="Times New Roman" w:cs="Times New Roman"/>
          <w:sz w:val="24"/>
          <w:szCs w:val="24"/>
        </w:rPr>
        <w:t>, typically focus on the welfare of their own group and the needs of the group take precedence over the individual’s self-interests (</w:t>
      </w:r>
      <w:proofErr w:type="spellStart"/>
      <w:r w:rsidR="00736F79" w:rsidRPr="000C618D">
        <w:rPr>
          <w:rFonts w:ascii="Times New Roman" w:hAnsi="Times New Roman" w:cs="Times New Roman"/>
          <w:sz w:val="24"/>
          <w:szCs w:val="24"/>
        </w:rPr>
        <w:t>Zunker</w:t>
      </w:r>
      <w:proofErr w:type="spellEnd"/>
      <w:r w:rsidR="00736F79" w:rsidRPr="000C618D">
        <w:rPr>
          <w:rFonts w:ascii="Times New Roman" w:hAnsi="Times New Roman" w:cs="Times New Roman"/>
          <w:sz w:val="24"/>
          <w:szCs w:val="24"/>
        </w:rPr>
        <w:t>, 2012).  For instance, when a student’s family requires their time in supporting household and childcare while the parent(s) work(s) to support the family there is a conflict with the student’</w:t>
      </w:r>
      <w:r w:rsidR="00FC7B28" w:rsidRPr="000C618D">
        <w:rPr>
          <w:rFonts w:ascii="Times New Roman" w:hAnsi="Times New Roman" w:cs="Times New Roman"/>
          <w:sz w:val="24"/>
          <w:szCs w:val="24"/>
        </w:rPr>
        <w:t xml:space="preserve">s life </w:t>
      </w:r>
      <w:r w:rsidR="00736F79" w:rsidRPr="000C618D">
        <w:rPr>
          <w:rFonts w:ascii="Times New Roman" w:hAnsi="Times New Roman" w:cs="Times New Roman"/>
          <w:sz w:val="24"/>
          <w:szCs w:val="24"/>
        </w:rPr>
        <w:t xml:space="preserve">roles.  Do they support the family </w:t>
      </w:r>
      <w:r w:rsidR="00FC7B28" w:rsidRPr="000C618D">
        <w:rPr>
          <w:rFonts w:ascii="Times New Roman" w:hAnsi="Times New Roman" w:cs="Times New Roman"/>
          <w:sz w:val="24"/>
          <w:szCs w:val="24"/>
        </w:rPr>
        <w:t>and miss out on participating in a career development experience such as an internship</w:t>
      </w:r>
      <w:r w:rsidR="00736F79" w:rsidRPr="000C618D">
        <w:rPr>
          <w:rFonts w:ascii="Times New Roman" w:hAnsi="Times New Roman" w:cs="Times New Roman"/>
          <w:sz w:val="24"/>
          <w:szCs w:val="24"/>
        </w:rPr>
        <w:t xml:space="preserve">?  </w:t>
      </w:r>
      <w:r w:rsidR="009571FB" w:rsidRPr="000C618D">
        <w:rPr>
          <w:rFonts w:ascii="Times New Roman" w:hAnsi="Times New Roman" w:cs="Times New Roman"/>
          <w:sz w:val="24"/>
          <w:szCs w:val="24"/>
        </w:rPr>
        <w:t>When students feel conflict between their cultural values, life roles, and collegiate goals, it can cause feelings of isolation and loneliness which in turn can negatively impact a student’s academic and career goal attainment (</w:t>
      </w:r>
      <w:proofErr w:type="spellStart"/>
      <w:r w:rsidR="009571FB" w:rsidRPr="000C618D">
        <w:rPr>
          <w:rFonts w:ascii="Times New Roman" w:hAnsi="Times New Roman" w:cs="Times New Roman"/>
          <w:sz w:val="24"/>
          <w:szCs w:val="24"/>
        </w:rPr>
        <w:t>Storl</w:t>
      </w:r>
      <w:r w:rsidR="00450A60" w:rsidRPr="000C618D">
        <w:rPr>
          <w:rFonts w:ascii="Times New Roman" w:hAnsi="Times New Roman" w:cs="Times New Roman"/>
          <w:sz w:val="24"/>
          <w:szCs w:val="24"/>
        </w:rPr>
        <w:t>ie</w:t>
      </w:r>
      <w:proofErr w:type="spellEnd"/>
      <w:r w:rsidR="00450A60" w:rsidRPr="000C618D">
        <w:rPr>
          <w:rFonts w:ascii="Times New Roman" w:hAnsi="Times New Roman" w:cs="Times New Roman"/>
          <w:sz w:val="24"/>
          <w:szCs w:val="24"/>
        </w:rPr>
        <w:t xml:space="preserve">, </w:t>
      </w:r>
      <w:proofErr w:type="spellStart"/>
      <w:r w:rsidR="00450A60" w:rsidRPr="000C618D">
        <w:rPr>
          <w:rFonts w:ascii="Times New Roman" w:hAnsi="Times New Roman" w:cs="Times New Roman"/>
          <w:sz w:val="24"/>
          <w:szCs w:val="24"/>
        </w:rPr>
        <w:t>Mostade</w:t>
      </w:r>
      <w:proofErr w:type="spellEnd"/>
      <w:r w:rsidR="00450A60" w:rsidRPr="000C618D">
        <w:rPr>
          <w:rFonts w:ascii="Times New Roman" w:hAnsi="Times New Roman" w:cs="Times New Roman"/>
          <w:sz w:val="24"/>
          <w:szCs w:val="24"/>
        </w:rPr>
        <w:t xml:space="preserve">, &amp; </w:t>
      </w:r>
      <w:proofErr w:type="spellStart"/>
      <w:r w:rsidR="00450A60" w:rsidRPr="000C618D">
        <w:rPr>
          <w:rFonts w:ascii="Times New Roman" w:hAnsi="Times New Roman" w:cs="Times New Roman"/>
          <w:sz w:val="24"/>
          <w:szCs w:val="24"/>
        </w:rPr>
        <w:t>Duenyas</w:t>
      </w:r>
      <w:proofErr w:type="spellEnd"/>
      <w:r w:rsidR="00450A60" w:rsidRPr="000C618D">
        <w:rPr>
          <w:rFonts w:ascii="Times New Roman" w:hAnsi="Times New Roman" w:cs="Times New Roman"/>
          <w:sz w:val="24"/>
          <w:szCs w:val="24"/>
        </w:rPr>
        <w:t>, 2016).</w:t>
      </w:r>
    </w:p>
    <w:p w14:paraId="4531F6FA" w14:textId="39E52771" w:rsidR="00E702D8" w:rsidRPr="000C618D" w:rsidRDefault="00450A60" w:rsidP="00450A60">
      <w:pPr>
        <w:spacing w:line="480" w:lineRule="auto"/>
        <w:rPr>
          <w:rFonts w:ascii="Times New Roman" w:hAnsi="Times New Roman" w:cs="Times New Roman"/>
          <w:sz w:val="24"/>
          <w:szCs w:val="24"/>
        </w:rPr>
      </w:pPr>
      <w:r w:rsidRPr="000C618D">
        <w:rPr>
          <w:rFonts w:ascii="Times New Roman" w:hAnsi="Times New Roman" w:cs="Times New Roman"/>
          <w:sz w:val="24"/>
          <w:szCs w:val="24"/>
        </w:rPr>
        <w:tab/>
      </w:r>
      <w:r w:rsidR="009571FB" w:rsidRPr="000C618D">
        <w:rPr>
          <w:rFonts w:ascii="Times New Roman" w:hAnsi="Times New Roman" w:cs="Times New Roman"/>
          <w:sz w:val="24"/>
          <w:szCs w:val="24"/>
        </w:rPr>
        <w:t>These cultural implications are clear representation</w:t>
      </w:r>
      <w:r w:rsidR="00966629" w:rsidRPr="000C618D">
        <w:rPr>
          <w:rFonts w:ascii="Times New Roman" w:hAnsi="Times New Roman" w:cs="Times New Roman"/>
          <w:sz w:val="24"/>
          <w:szCs w:val="24"/>
        </w:rPr>
        <w:t>s</w:t>
      </w:r>
      <w:r w:rsidR="009571FB" w:rsidRPr="000C618D">
        <w:rPr>
          <w:rFonts w:ascii="Times New Roman" w:hAnsi="Times New Roman" w:cs="Times New Roman"/>
          <w:sz w:val="24"/>
          <w:szCs w:val="24"/>
        </w:rPr>
        <w:t xml:space="preserve"> of needs that are presented by the R/EM population which PWIs </w:t>
      </w:r>
      <w:r w:rsidR="00834086" w:rsidRPr="000C618D">
        <w:rPr>
          <w:rFonts w:ascii="Times New Roman" w:hAnsi="Times New Roman" w:cs="Times New Roman"/>
          <w:sz w:val="24"/>
          <w:szCs w:val="24"/>
        </w:rPr>
        <w:t xml:space="preserve">should </w:t>
      </w:r>
      <w:r w:rsidR="009571FB" w:rsidRPr="000C618D">
        <w:rPr>
          <w:rFonts w:ascii="Times New Roman" w:hAnsi="Times New Roman" w:cs="Times New Roman"/>
          <w:sz w:val="24"/>
          <w:szCs w:val="24"/>
        </w:rPr>
        <w:t xml:space="preserve">respond to in order to support their academic and </w:t>
      </w:r>
      <w:r w:rsidR="009571FB" w:rsidRPr="000C618D">
        <w:rPr>
          <w:rFonts w:ascii="Times New Roman" w:hAnsi="Times New Roman" w:cs="Times New Roman"/>
          <w:sz w:val="24"/>
          <w:szCs w:val="24"/>
        </w:rPr>
        <w:lastRenderedPageBreak/>
        <w:t>professional growth.</w:t>
      </w:r>
      <w:r w:rsidRPr="000C618D">
        <w:rPr>
          <w:rFonts w:ascii="Times New Roman" w:hAnsi="Times New Roman" w:cs="Times New Roman"/>
          <w:sz w:val="24"/>
          <w:szCs w:val="24"/>
        </w:rPr>
        <w:t xml:space="preserve">  Higher education professionals such as career development and student affairs staff, </w:t>
      </w:r>
      <w:r w:rsidR="00F16214" w:rsidRPr="000C618D">
        <w:rPr>
          <w:rFonts w:ascii="Times New Roman" w:hAnsi="Times New Roman" w:cs="Times New Roman"/>
          <w:sz w:val="24"/>
          <w:szCs w:val="24"/>
        </w:rPr>
        <w:t xml:space="preserve">should </w:t>
      </w:r>
      <w:r w:rsidR="00834086" w:rsidRPr="000C618D">
        <w:rPr>
          <w:rFonts w:ascii="Times New Roman" w:hAnsi="Times New Roman" w:cs="Times New Roman"/>
          <w:sz w:val="24"/>
          <w:szCs w:val="24"/>
        </w:rPr>
        <w:t xml:space="preserve">also </w:t>
      </w:r>
      <w:r w:rsidR="00F16214" w:rsidRPr="000C618D">
        <w:rPr>
          <w:rFonts w:ascii="Times New Roman" w:hAnsi="Times New Roman" w:cs="Times New Roman"/>
          <w:sz w:val="24"/>
          <w:szCs w:val="24"/>
        </w:rPr>
        <w:t xml:space="preserve">shepherd change by </w:t>
      </w:r>
      <w:r w:rsidR="001A1573" w:rsidRPr="000C618D">
        <w:rPr>
          <w:rFonts w:ascii="Times New Roman" w:hAnsi="Times New Roman" w:cs="Times New Roman"/>
          <w:sz w:val="24"/>
          <w:szCs w:val="24"/>
        </w:rPr>
        <w:t>reaching out to the R/EM population in order to acquire</w:t>
      </w:r>
      <w:r w:rsidR="00F16214" w:rsidRPr="000C618D">
        <w:rPr>
          <w:rFonts w:ascii="Times New Roman" w:hAnsi="Times New Roman" w:cs="Times New Roman"/>
          <w:sz w:val="24"/>
          <w:szCs w:val="24"/>
        </w:rPr>
        <w:t xml:space="preserve"> </w:t>
      </w:r>
      <w:r w:rsidR="001A1573" w:rsidRPr="000C618D">
        <w:rPr>
          <w:rFonts w:ascii="Times New Roman" w:hAnsi="Times New Roman" w:cs="Times New Roman"/>
          <w:sz w:val="24"/>
          <w:szCs w:val="24"/>
        </w:rPr>
        <w:t xml:space="preserve">knowledge regarding </w:t>
      </w:r>
      <w:r w:rsidR="00F16214" w:rsidRPr="000C618D">
        <w:rPr>
          <w:rFonts w:ascii="Times New Roman" w:hAnsi="Times New Roman" w:cs="Times New Roman"/>
          <w:sz w:val="24"/>
          <w:szCs w:val="24"/>
        </w:rPr>
        <w:t>what the</w:t>
      </w:r>
      <w:r w:rsidR="001A1573" w:rsidRPr="000C618D">
        <w:rPr>
          <w:rFonts w:ascii="Times New Roman" w:hAnsi="Times New Roman" w:cs="Times New Roman"/>
          <w:sz w:val="24"/>
          <w:szCs w:val="24"/>
        </w:rPr>
        <w:t>ir</w:t>
      </w:r>
      <w:r w:rsidR="00F16214" w:rsidRPr="000C618D">
        <w:rPr>
          <w:rFonts w:ascii="Times New Roman" w:hAnsi="Times New Roman" w:cs="Times New Roman"/>
          <w:sz w:val="24"/>
          <w:szCs w:val="24"/>
        </w:rPr>
        <w:t xml:space="preserve"> </w:t>
      </w:r>
      <w:r w:rsidR="001A1573" w:rsidRPr="000C618D">
        <w:rPr>
          <w:rFonts w:ascii="Times New Roman" w:hAnsi="Times New Roman" w:cs="Times New Roman"/>
          <w:sz w:val="24"/>
          <w:szCs w:val="24"/>
        </w:rPr>
        <w:t xml:space="preserve">individual cultural </w:t>
      </w:r>
      <w:r w:rsidRPr="000C618D">
        <w:rPr>
          <w:rFonts w:ascii="Times New Roman" w:hAnsi="Times New Roman" w:cs="Times New Roman"/>
          <w:sz w:val="24"/>
          <w:szCs w:val="24"/>
        </w:rPr>
        <w:t xml:space="preserve">needs </w:t>
      </w:r>
      <w:r w:rsidR="00834086" w:rsidRPr="000C618D">
        <w:rPr>
          <w:rFonts w:ascii="Times New Roman" w:hAnsi="Times New Roman" w:cs="Times New Roman"/>
          <w:sz w:val="24"/>
          <w:szCs w:val="24"/>
        </w:rPr>
        <w:t>and t</w:t>
      </w:r>
      <w:r w:rsidRPr="000C618D">
        <w:rPr>
          <w:rFonts w:ascii="Times New Roman" w:hAnsi="Times New Roman" w:cs="Times New Roman"/>
          <w:sz w:val="24"/>
          <w:szCs w:val="24"/>
        </w:rPr>
        <w:t xml:space="preserve">o identify areas where improved programing and </w:t>
      </w:r>
      <w:r w:rsidR="00F16214" w:rsidRPr="000C618D">
        <w:rPr>
          <w:rFonts w:ascii="Times New Roman" w:hAnsi="Times New Roman" w:cs="Times New Roman"/>
          <w:sz w:val="24"/>
          <w:szCs w:val="24"/>
        </w:rPr>
        <w:t>additional services can lower the barriers that often discourage or prevent them from participating in career activities</w:t>
      </w:r>
      <w:r w:rsidR="001A1573" w:rsidRPr="000C618D">
        <w:rPr>
          <w:rFonts w:ascii="Times New Roman" w:hAnsi="Times New Roman" w:cs="Times New Roman"/>
          <w:sz w:val="24"/>
          <w:szCs w:val="24"/>
        </w:rPr>
        <w:t>.  By creating a more inclusive and supportive educational environment, R/EMs may feel more inclined to engage</w:t>
      </w:r>
      <w:r w:rsidR="00F16214" w:rsidRPr="000C618D">
        <w:rPr>
          <w:rFonts w:ascii="Times New Roman" w:hAnsi="Times New Roman" w:cs="Times New Roman"/>
          <w:sz w:val="24"/>
          <w:szCs w:val="24"/>
        </w:rPr>
        <w:t xml:space="preserve"> in vital activities that help them successfully transition from college to career.</w:t>
      </w:r>
      <w:r w:rsidR="001A1573" w:rsidRPr="000C618D">
        <w:rPr>
          <w:rFonts w:ascii="Times New Roman" w:hAnsi="Times New Roman" w:cs="Times New Roman"/>
          <w:sz w:val="24"/>
          <w:szCs w:val="24"/>
        </w:rPr>
        <w:t xml:space="preserve">  Additionally, in order for PWIs to accommodate the resources </w:t>
      </w:r>
      <w:r w:rsidR="00834086" w:rsidRPr="000C618D">
        <w:rPr>
          <w:rFonts w:ascii="Times New Roman" w:hAnsi="Times New Roman" w:cs="Times New Roman"/>
          <w:sz w:val="24"/>
          <w:szCs w:val="24"/>
        </w:rPr>
        <w:t>that</w:t>
      </w:r>
      <w:r w:rsidR="001A1573" w:rsidRPr="000C618D">
        <w:rPr>
          <w:rFonts w:ascii="Times New Roman" w:hAnsi="Times New Roman" w:cs="Times New Roman"/>
          <w:sz w:val="24"/>
          <w:szCs w:val="24"/>
        </w:rPr>
        <w:t xml:space="preserve"> support this population</w:t>
      </w:r>
      <w:r w:rsidR="00834086" w:rsidRPr="000C618D">
        <w:rPr>
          <w:rFonts w:ascii="Times New Roman" w:hAnsi="Times New Roman" w:cs="Times New Roman"/>
          <w:sz w:val="24"/>
          <w:szCs w:val="24"/>
        </w:rPr>
        <w:t>’</w:t>
      </w:r>
      <w:r w:rsidR="001A1573" w:rsidRPr="000C618D">
        <w:rPr>
          <w:rFonts w:ascii="Times New Roman" w:hAnsi="Times New Roman" w:cs="Times New Roman"/>
          <w:sz w:val="24"/>
          <w:szCs w:val="24"/>
        </w:rPr>
        <w:t>s career development, administrators within the organizations should provide funding to develop and maintain the programs and services that will have a great impact on not only the R/EMs college experience but also improve their overall chances of attaining their professional goals.</w:t>
      </w:r>
      <w:r w:rsidR="00F16214" w:rsidRPr="000C618D">
        <w:rPr>
          <w:rFonts w:ascii="Times New Roman" w:hAnsi="Times New Roman" w:cs="Times New Roman"/>
          <w:sz w:val="24"/>
          <w:szCs w:val="24"/>
        </w:rPr>
        <w:t xml:space="preserve">  </w:t>
      </w:r>
    </w:p>
    <w:p w14:paraId="77632DBC" w14:textId="51B91099" w:rsidR="00A7187C" w:rsidRPr="000C618D" w:rsidRDefault="00A7187C" w:rsidP="00A7187C">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Finally, the differences between the White/Caucasian and R/EM populations of students in engagement and barriers within the career development process provide a telling story of one races oppression over another and the continued disparities between the two.  While research has grossly underrepresented an underrepresented population, this study serves to show that there is a further need for </w:t>
      </w:r>
      <w:r w:rsidR="00506155" w:rsidRPr="000C618D">
        <w:rPr>
          <w:rFonts w:ascii="Times New Roman" w:hAnsi="Times New Roman" w:cs="Times New Roman"/>
          <w:sz w:val="24"/>
          <w:szCs w:val="24"/>
        </w:rPr>
        <w:t>additional</w:t>
      </w:r>
      <w:r w:rsidRPr="000C618D">
        <w:rPr>
          <w:rFonts w:ascii="Times New Roman" w:hAnsi="Times New Roman" w:cs="Times New Roman"/>
          <w:sz w:val="24"/>
          <w:szCs w:val="24"/>
        </w:rPr>
        <w:t xml:space="preserve"> exploration of where the differences exist so that the gap in successful career development can continue to be shortened. </w:t>
      </w:r>
    </w:p>
    <w:p w14:paraId="0846F568" w14:textId="1A0ACCDC" w:rsidR="00D1246B" w:rsidRPr="000C618D" w:rsidRDefault="005B7729"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Study Limitations</w:t>
      </w:r>
    </w:p>
    <w:p w14:paraId="2B61C7EC" w14:textId="53FF19AD" w:rsidR="005B7729" w:rsidRPr="000C618D" w:rsidRDefault="005B7729" w:rsidP="00190CBE">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There are several limitations that were identified in this research study.  The results of this study could be generalizable to racial/ethnic undergraduate students who attend primarily White institutions of higher education, are between the ages of </w:t>
      </w:r>
      <w:r w:rsidR="00334FF3" w:rsidRPr="000C618D">
        <w:rPr>
          <w:rFonts w:ascii="Times New Roman" w:hAnsi="Times New Roman" w:cs="Times New Roman"/>
          <w:sz w:val="24"/>
          <w:szCs w:val="24"/>
        </w:rPr>
        <w:t>eighteen</w:t>
      </w:r>
      <w:r w:rsidRPr="000C618D">
        <w:rPr>
          <w:rFonts w:ascii="Times New Roman" w:hAnsi="Times New Roman" w:cs="Times New Roman"/>
          <w:sz w:val="24"/>
          <w:szCs w:val="24"/>
        </w:rPr>
        <w:t xml:space="preserve"> and twenty-four, and have attended their college or university for three or more years. The age restriction is enforced because theoretical framework, which places a major focus on the career development of </w:t>
      </w:r>
      <w:r w:rsidRPr="000C618D">
        <w:rPr>
          <w:rFonts w:ascii="Times New Roman" w:hAnsi="Times New Roman" w:cs="Times New Roman"/>
          <w:sz w:val="24"/>
          <w:szCs w:val="24"/>
        </w:rPr>
        <w:lastRenderedPageBreak/>
        <w:t>students in Super’s Exploration period and occurs up until the age of twenty-four, does not</w:t>
      </w:r>
      <w:r w:rsidR="00D022E8" w:rsidRPr="000C618D">
        <w:rPr>
          <w:rFonts w:ascii="Times New Roman" w:hAnsi="Times New Roman" w:cs="Times New Roman"/>
          <w:sz w:val="24"/>
          <w:szCs w:val="24"/>
        </w:rPr>
        <w:t xml:space="preserve"> potentially</w:t>
      </w:r>
      <w:r w:rsidRPr="000C618D">
        <w:rPr>
          <w:rFonts w:ascii="Times New Roman" w:hAnsi="Times New Roman" w:cs="Times New Roman"/>
          <w:sz w:val="24"/>
          <w:szCs w:val="24"/>
        </w:rPr>
        <w:t xml:space="preserve"> take into account those that are non-traditional, older students.  Additionally, the CSS was not designed for the specific intentions of the secondary analysis of the researcher and therefore was not all inclusive in its design of variables that reflect the engagement of career development activities and potential racial barriers.</w:t>
      </w:r>
      <w:r w:rsidR="007C3EB8" w:rsidRPr="000C618D">
        <w:rPr>
          <w:rFonts w:ascii="Times New Roman" w:hAnsi="Times New Roman" w:cs="Times New Roman"/>
          <w:sz w:val="24"/>
          <w:szCs w:val="24"/>
        </w:rPr>
        <w:t xml:space="preserve">  Finally, while the IPEDS’s data </w:t>
      </w:r>
      <w:r w:rsidR="000E0AFF" w:rsidRPr="000C618D">
        <w:rPr>
          <w:rFonts w:ascii="Times New Roman" w:hAnsi="Times New Roman" w:cs="Times New Roman"/>
          <w:sz w:val="24"/>
          <w:szCs w:val="24"/>
        </w:rPr>
        <w:t xml:space="preserve">for the selected PWI </w:t>
      </w:r>
      <w:r w:rsidR="007C3EB8" w:rsidRPr="000C618D">
        <w:rPr>
          <w:rFonts w:ascii="Times New Roman" w:hAnsi="Times New Roman" w:cs="Times New Roman"/>
          <w:sz w:val="24"/>
          <w:szCs w:val="24"/>
        </w:rPr>
        <w:t xml:space="preserve">indicated that the population for the 2018 year represented a 73% White/Caucasian population and 27% R/EM population, this study had an overwhelming response from White/Caucasian participants at 93.1% and only 6.9% of the participants identifying as R/EM students.  Because this study was conducted </w:t>
      </w:r>
      <w:r w:rsidR="000E0AFF" w:rsidRPr="000C618D">
        <w:rPr>
          <w:rFonts w:ascii="Times New Roman" w:hAnsi="Times New Roman" w:cs="Times New Roman"/>
          <w:sz w:val="24"/>
          <w:szCs w:val="24"/>
        </w:rPr>
        <w:t xml:space="preserve">with data from </w:t>
      </w:r>
      <w:r w:rsidR="007C3EB8" w:rsidRPr="000C618D">
        <w:rPr>
          <w:rFonts w:ascii="Times New Roman" w:hAnsi="Times New Roman" w:cs="Times New Roman"/>
          <w:sz w:val="24"/>
          <w:szCs w:val="24"/>
        </w:rPr>
        <w:t xml:space="preserve">over a five year period, the ratios </w:t>
      </w:r>
      <w:r w:rsidR="00D62AEE" w:rsidRPr="000C618D">
        <w:rPr>
          <w:rFonts w:ascii="Times New Roman" w:hAnsi="Times New Roman" w:cs="Times New Roman"/>
          <w:sz w:val="24"/>
          <w:szCs w:val="24"/>
        </w:rPr>
        <w:t xml:space="preserve">at the selected PWI </w:t>
      </w:r>
      <w:r w:rsidR="007C3EB8" w:rsidRPr="000C618D">
        <w:rPr>
          <w:rFonts w:ascii="Times New Roman" w:hAnsi="Times New Roman" w:cs="Times New Roman"/>
          <w:sz w:val="24"/>
          <w:szCs w:val="24"/>
        </w:rPr>
        <w:t xml:space="preserve">may have slightly changed, but with a lack of </w:t>
      </w:r>
      <w:r w:rsidR="00D62AEE" w:rsidRPr="000C618D">
        <w:rPr>
          <w:rFonts w:ascii="Times New Roman" w:hAnsi="Times New Roman" w:cs="Times New Roman"/>
          <w:sz w:val="24"/>
          <w:szCs w:val="24"/>
        </w:rPr>
        <w:t>participation</w:t>
      </w:r>
      <w:r w:rsidR="007C3EB8" w:rsidRPr="000C618D">
        <w:rPr>
          <w:rFonts w:ascii="Times New Roman" w:hAnsi="Times New Roman" w:cs="Times New Roman"/>
          <w:sz w:val="24"/>
          <w:szCs w:val="24"/>
        </w:rPr>
        <w:t xml:space="preserve"> from the minority population that had the opportunity to participate, the scores </w:t>
      </w:r>
      <w:r w:rsidR="00D62AEE" w:rsidRPr="000C618D">
        <w:rPr>
          <w:rFonts w:ascii="Times New Roman" w:hAnsi="Times New Roman" w:cs="Times New Roman"/>
          <w:sz w:val="24"/>
          <w:szCs w:val="24"/>
        </w:rPr>
        <w:t xml:space="preserve">may </w:t>
      </w:r>
      <w:r w:rsidR="007C3EB8" w:rsidRPr="000C618D">
        <w:rPr>
          <w:rFonts w:ascii="Times New Roman" w:hAnsi="Times New Roman" w:cs="Times New Roman"/>
          <w:sz w:val="24"/>
          <w:szCs w:val="24"/>
        </w:rPr>
        <w:t xml:space="preserve">not </w:t>
      </w:r>
      <w:r w:rsidR="00D62AEE" w:rsidRPr="000C618D">
        <w:rPr>
          <w:rFonts w:ascii="Times New Roman" w:hAnsi="Times New Roman" w:cs="Times New Roman"/>
          <w:sz w:val="24"/>
          <w:szCs w:val="24"/>
        </w:rPr>
        <w:t xml:space="preserve">be totally </w:t>
      </w:r>
      <w:r w:rsidR="007C3EB8" w:rsidRPr="000C618D">
        <w:rPr>
          <w:rFonts w:ascii="Times New Roman" w:hAnsi="Times New Roman" w:cs="Times New Roman"/>
          <w:sz w:val="24"/>
          <w:szCs w:val="24"/>
        </w:rPr>
        <w:t>reflective of the experiences that those students had.</w:t>
      </w:r>
    </w:p>
    <w:p w14:paraId="711B6E17" w14:textId="6637D1EA" w:rsidR="00C2150D" w:rsidRPr="000C618D" w:rsidRDefault="00C2150D"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Recommendations</w:t>
      </w:r>
      <w:r w:rsidR="004D57F5" w:rsidRPr="000C618D">
        <w:rPr>
          <w:rFonts w:ascii="Times New Roman" w:hAnsi="Times New Roman" w:cs="Times New Roman"/>
          <w:b/>
          <w:sz w:val="24"/>
          <w:szCs w:val="24"/>
        </w:rPr>
        <w:t xml:space="preserve"> </w:t>
      </w:r>
      <w:r w:rsidR="00886CCA" w:rsidRPr="000C618D">
        <w:rPr>
          <w:rFonts w:ascii="Times New Roman" w:hAnsi="Times New Roman" w:cs="Times New Roman"/>
          <w:b/>
          <w:sz w:val="24"/>
          <w:szCs w:val="24"/>
        </w:rPr>
        <w:t>Future Research</w:t>
      </w:r>
    </w:p>
    <w:p w14:paraId="07A0B477" w14:textId="6E3B2DFF" w:rsidR="00F345C5" w:rsidRPr="000C618D" w:rsidRDefault="00C710CF"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Recommendations for future research should focus on using a larger sample of primarily White institution of higher education (PWI) in order to evaluate if there are similar results from a more substantial population of undergraduate </w:t>
      </w:r>
      <w:r w:rsidR="00F345C5" w:rsidRPr="000C618D">
        <w:rPr>
          <w:rFonts w:ascii="Times New Roman" w:hAnsi="Times New Roman" w:cs="Times New Roman"/>
          <w:sz w:val="24"/>
          <w:szCs w:val="24"/>
        </w:rPr>
        <w:t>students.  This would increase the number of R/EM students responding to the CSS and provide an even more accurate account of the student experience with engagement in career development activities and barriers to the career development process.</w:t>
      </w:r>
    </w:p>
    <w:p w14:paraId="7E6B963F" w14:textId="2E75286D" w:rsidR="00C710CF" w:rsidRPr="000C618D" w:rsidRDefault="00F345C5" w:rsidP="00F345C5">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Furthermore, the CSS data from years 2017, 2018, and 2019 are still embargoed and have yet to be made available for researchers outside of HERI.  With additional questions added to the </w:t>
      </w:r>
      <w:r w:rsidR="000E0AFF" w:rsidRPr="000C618D">
        <w:rPr>
          <w:rFonts w:ascii="Times New Roman" w:hAnsi="Times New Roman" w:cs="Times New Roman"/>
          <w:sz w:val="24"/>
          <w:szCs w:val="24"/>
        </w:rPr>
        <w:t xml:space="preserve">newer </w:t>
      </w:r>
      <w:r w:rsidRPr="000C618D">
        <w:rPr>
          <w:rFonts w:ascii="Times New Roman" w:hAnsi="Times New Roman" w:cs="Times New Roman"/>
          <w:sz w:val="24"/>
          <w:szCs w:val="24"/>
        </w:rPr>
        <w:t>survey</w:t>
      </w:r>
      <w:r w:rsidR="000E0AFF" w:rsidRPr="000C618D">
        <w:rPr>
          <w:rFonts w:ascii="Times New Roman" w:hAnsi="Times New Roman" w:cs="Times New Roman"/>
          <w:sz w:val="24"/>
          <w:szCs w:val="24"/>
        </w:rPr>
        <w:t>s</w:t>
      </w:r>
      <w:r w:rsidRPr="000C618D">
        <w:rPr>
          <w:rFonts w:ascii="Times New Roman" w:hAnsi="Times New Roman" w:cs="Times New Roman"/>
          <w:sz w:val="24"/>
          <w:szCs w:val="24"/>
        </w:rPr>
        <w:t>, there are even more valuable variables that can represent both engagement and barriers and may have a stronger response</w:t>
      </w:r>
      <w:r w:rsidR="00667FA3" w:rsidRPr="000C618D">
        <w:rPr>
          <w:rFonts w:ascii="Times New Roman" w:hAnsi="Times New Roman" w:cs="Times New Roman"/>
          <w:sz w:val="24"/>
          <w:szCs w:val="24"/>
        </w:rPr>
        <w:t xml:space="preserve"> rate</w:t>
      </w:r>
      <w:r w:rsidRPr="000C618D">
        <w:rPr>
          <w:rFonts w:ascii="Times New Roman" w:hAnsi="Times New Roman" w:cs="Times New Roman"/>
          <w:sz w:val="24"/>
          <w:szCs w:val="24"/>
        </w:rPr>
        <w:t xml:space="preserve">.  </w:t>
      </w:r>
      <w:r w:rsidR="00667FA3" w:rsidRPr="000C618D">
        <w:rPr>
          <w:rFonts w:ascii="Times New Roman" w:hAnsi="Times New Roman" w:cs="Times New Roman"/>
          <w:sz w:val="24"/>
          <w:szCs w:val="24"/>
        </w:rPr>
        <w:t xml:space="preserve">Since the CSS is a national survey, future </w:t>
      </w:r>
      <w:r w:rsidR="00667FA3" w:rsidRPr="000C618D">
        <w:rPr>
          <w:rFonts w:ascii="Times New Roman" w:hAnsi="Times New Roman" w:cs="Times New Roman"/>
          <w:sz w:val="24"/>
          <w:szCs w:val="24"/>
        </w:rPr>
        <w:lastRenderedPageBreak/>
        <w:t xml:space="preserve">research could not only increase the population sample </w:t>
      </w:r>
      <w:r w:rsidRPr="000C618D">
        <w:rPr>
          <w:rFonts w:ascii="Times New Roman" w:hAnsi="Times New Roman" w:cs="Times New Roman"/>
          <w:sz w:val="24"/>
          <w:szCs w:val="24"/>
        </w:rPr>
        <w:t>by including additional PWIs</w:t>
      </w:r>
      <w:r w:rsidR="00667FA3" w:rsidRPr="000C618D">
        <w:rPr>
          <w:rFonts w:ascii="Times New Roman" w:hAnsi="Times New Roman" w:cs="Times New Roman"/>
          <w:sz w:val="24"/>
          <w:szCs w:val="24"/>
        </w:rPr>
        <w:t xml:space="preserve"> from across the country, it would </w:t>
      </w:r>
      <w:r w:rsidR="000E0AFF" w:rsidRPr="000C618D">
        <w:rPr>
          <w:rFonts w:ascii="Times New Roman" w:hAnsi="Times New Roman" w:cs="Times New Roman"/>
          <w:sz w:val="24"/>
          <w:szCs w:val="24"/>
        </w:rPr>
        <w:t xml:space="preserve">also </w:t>
      </w:r>
      <w:r w:rsidR="00667FA3" w:rsidRPr="000C618D">
        <w:rPr>
          <w:rFonts w:ascii="Times New Roman" w:hAnsi="Times New Roman" w:cs="Times New Roman"/>
          <w:sz w:val="24"/>
          <w:szCs w:val="24"/>
        </w:rPr>
        <w:t xml:space="preserve">allow researchers to study responses from one year’s </w:t>
      </w:r>
      <w:r w:rsidR="000E0AFF" w:rsidRPr="000C618D">
        <w:rPr>
          <w:rFonts w:ascii="Times New Roman" w:hAnsi="Times New Roman" w:cs="Times New Roman"/>
          <w:sz w:val="24"/>
          <w:szCs w:val="24"/>
        </w:rPr>
        <w:t xml:space="preserve">worth of </w:t>
      </w:r>
      <w:r w:rsidR="00667FA3" w:rsidRPr="000C618D">
        <w:rPr>
          <w:rFonts w:ascii="Times New Roman" w:hAnsi="Times New Roman" w:cs="Times New Roman"/>
          <w:sz w:val="24"/>
          <w:szCs w:val="24"/>
        </w:rPr>
        <w:t>survey</w:t>
      </w:r>
      <w:r w:rsidR="000E0AFF" w:rsidRPr="000C618D">
        <w:rPr>
          <w:rFonts w:ascii="Times New Roman" w:hAnsi="Times New Roman" w:cs="Times New Roman"/>
          <w:sz w:val="24"/>
          <w:szCs w:val="24"/>
        </w:rPr>
        <w:t xml:space="preserve"> data</w:t>
      </w:r>
      <w:r w:rsidR="00667FA3" w:rsidRPr="000C618D">
        <w:rPr>
          <w:rFonts w:ascii="Times New Roman" w:hAnsi="Times New Roman" w:cs="Times New Roman"/>
          <w:sz w:val="24"/>
          <w:szCs w:val="24"/>
        </w:rPr>
        <w:t xml:space="preserve"> and not have to eliminate newer variables that were not available in previous years’</w:t>
      </w:r>
      <w:r w:rsidR="000E0AFF" w:rsidRPr="000C618D">
        <w:rPr>
          <w:rFonts w:ascii="Times New Roman" w:hAnsi="Times New Roman" w:cs="Times New Roman"/>
          <w:sz w:val="24"/>
          <w:szCs w:val="24"/>
        </w:rPr>
        <w:t>,</w:t>
      </w:r>
      <w:r w:rsidR="007237C2" w:rsidRPr="000C618D">
        <w:rPr>
          <w:rFonts w:ascii="Times New Roman" w:hAnsi="Times New Roman" w:cs="Times New Roman"/>
          <w:sz w:val="24"/>
          <w:szCs w:val="24"/>
        </w:rPr>
        <w:t xml:space="preserve"> </w:t>
      </w:r>
      <w:r w:rsidR="000E0AFF" w:rsidRPr="000C618D">
        <w:rPr>
          <w:rFonts w:ascii="Times New Roman" w:hAnsi="Times New Roman" w:cs="Times New Roman"/>
          <w:sz w:val="24"/>
          <w:szCs w:val="24"/>
        </w:rPr>
        <w:t>which in turn provides an opportunity for</w:t>
      </w:r>
      <w:r w:rsidR="007237C2" w:rsidRPr="000C618D">
        <w:rPr>
          <w:rFonts w:ascii="Times New Roman" w:hAnsi="Times New Roman" w:cs="Times New Roman"/>
          <w:sz w:val="24"/>
          <w:szCs w:val="24"/>
        </w:rPr>
        <w:t xml:space="preserve"> </w:t>
      </w:r>
      <w:r w:rsidR="000E0AFF" w:rsidRPr="000C618D">
        <w:rPr>
          <w:rFonts w:ascii="Times New Roman" w:hAnsi="Times New Roman" w:cs="Times New Roman"/>
          <w:sz w:val="24"/>
          <w:szCs w:val="24"/>
        </w:rPr>
        <w:t xml:space="preserve">more </w:t>
      </w:r>
      <w:r w:rsidR="007237C2" w:rsidRPr="000C618D">
        <w:rPr>
          <w:rFonts w:ascii="Times New Roman" w:hAnsi="Times New Roman" w:cs="Times New Roman"/>
          <w:sz w:val="24"/>
          <w:szCs w:val="24"/>
        </w:rPr>
        <w:t>recent data to be analyzed.</w:t>
      </w:r>
    </w:p>
    <w:p w14:paraId="54D31E12" w14:textId="4B37ADDA" w:rsidR="007237C2" w:rsidRPr="000C618D" w:rsidRDefault="007237C2" w:rsidP="00F345C5">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In the current study, only White/Caucasian students and R/EM students were used as the two comparison populations.  In order to understand cultural needs, it may be beneficial to exam the individual races to pinpoint more accurately what populations experience more barriers and whether or not they are engaging in as many career development activities.  This could help identify areas of need where cultural influences may play a part in the engagement and barriers scores.</w:t>
      </w:r>
    </w:p>
    <w:p w14:paraId="3CACAD6E" w14:textId="44A18867" w:rsidR="004E2B34" w:rsidRPr="000C618D" w:rsidRDefault="004E2B34" w:rsidP="00F345C5">
      <w:pPr>
        <w:spacing w:line="480" w:lineRule="auto"/>
        <w:ind w:firstLine="720"/>
        <w:rPr>
          <w:rFonts w:ascii="Times New Roman" w:hAnsi="Times New Roman" w:cs="Times New Roman"/>
          <w:sz w:val="24"/>
          <w:szCs w:val="24"/>
        </w:rPr>
      </w:pPr>
      <w:r w:rsidRPr="000C618D">
        <w:rPr>
          <w:rFonts w:ascii="Times New Roman" w:hAnsi="Times New Roman" w:cs="Times New Roman"/>
          <w:sz w:val="24"/>
          <w:szCs w:val="24"/>
        </w:rPr>
        <w:t xml:space="preserve">Additionally, this study was </w:t>
      </w:r>
      <w:r w:rsidR="00D62AEE" w:rsidRPr="000C618D">
        <w:rPr>
          <w:rFonts w:ascii="Times New Roman" w:hAnsi="Times New Roman" w:cs="Times New Roman"/>
          <w:sz w:val="24"/>
          <w:szCs w:val="24"/>
        </w:rPr>
        <w:t>conducted</w:t>
      </w:r>
      <w:r w:rsidRPr="000C618D">
        <w:rPr>
          <w:rFonts w:ascii="Times New Roman" w:hAnsi="Times New Roman" w:cs="Times New Roman"/>
          <w:sz w:val="24"/>
          <w:szCs w:val="24"/>
        </w:rPr>
        <w:t xml:space="preserve"> through quantitative methodology.  It does not necessarily explain the reasoning behind why R/EM students engage less as their barrier experiences increase or the stories behind their experiences.  In order to better understand the R/EM student overall experiences a qualitative research study would provide a more in depth description and a better means for understanding ways of supporting the diverse career development needs of this population.</w:t>
      </w:r>
    </w:p>
    <w:p w14:paraId="4AE0DB9E" w14:textId="2F561DE2" w:rsidR="00886CCA" w:rsidRPr="000C618D" w:rsidRDefault="00886CCA" w:rsidP="00190CBE">
      <w:pPr>
        <w:spacing w:line="480" w:lineRule="auto"/>
        <w:rPr>
          <w:rFonts w:ascii="Times New Roman" w:hAnsi="Times New Roman" w:cs="Times New Roman"/>
          <w:b/>
          <w:sz w:val="24"/>
          <w:szCs w:val="24"/>
        </w:rPr>
      </w:pPr>
      <w:r w:rsidRPr="000C618D">
        <w:rPr>
          <w:rFonts w:ascii="Times New Roman" w:hAnsi="Times New Roman" w:cs="Times New Roman"/>
          <w:b/>
          <w:sz w:val="24"/>
          <w:szCs w:val="24"/>
        </w:rPr>
        <w:t>Conclusion</w:t>
      </w:r>
    </w:p>
    <w:p w14:paraId="7B1B0ED3" w14:textId="77777777" w:rsidR="0004127A" w:rsidRPr="000C618D" w:rsidRDefault="00A7187C"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Although primarily White institutions of higher education are seeking to further diversify their college campuses, many schools are ill prepared for supporting the needs of this population in the career development process.  With self-efficacy playing a large role in students abilities and willingness to engage in pertinent career activities, it is important for higher education institutions such as PWIs to expand their range of knowledge regarding R/EMs, provide </w:t>
      </w:r>
      <w:r w:rsidRPr="000C618D">
        <w:rPr>
          <w:rFonts w:ascii="Times New Roman" w:hAnsi="Times New Roman" w:cs="Times New Roman"/>
          <w:sz w:val="24"/>
          <w:szCs w:val="24"/>
        </w:rPr>
        <w:lastRenderedPageBreak/>
        <w:t>additional programming based on their individual cultural needs, and offer ample opportunities for them to engage in activities that help them develop skills, competencies, and confidence which will aid in a successful transition from college to career.</w:t>
      </w:r>
    </w:p>
    <w:p w14:paraId="417706E5" w14:textId="337455E0" w:rsidR="00077737" w:rsidRPr="000C618D" w:rsidRDefault="0004127A"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Understanding the experiences and obstacles that this population faces while attending PWIs can help ensure that future R/EM students receive the necessary support which was previously overlooked.  Modified programming, more supportive practices, and additional cultural developmental resources can lend to improved engagement scores and reduce the number of barriers faced by students while attending college.</w:t>
      </w:r>
    </w:p>
    <w:p w14:paraId="38BDB69D" w14:textId="560D43DD" w:rsidR="00A7187C" w:rsidRPr="000C618D" w:rsidRDefault="00A7187C" w:rsidP="00190CBE">
      <w:pPr>
        <w:spacing w:line="480" w:lineRule="auto"/>
        <w:rPr>
          <w:rFonts w:ascii="Times New Roman" w:hAnsi="Times New Roman" w:cs="Times New Roman"/>
          <w:sz w:val="24"/>
          <w:szCs w:val="24"/>
        </w:rPr>
      </w:pPr>
      <w:r w:rsidRPr="000C618D">
        <w:rPr>
          <w:rFonts w:ascii="Times New Roman" w:hAnsi="Times New Roman" w:cs="Times New Roman"/>
          <w:sz w:val="24"/>
          <w:szCs w:val="24"/>
        </w:rPr>
        <w:tab/>
        <w:t xml:space="preserve">While </w:t>
      </w:r>
      <w:r w:rsidR="00BB45EE" w:rsidRPr="000C618D">
        <w:rPr>
          <w:rFonts w:ascii="Times New Roman" w:hAnsi="Times New Roman" w:cs="Times New Roman"/>
          <w:sz w:val="24"/>
          <w:szCs w:val="24"/>
        </w:rPr>
        <w:t>the findings of this study</w:t>
      </w:r>
      <w:r w:rsidRPr="000C618D">
        <w:rPr>
          <w:rFonts w:ascii="Times New Roman" w:hAnsi="Times New Roman" w:cs="Times New Roman"/>
          <w:sz w:val="24"/>
          <w:szCs w:val="24"/>
        </w:rPr>
        <w:t xml:space="preserve"> showed that there are significant difference in the engagement and barriers score </w:t>
      </w:r>
      <w:r w:rsidR="002878EB" w:rsidRPr="000C618D">
        <w:rPr>
          <w:rFonts w:ascii="Times New Roman" w:hAnsi="Times New Roman" w:cs="Times New Roman"/>
          <w:sz w:val="24"/>
          <w:szCs w:val="24"/>
        </w:rPr>
        <w:t xml:space="preserve">of White/Caucasian and R/EM students, it serves as only as a small contribution to the </w:t>
      </w:r>
      <w:r w:rsidR="00BB45EE" w:rsidRPr="000C618D">
        <w:rPr>
          <w:rFonts w:ascii="Times New Roman" w:hAnsi="Times New Roman" w:cs="Times New Roman"/>
          <w:sz w:val="24"/>
          <w:szCs w:val="24"/>
        </w:rPr>
        <w:t xml:space="preserve">inadequate amount of research available focusing on R/EM career development. </w:t>
      </w:r>
      <w:r w:rsidRPr="000C618D">
        <w:rPr>
          <w:rFonts w:ascii="Times New Roman" w:hAnsi="Times New Roman" w:cs="Times New Roman"/>
          <w:sz w:val="24"/>
          <w:szCs w:val="24"/>
        </w:rPr>
        <w:t xml:space="preserve"> </w:t>
      </w:r>
      <w:r w:rsidR="00BB45EE" w:rsidRPr="000C618D">
        <w:rPr>
          <w:rFonts w:ascii="Times New Roman" w:hAnsi="Times New Roman" w:cs="Times New Roman"/>
          <w:sz w:val="24"/>
          <w:szCs w:val="24"/>
        </w:rPr>
        <w:t xml:space="preserve">Also, the findings, although important, would not be considered surprising to many because of the historical context through which racial disparities have occurred and still continue to occur.  However, there is hope that </w:t>
      </w:r>
      <w:r w:rsidR="00C06468" w:rsidRPr="000C618D">
        <w:rPr>
          <w:rFonts w:ascii="Times New Roman" w:hAnsi="Times New Roman" w:cs="Times New Roman"/>
          <w:sz w:val="24"/>
          <w:szCs w:val="24"/>
        </w:rPr>
        <w:t xml:space="preserve">this research and </w:t>
      </w:r>
      <w:r w:rsidR="00BB45EE" w:rsidRPr="000C618D">
        <w:rPr>
          <w:rFonts w:ascii="Times New Roman" w:hAnsi="Times New Roman" w:cs="Times New Roman"/>
          <w:sz w:val="24"/>
          <w:szCs w:val="24"/>
        </w:rPr>
        <w:t xml:space="preserve">future research will provide us with </w:t>
      </w:r>
      <w:r w:rsidR="00C06468" w:rsidRPr="000C618D">
        <w:rPr>
          <w:rFonts w:ascii="Times New Roman" w:hAnsi="Times New Roman" w:cs="Times New Roman"/>
          <w:sz w:val="24"/>
          <w:szCs w:val="24"/>
        </w:rPr>
        <w:t xml:space="preserve">the knowledge that society and organizations need in order to begin making a change in the </w:t>
      </w:r>
      <w:r w:rsidR="00D12B83" w:rsidRPr="000C618D">
        <w:rPr>
          <w:rFonts w:ascii="Times New Roman" w:hAnsi="Times New Roman" w:cs="Times New Roman"/>
          <w:sz w:val="24"/>
          <w:szCs w:val="24"/>
        </w:rPr>
        <w:t>student experience</w:t>
      </w:r>
      <w:r w:rsidR="00C06468" w:rsidRPr="000C618D">
        <w:rPr>
          <w:rFonts w:ascii="Times New Roman" w:hAnsi="Times New Roman" w:cs="Times New Roman"/>
          <w:sz w:val="24"/>
          <w:szCs w:val="24"/>
        </w:rPr>
        <w:t>.</w:t>
      </w:r>
    </w:p>
    <w:p w14:paraId="58A56380" w14:textId="77777777" w:rsidR="00886CCA" w:rsidRPr="000C618D" w:rsidRDefault="00886CCA" w:rsidP="00190CBE">
      <w:pPr>
        <w:spacing w:line="480" w:lineRule="auto"/>
        <w:rPr>
          <w:rFonts w:ascii="Times New Roman" w:hAnsi="Times New Roman" w:cs="Times New Roman"/>
          <w:sz w:val="24"/>
          <w:szCs w:val="24"/>
        </w:rPr>
      </w:pPr>
    </w:p>
    <w:p w14:paraId="40141926" w14:textId="77777777" w:rsidR="00353257" w:rsidRPr="000C618D" w:rsidRDefault="00353257" w:rsidP="00190CBE">
      <w:pPr>
        <w:spacing w:line="480" w:lineRule="auto"/>
        <w:rPr>
          <w:rFonts w:ascii="Times New Roman" w:hAnsi="Times New Roman" w:cs="Times New Roman"/>
          <w:sz w:val="24"/>
          <w:szCs w:val="24"/>
        </w:rPr>
      </w:pPr>
    </w:p>
    <w:p w14:paraId="5962E4B1" w14:textId="6D2D2A66" w:rsidR="00C32771" w:rsidRPr="000C618D" w:rsidRDefault="00C32771">
      <w:pPr>
        <w:spacing w:line="480" w:lineRule="auto"/>
        <w:rPr>
          <w:rFonts w:ascii="Times New Roman" w:hAnsi="Times New Roman" w:cs="Times New Roman"/>
          <w:sz w:val="24"/>
          <w:szCs w:val="24"/>
        </w:rPr>
      </w:pPr>
    </w:p>
    <w:p w14:paraId="375BDC46" w14:textId="77777777" w:rsidR="00C32771" w:rsidRPr="000C618D" w:rsidRDefault="00C32771" w:rsidP="00C32771">
      <w:pPr>
        <w:spacing w:line="480" w:lineRule="auto"/>
        <w:rPr>
          <w:rFonts w:ascii="Times New Roman" w:hAnsi="Times New Roman" w:cs="Times New Roman"/>
          <w:sz w:val="24"/>
          <w:szCs w:val="24"/>
        </w:rPr>
      </w:pPr>
    </w:p>
    <w:p w14:paraId="07F97C44" w14:textId="77777777" w:rsidR="00764E5C" w:rsidRPr="000C618D" w:rsidRDefault="00764E5C">
      <w:pPr>
        <w:rPr>
          <w:rFonts w:ascii="Times New Roman" w:hAnsi="Times New Roman" w:cs="Times New Roman"/>
          <w:b/>
          <w:sz w:val="24"/>
          <w:szCs w:val="24"/>
        </w:rPr>
      </w:pPr>
      <w:r w:rsidRPr="000C618D">
        <w:rPr>
          <w:rFonts w:ascii="Times New Roman" w:hAnsi="Times New Roman" w:cs="Times New Roman"/>
          <w:b/>
          <w:sz w:val="24"/>
          <w:szCs w:val="24"/>
        </w:rPr>
        <w:br w:type="page"/>
      </w:r>
    </w:p>
    <w:p w14:paraId="11052AE5" w14:textId="638F3537" w:rsidR="00776719" w:rsidRPr="000C618D" w:rsidRDefault="00776719" w:rsidP="003502C3">
      <w:pPr>
        <w:pStyle w:val="NoSpacing"/>
        <w:spacing w:line="480" w:lineRule="auto"/>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References</w:t>
      </w:r>
    </w:p>
    <w:p w14:paraId="64DF6665" w14:textId="6C22E442"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Bandura, A. (1997). </w:t>
      </w:r>
      <w:r w:rsidRPr="000C618D">
        <w:rPr>
          <w:rFonts w:ascii="Times New Roman" w:eastAsia="Calibri" w:hAnsi="Times New Roman" w:cs="Times New Roman"/>
          <w:i/>
          <w:sz w:val="24"/>
          <w:szCs w:val="24"/>
        </w:rPr>
        <w:t xml:space="preserve">Self-efficacy: The exercise of control. </w:t>
      </w:r>
      <w:r w:rsidRPr="000C618D">
        <w:rPr>
          <w:rFonts w:ascii="Times New Roman" w:eastAsia="Calibri" w:hAnsi="Times New Roman" w:cs="Times New Roman"/>
          <w:sz w:val="24"/>
          <w:szCs w:val="24"/>
        </w:rPr>
        <w:t>Englewood Cliffs, NJ: Prentice Hall.</w:t>
      </w:r>
    </w:p>
    <w:p w14:paraId="3A34973F" w14:textId="77777777" w:rsidR="0089590A" w:rsidRPr="000C618D" w:rsidRDefault="0089590A" w:rsidP="0089590A">
      <w:pPr>
        <w:pStyle w:val="NoSpacing"/>
        <w:rPr>
          <w:rFonts w:ascii="Times New Roman" w:hAnsi="Times New Roman" w:cs="Times New Roman"/>
          <w:sz w:val="24"/>
          <w:szCs w:val="24"/>
        </w:rPr>
      </w:pPr>
    </w:p>
    <w:p w14:paraId="444D8C8E" w14:textId="77777777" w:rsidR="00176D80" w:rsidRPr="000C618D" w:rsidRDefault="00176D80" w:rsidP="0089590A">
      <w:pPr>
        <w:pStyle w:val="NoSpacing"/>
        <w:rPr>
          <w:rFonts w:ascii="Times New Roman" w:hAnsi="Times New Roman" w:cs="Times New Roman"/>
          <w:i/>
          <w:sz w:val="24"/>
          <w:szCs w:val="24"/>
        </w:rPr>
      </w:pPr>
      <w:proofErr w:type="spellStart"/>
      <w:r w:rsidRPr="000C618D">
        <w:rPr>
          <w:rFonts w:ascii="Times New Roman" w:hAnsi="Times New Roman" w:cs="Times New Roman"/>
          <w:sz w:val="24"/>
          <w:szCs w:val="24"/>
        </w:rPr>
        <w:t>Berdan</w:t>
      </w:r>
      <w:proofErr w:type="spellEnd"/>
      <w:r w:rsidRPr="000C618D">
        <w:rPr>
          <w:rFonts w:ascii="Times New Roman" w:hAnsi="Times New Roman" w:cs="Times New Roman"/>
          <w:sz w:val="24"/>
          <w:szCs w:val="24"/>
        </w:rPr>
        <w:t xml:space="preserve"> Lozano, J. &amp; Tilman, T. S. (2016). 2016 college senior survey. </w:t>
      </w:r>
      <w:r w:rsidRPr="000C618D">
        <w:rPr>
          <w:rFonts w:ascii="Times New Roman" w:hAnsi="Times New Roman" w:cs="Times New Roman"/>
          <w:i/>
          <w:sz w:val="24"/>
          <w:szCs w:val="24"/>
        </w:rPr>
        <w:t>Higher Education</w:t>
      </w:r>
    </w:p>
    <w:p w14:paraId="64227A9F" w14:textId="4C0960B5" w:rsidR="00176D80" w:rsidRPr="000C618D" w:rsidRDefault="00176D80" w:rsidP="00176D80">
      <w:pPr>
        <w:pStyle w:val="NoSpacing"/>
        <w:ind w:left="720"/>
        <w:rPr>
          <w:rFonts w:ascii="Times New Roman" w:hAnsi="Times New Roman" w:cs="Times New Roman"/>
          <w:sz w:val="24"/>
          <w:szCs w:val="24"/>
        </w:rPr>
      </w:pPr>
      <w:r w:rsidRPr="000C618D">
        <w:rPr>
          <w:rFonts w:ascii="Times New Roman" w:hAnsi="Times New Roman" w:cs="Times New Roman"/>
          <w:i/>
          <w:sz w:val="24"/>
          <w:szCs w:val="24"/>
        </w:rPr>
        <w:t>Research Institute at UCLA.</w:t>
      </w:r>
      <w:r w:rsidR="00845029" w:rsidRPr="000C618D">
        <w:rPr>
          <w:rFonts w:ascii="Times New Roman" w:hAnsi="Times New Roman" w:cs="Times New Roman"/>
          <w:i/>
          <w:sz w:val="24"/>
          <w:szCs w:val="24"/>
        </w:rPr>
        <w:t xml:space="preserve"> </w:t>
      </w:r>
      <w:r w:rsidR="00845029" w:rsidRPr="000C618D">
        <w:rPr>
          <w:rFonts w:ascii="Times New Roman" w:hAnsi="Times New Roman" w:cs="Times New Roman"/>
          <w:sz w:val="24"/>
          <w:szCs w:val="24"/>
        </w:rPr>
        <w:t>Retrieved from, https://www.heri.ucla.edu/briefs/CSS/CSS-2016-Brief.pdf</w:t>
      </w:r>
    </w:p>
    <w:p w14:paraId="0CBE1E6F" w14:textId="77777777" w:rsidR="00176D80" w:rsidRPr="000C618D" w:rsidRDefault="00176D80" w:rsidP="0089590A">
      <w:pPr>
        <w:pStyle w:val="NoSpacing"/>
        <w:rPr>
          <w:rFonts w:ascii="Times New Roman" w:hAnsi="Times New Roman" w:cs="Times New Roman"/>
          <w:sz w:val="24"/>
          <w:szCs w:val="24"/>
        </w:rPr>
      </w:pPr>
    </w:p>
    <w:p w14:paraId="7DA8940F" w14:textId="2F55E1A4" w:rsidR="0089590A" w:rsidRPr="000C618D" w:rsidRDefault="0089590A" w:rsidP="0089590A">
      <w:pPr>
        <w:pStyle w:val="NoSpacing"/>
        <w:rPr>
          <w:rFonts w:ascii="Times New Roman" w:hAnsi="Times New Roman" w:cs="Times New Roman"/>
          <w:sz w:val="24"/>
          <w:szCs w:val="24"/>
        </w:rPr>
      </w:pPr>
      <w:r w:rsidRPr="000C618D">
        <w:rPr>
          <w:rFonts w:ascii="Times New Roman" w:hAnsi="Times New Roman" w:cs="Times New Roman"/>
          <w:sz w:val="24"/>
          <w:szCs w:val="24"/>
        </w:rPr>
        <w:t>Bounds, P. S. (2017). Contextual factors related to African American adolescent career</w:t>
      </w:r>
    </w:p>
    <w:p w14:paraId="4744EC93" w14:textId="77777777" w:rsidR="0089590A" w:rsidRPr="000C618D" w:rsidRDefault="0089590A" w:rsidP="0089590A">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development. </w:t>
      </w:r>
      <w:r w:rsidRPr="000C618D">
        <w:rPr>
          <w:rFonts w:ascii="Times New Roman" w:hAnsi="Times New Roman" w:cs="Times New Roman"/>
          <w:i/>
          <w:sz w:val="24"/>
          <w:szCs w:val="24"/>
        </w:rPr>
        <w:t>The Career Development Quarterly</w:t>
      </w:r>
      <w:r w:rsidRPr="000C618D">
        <w:rPr>
          <w:rFonts w:ascii="Times New Roman" w:hAnsi="Times New Roman" w:cs="Times New Roman"/>
          <w:sz w:val="24"/>
          <w:szCs w:val="24"/>
        </w:rPr>
        <w:t xml:space="preserve">, </w:t>
      </w:r>
      <w:r w:rsidRPr="000C618D">
        <w:rPr>
          <w:rFonts w:ascii="Times New Roman" w:hAnsi="Times New Roman" w:cs="Times New Roman"/>
          <w:i/>
          <w:sz w:val="24"/>
          <w:szCs w:val="24"/>
        </w:rPr>
        <w:t>65</w:t>
      </w:r>
      <w:r w:rsidRPr="000C618D">
        <w:rPr>
          <w:rFonts w:ascii="Times New Roman" w:hAnsi="Times New Roman" w:cs="Times New Roman"/>
          <w:sz w:val="24"/>
          <w:szCs w:val="24"/>
        </w:rPr>
        <w:t>(2), 131–144. https://doi.org/10.1002/cdq.12087</w:t>
      </w:r>
    </w:p>
    <w:p w14:paraId="69681C23" w14:textId="77777777" w:rsidR="009E3405" w:rsidRPr="000C618D" w:rsidRDefault="009E3405" w:rsidP="009E3405">
      <w:pPr>
        <w:spacing w:after="0" w:line="240" w:lineRule="auto"/>
        <w:rPr>
          <w:rFonts w:ascii="Times New Roman" w:eastAsia="Calibri" w:hAnsi="Times New Roman" w:cs="Times New Roman"/>
          <w:sz w:val="24"/>
          <w:szCs w:val="24"/>
        </w:rPr>
      </w:pPr>
    </w:p>
    <w:p w14:paraId="6F5B61BB" w14:textId="77777777" w:rsidR="00727A50" w:rsidRPr="000C618D" w:rsidRDefault="00727A50" w:rsidP="001C07D4">
      <w:pPr>
        <w:pStyle w:val="NoSpacing"/>
        <w:rPr>
          <w:rFonts w:ascii="Times New Roman" w:hAnsi="Times New Roman" w:cs="Times New Roman"/>
          <w:sz w:val="24"/>
          <w:szCs w:val="24"/>
        </w:rPr>
      </w:pPr>
      <w:r w:rsidRPr="000C618D">
        <w:rPr>
          <w:rFonts w:ascii="Times New Roman" w:hAnsi="Times New Roman" w:cs="Times New Roman"/>
          <w:sz w:val="24"/>
          <w:szCs w:val="24"/>
        </w:rPr>
        <w:t xml:space="preserve">Brown II, M. C. &amp; Dancy II, T. E. (2010). Predominantly white institutions. In K. </w:t>
      </w:r>
      <w:proofErr w:type="spellStart"/>
      <w:r w:rsidRPr="000C618D">
        <w:rPr>
          <w:rFonts w:ascii="Times New Roman" w:hAnsi="Times New Roman" w:cs="Times New Roman"/>
          <w:sz w:val="24"/>
          <w:szCs w:val="24"/>
        </w:rPr>
        <w:t>Lomotey</w:t>
      </w:r>
      <w:proofErr w:type="spellEnd"/>
    </w:p>
    <w:p w14:paraId="533EE996" w14:textId="6637378F" w:rsidR="003F5E9B" w:rsidRPr="000C618D" w:rsidRDefault="00727A50" w:rsidP="00727A50">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(Ed.), </w:t>
      </w:r>
      <w:r w:rsidRPr="000C618D">
        <w:rPr>
          <w:rFonts w:ascii="Times New Roman" w:hAnsi="Times New Roman" w:cs="Times New Roman"/>
          <w:i/>
          <w:iCs/>
          <w:sz w:val="24"/>
          <w:szCs w:val="24"/>
        </w:rPr>
        <w:t>Encyclopedia of African American education</w:t>
      </w:r>
      <w:r w:rsidRPr="000C618D">
        <w:rPr>
          <w:rFonts w:ascii="Times New Roman" w:hAnsi="Times New Roman" w:cs="Times New Roman"/>
          <w:sz w:val="24"/>
          <w:szCs w:val="24"/>
        </w:rPr>
        <w:t xml:space="preserve"> (pp. 524-526). Thousand Oaks, CA: SAGE Publications, Inc. </w:t>
      </w:r>
      <w:proofErr w:type="spellStart"/>
      <w:r w:rsidRPr="000C618D">
        <w:rPr>
          <w:rFonts w:ascii="Times New Roman" w:hAnsi="Times New Roman" w:cs="Times New Roman"/>
          <w:sz w:val="24"/>
          <w:szCs w:val="24"/>
        </w:rPr>
        <w:t>doi</w:t>
      </w:r>
      <w:proofErr w:type="spellEnd"/>
      <w:r w:rsidRPr="000C618D">
        <w:rPr>
          <w:rFonts w:ascii="Times New Roman" w:hAnsi="Times New Roman" w:cs="Times New Roman"/>
          <w:sz w:val="24"/>
          <w:szCs w:val="24"/>
        </w:rPr>
        <w:t>: 10.4135/9781412971966.n193</w:t>
      </w:r>
    </w:p>
    <w:p w14:paraId="65DC81C1" w14:textId="77777777" w:rsidR="00727A50" w:rsidRPr="000C618D" w:rsidRDefault="00727A50" w:rsidP="001C07D4">
      <w:pPr>
        <w:pStyle w:val="NoSpacing"/>
        <w:rPr>
          <w:rFonts w:ascii="Times New Roman" w:hAnsi="Times New Roman" w:cs="Times New Roman"/>
          <w:sz w:val="24"/>
          <w:szCs w:val="24"/>
        </w:rPr>
      </w:pPr>
    </w:p>
    <w:p w14:paraId="3033C13A" w14:textId="78B89267" w:rsidR="001C07D4" w:rsidRPr="000C618D" w:rsidRDefault="001C07D4" w:rsidP="001C07D4">
      <w:pPr>
        <w:pStyle w:val="NoSpacing"/>
        <w:rPr>
          <w:rFonts w:ascii="Times New Roman" w:hAnsi="Times New Roman" w:cs="Times New Roman"/>
          <w:sz w:val="24"/>
          <w:szCs w:val="24"/>
        </w:rPr>
      </w:pPr>
      <w:r w:rsidRPr="000C618D">
        <w:rPr>
          <w:rFonts w:ascii="Times New Roman" w:hAnsi="Times New Roman" w:cs="Times New Roman"/>
          <w:sz w:val="24"/>
          <w:szCs w:val="24"/>
        </w:rPr>
        <w:t>Bullock-</w:t>
      </w:r>
      <w:proofErr w:type="spellStart"/>
      <w:r w:rsidRPr="000C618D">
        <w:rPr>
          <w:rFonts w:ascii="Times New Roman" w:hAnsi="Times New Roman" w:cs="Times New Roman"/>
          <w:sz w:val="24"/>
          <w:szCs w:val="24"/>
        </w:rPr>
        <w:t>Yowell</w:t>
      </w:r>
      <w:proofErr w:type="spellEnd"/>
      <w:r w:rsidRPr="000C618D">
        <w:rPr>
          <w:rFonts w:ascii="Times New Roman" w:hAnsi="Times New Roman" w:cs="Times New Roman"/>
          <w:sz w:val="24"/>
          <w:szCs w:val="24"/>
        </w:rPr>
        <w:t>, E., Katz, S. P., Reardon, R. C., &amp; Peterson, G. W. (2012). The roles of negative</w:t>
      </w:r>
    </w:p>
    <w:p w14:paraId="4C889C4C" w14:textId="77777777" w:rsidR="001C07D4" w:rsidRPr="000C618D" w:rsidRDefault="001C07D4" w:rsidP="001C07D4">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career thinking and career problem-solving self-efficacy in career exploratory behavior. </w:t>
      </w:r>
      <w:r w:rsidRPr="000C618D">
        <w:rPr>
          <w:rFonts w:ascii="Times New Roman" w:hAnsi="Times New Roman" w:cs="Times New Roman"/>
          <w:i/>
          <w:sz w:val="24"/>
          <w:szCs w:val="24"/>
        </w:rPr>
        <w:t>The Professional Counselor, 2</w:t>
      </w:r>
      <w:r w:rsidRPr="000C618D">
        <w:rPr>
          <w:rFonts w:ascii="Times New Roman" w:hAnsi="Times New Roman" w:cs="Times New Roman"/>
          <w:sz w:val="24"/>
          <w:szCs w:val="24"/>
        </w:rPr>
        <w:t>(2), 102-114.</w:t>
      </w:r>
    </w:p>
    <w:p w14:paraId="4E29AF37" w14:textId="77777777" w:rsidR="001C07D4" w:rsidRPr="000C618D" w:rsidRDefault="001C07D4" w:rsidP="0089590A">
      <w:pPr>
        <w:pStyle w:val="NoSpacing"/>
        <w:rPr>
          <w:rFonts w:ascii="Times New Roman" w:hAnsi="Times New Roman" w:cs="Times New Roman"/>
          <w:sz w:val="24"/>
          <w:szCs w:val="24"/>
        </w:rPr>
      </w:pPr>
    </w:p>
    <w:p w14:paraId="56F848A2" w14:textId="77777777" w:rsidR="0089590A" w:rsidRPr="000C618D" w:rsidRDefault="0089590A" w:rsidP="0089590A">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A. &amp; Rogers, J. G. (2018). Testing intersectionality of race/ethnicity x gender</w:t>
      </w:r>
    </w:p>
    <w:p w14:paraId="0E075309" w14:textId="77777777" w:rsidR="0089590A" w:rsidRPr="000C618D" w:rsidRDefault="0089590A" w:rsidP="0089590A">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social-cognitive career theory model with science identity. </w:t>
      </w:r>
      <w:r w:rsidRPr="000C618D">
        <w:rPr>
          <w:rFonts w:ascii="Times New Roman" w:hAnsi="Times New Roman" w:cs="Times New Roman"/>
          <w:i/>
          <w:sz w:val="24"/>
          <w:szCs w:val="24"/>
        </w:rPr>
        <w:t>Journal of Counseling Psychology</w:t>
      </w:r>
      <w:r w:rsidRPr="000C618D">
        <w:rPr>
          <w:rFonts w:ascii="Times New Roman" w:hAnsi="Times New Roman" w:cs="Times New Roman"/>
          <w:sz w:val="24"/>
          <w:szCs w:val="24"/>
        </w:rPr>
        <w:t>. http://dx.doi.org/10.1037/cou0000309</w:t>
      </w:r>
    </w:p>
    <w:p w14:paraId="449F7F05" w14:textId="77777777" w:rsidR="0089590A" w:rsidRPr="000C618D" w:rsidRDefault="0089590A" w:rsidP="00016B59">
      <w:pPr>
        <w:pStyle w:val="NoSpacing"/>
        <w:rPr>
          <w:rFonts w:ascii="Times New Roman" w:hAnsi="Times New Roman" w:cs="Times New Roman"/>
          <w:sz w:val="24"/>
          <w:szCs w:val="24"/>
        </w:rPr>
      </w:pPr>
    </w:p>
    <w:p w14:paraId="491A8A53" w14:textId="77777777" w:rsidR="00016B59" w:rsidRPr="000C618D" w:rsidRDefault="00016B59" w:rsidP="00016B59">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Cadenas</w:t>
      </w:r>
      <w:proofErr w:type="spellEnd"/>
      <w:r w:rsidRPr="000C618D">
        <w:rPr>
          <w:rFonts w:ascii="Times New Roman" w:hAnsi="Times New Roman" w:cs="Times New Roman"/>
          <w:sz w:val="24"/>
          <w:szCs w:val="24"/>
        </w:rPr>
        <w:t>, G. A., Bernstein, B. L., &amp; Tracey, T. J. G. (2018). Critical consciousness and intent to</w:t>
      </w:r>
    </w:p>
    <w:p w14:paraId="1A395D4F" w14:textId="77777777" w:rsidR="00016B59" w:rsidRPr="000C618D" w:rsidRDefault="00016B59" w:rsidP="00016B59">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persist through college in DACA and US citizen students: The role of immigration status, race, and ethnicity. </w:t>
      </w:r>
      <w:r w:rsidRPr="000C618D">
        <w:rPr>
          <w:rFonts w:ascii="Times New Roman" w:hAnsi="Times New Roman" w:cs="Times New Roman"/>
          <w:i/>
          <w:sz w:val="24"/>
          <w:szCs w:val="24"/>
        </w:rPr>
        <w:t>Cultural Diversity and Ethnic Minority Psychology</w:t>
      </w:r>
      <w:r w:rsidRPr="000C618D">
        <w:rPr>
          <w:rFonts w:ascii="Times New Roman" w:hAnsi="Times New Roman" w:cs="Times New Roman"/>
          <w:sz w:val="24"/>
          <w:szCs w:val="24"/>
        </w:rPr>
        <w:t>. https://doi.org/10.1037/cdp0000200</w:t>
      </w:r>
    </w:p>
    <w:p w14:paraId="41D5A712" w14:textId="77777777" w:rsidR="00016B59" w:rsidRPr="000C618D" w:rsidRDefault="00016B59" w:rsidP="009E3405">
      <w:pPr>
        <w:spacing w:after="0" w:line="240" w:lineRule="auto"/>
        <w:rPr>
          <w:rFonts w:ascii="Times New Roman" w:eastAsia="Calibri" w:hAnsi="Times New Roman" w:cs="Times New Roman"/>
          <w:sz w:val="24"/>
          <w:szCs w:val="24"/>
        </w:rPr>
      </w:pPr>
    </w:p>
    <w:p w14:paraId="1A7DDD37" w14:textId="77777777" w:rsidR="008D5FEB" w:rsidRPr="000C618D" w:rsidRDefault="008D5FEB" w:rsidP="008D5FEB">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College Navigator. (2018). </w:t>
      </w:r>
      <w:r w:rsidRPr="000C618D">
        <w:rPr>
          <w:rFonts w:ascii="Times New Roman" w:eastAsia="Calibri" w:hAnsi="Times New Roman" w:cs="Times New Roman"/>
          <w:i/>
          <w:sz w:val="24"/>
          <w:szCs w:val="24"/>
        </w:rPr>
        <w:t xml:space="preserve">Marywood University, </w:t>
      </w:r>
      <w:r w:rsidRPr="000C618D">
        <w:rPr>
          <w:rFonts w:ascii="Times New Roman" w:eastAsia="Calibri" w:hAnsi="Times New Roman" w:cs="Times New Roman"/>
          <w:sz w:val="24"/>
          <w:szCs w:val="24"/>
        </w:rPr>
        <w:t>(IPEDS ID: 213826) [Data Set]. National</w:t>
      </w:r>
    </w:p>
    <w:p w14:paraId="699C4A6A" w14:textId="77777777" w:rsidR="008D5FEB" w:rsidRPr="000C618D" w:rsidRDefault="008D5FEB" w:rsidP="008D5FEB">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Center for Educational Statistics.  https://nces.ed.gov/collegenavigator/?id=213826#enrolmt</w:t>
      </w:r>
    </w:p>
    <w:p w14:paraId="58C907B2" w14:textId="77777777" w:rsidR="008D5FEB" w:rsidRPr="000C618D" w:rsidRDefault="008D5FEB" w:rsidP="00DC1023">
      <w:pPr>
        <w:pStyle w:val="NoSpacing"/>
        <w:rPr>
          <w:rFonts w:ascii="Times New Roman" w:hAnsi="Times New Roman" w:cs="Times New Roman"/>
          <w:sz w:val="24"/>
          <w:szCs w:val="24"/>
        </w:rPr>
      </w:pPr>
    </w:p>
    <w:p w14:paraId="00A6DE9C" w14:textId="50AF76D1" w:rsidR="00DC1023" w:rsidRPr="000C618D" w:rsidRDefault="00DC1023" w:rsidP="00DC1023">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Clance</w:t>
      </w:r>
      <w:proofErr w:type="spellEnd"/>
      <w:r w:rsidRPr="000C618D">
        <w:rPr>
          <w:rFonts w:ascii="Times New Roman" w:hAnsi="Times New Roman" w:cs="Times New Roman"/>
          <w:sz w:val="24"/>
          <w:szCs w:val="24"/>
        </w:rPr>
        <w:t xml:space="preserve">, P. R. &amp; </w:t>
      </w:r>
      <w:proofErr w:type="spellStart"/>
      <w:r w:rsidRPr="000C618D">
        <w:rPr>
          <w:rFonts w:ascii="Times New Roman" w:hAnsi="Times New Roman" w:cs="Times New Roman"/>
          <w:sz w:val="24"/>
          <w:szCs w:val="24"/>
        </w:rPr>
        <w:t>Imes</w:t>
      </w:r>
      <w:proofErr w:type="spellEnd"/>
      <w:r w:rsidRPr="000C618D">
        <w:rPr>
          <w:rFonts w:ascii="Times New Roman" w:hAnsi="Times New Roman" w:cs="Times New Roman"/>
          <w:sz w:val="24"/>
          <w:szCs w:val="24"/>
        </w:rPr>
        <w:t>, S. A. (1978). The imposter phenomenon in high achieving women:</w:t>
      </w:r>
    </w:p>
    <w:p w14:paraId="1CB6BFC5" w14:textId="77777777" w:rsidR="00DC1023" w:rsidRPr="000C618D" w:rsidRDefault="00DC1023" w:rsidP="00DC1023">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Dynamics and therapeutic intervention. </w:t>
      </w:r>
      <w:r w:rsidRPr="000C618D">
        <w:rPr>
          <w:rFonts w:ascii="Times New Roman" w:hAnsi="Times New Roman" w:cs="Times New Roman"/>
          <w:i/>
          <w:sz w:val="24"/>
          <w:szCs w:val="24"/>
        </w:rPr>
        <w:t>Psychotherapy Theory Research Practices, 15</w:t>
      </w:r>
      <w:r w:rsidRPr="000C618D">
        <w:rPr>
          <w:rFonts w:ascii="Times New Roman" w:hAnsi="Times New Roman" w:cs="Times New Roman"/>
          <w:sz w:val="24"/>
          <w:szCs w:val="24"/>
        </w:rPr>
        <w:t>, 241-247.</w:t>
      </w:r>
    </w:p>
    <w:p w14:paraId="34ECEF58" w14:textId="77777777" w:rsidR="00DC1023" w:rsidRPr="000C618D" w:rsidRDefault="00DC1023" w:rsidP="000674B6">
      <w:pPr>
        <w:pStyle w:val="NoSpacing"/>
        <w:rPr>
          <w:rFonts w:ascii="Times New Roman" w:hAnsi="Times New Roman" w:cs="Times New Roman"/>
          <w:sz w:val="24"/>
          <w:szCs w:val="24"/>
        </w:rPr>
      </w:pPr>
    </w:p>
    <w:p w14:paraId="49455EBB"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Constantine, M. G., Erickson, C. D., Banks, R. W., &amp; Timberlake, T. L. (1998). Challenges to</w:t>
      </w:r>
    </w:p>
    <w:p w14:paraId="054FF8E4" w14:textId="77777777" w:rsidR="000674B6" w:rsidRPr="000C618D" w:rsidRDefault="000674B6" w:rsidP="000674B6">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the career development of urban racial and ethnic minority youth: Implications for vocational intervention. </w:t>
      </w:r>
      <w:r w:rsidRPr="000C618D">
        <w:rPr>
          <w:rFonts w:ascii="Times New Roman" w:hAnsi="Times New Roman" w:cs="Times New Roman"/>
          <w:i/>
          <w:iCs/>
          <w:sz w:val="24"/>
          <w:szCs w:val="24"/>
        </w:rPr>
        <w:t>Journal of Multicultural Counseling and Development, 26</w:t>
      </w:r>
      <w:r w:rsidRPr="000C618D">
        <w:rPr>
          <w:rFonts w:ascii="Times New Roman" w:hAnsi="Times New Roman" w:cs="Times New Roman"/>
          <w:sz w:val="24"/>
          <w:szCs w:val="24"/>
        </w:rPr>
        <w:t>(2), 83-95.</w:t>
      </w:r>
    </w:p>
    <w:p w14:paraId="5A4B9036" w14:textId="77777777" w:rsidR="0089590A" w:rsidRPr="000C618D" w:rsidRDefault="0089590A" w:rsidP="009E3405">
      <w:pPr>
        <w:spacing w:after="0" w:line="240" w:lineRule="auto"/>
        <w:rPr>
          <w:rFonts w:ascii="Times New Roman" w:eastAsia="Calibri" w:hAnsi="Times New Roman" w:cs="Times New Roman"/>
          <w:sz w:val="24"/>
          <w:szCs w:val="24"/>
        </w:rPr>
      </w:pPr>
    </w:p>
    <w:p w14:paraId="1A8DC167" w14:textId="77777777" w:rsidR="000674B6" w:rsidRPr="000C618D" w:rsidRDefault="000674B6" w:rsidP="000674B6">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Crucil</w:t>
      </w:r>
      <w:proofErr w:type="spellEnd"/>
      <w:r w:rsidRPr="000C618D">
        <w:rPr>
          <w:rFonts w:ascii="Times New Roman" w:hAnsi="Times New Roman" w:cs="Times New Roman"/>
          <w:sz w:val="24"/>
          <w:szCs w:val="24"/>
        </w:rPr>
        <w:t>, C. &amp; Amundson, N. (2017). Throwing a wrench in the work(s): Using multicultural and</w:t>
      </w:r>
    </w:p>
    <w:p w14:paraId="4B415E04" w14:textId="77777777" w:rsidR="000674B6" w:rsidRPr="000C618D" w:rsidRDefault="000674B6" w:rsidP="000674B6">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social justice competency to develop a social justice-oriented employment counseling toolbox. </w:t>
      </w:r>
      <w:r w:rsidRPr="000C618D">
        <w:rPr>
          <w:rFonts w:ascii="Times New Roman" w:hAnsi="Times New Roman" w:cs="Times New Roman"/>
          <w:i/>
          <w:sz w:val="24"/>
          <w:szCs w:val="24"/>
        </w:rPr>
        <w:t>Journal of Employment Counseling, 54</w:t>
      </w:r>
      <w:r w:rsidRPr="000C618D">
        <w:rPr>
          <w:rFonts w:ascii="Times New Roman" w:hAnsi="Times New Roman" w:cs="Times New Roman"/>
          <w:sz w:val="24"/>
          <w:szCs w:val="24"/>
        </w:rPr>
        <w:t>, 2-11.</w:t>
      </w:r>
    </w:p>
    <w:p w14:paraId="482C2597" w14:textId="77777777" w:rsidR="000674B6" w:rsidRPr="000C618D" w:rsidRDefault="000674B6" w:rsidP="009E3405">
      <w:pPr>
        <w:spacing w:after="0" w:line="240" w:lineRule="auto"/>
        <w:rPr>
          <w:rFonts w:ascii="Times New Roman" w:eastAsia="Calibri" w:hAnsi="Times New Roman" w:cs="Times New Roman"/>
          <w:sz w:val="24"/>
          <w:szCs w:val="24"/>
        </w:rPr>
      </w:pPr>
    </w:p>
    <w:p w14:paraId="5A0C56AF"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lastRenderedPageBreak/>
        <w:t xml:space="preserve">Dickinson, J., Abrams, M. D., &amp; </w:t>
      </w:r>
      <w:proofErr w:type="spellStart"/>
      <w:r w:rsidRPr="000C618D">
        <w:rPr>
          <w:rFonts w:ascii="Times New Roman" w:eastAsia="Calibri" w:hAnsi="Times New Roman" w:cs="Times New Roman"/>
          <w:sz w:val="24"/>
          <w:szCs w:val="24"/>
        </w:rPr>
        <w:t>Tokar</w:t>
      </w:r>
      <w:proofErr w:type="spellEnd"/>
      <w:r w:rsidRPr="000C618D">
        <w:rPr>
          <w:rFonts w:ascii="Times New Roman" w:eastAsia="Calibri" w:hAnsi="Times New Roman" w:cs="Times New Roman"/>
          <w:sz w:val="24"/>
          <w:szCs w:val="24"/>
        </w:rPr>
        <w:t>, D. M. (2017) An examination of the applicability of</w:t>
      </w:r>
    </w:p>
    <w:p w14:paraId="26666DF6"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social cognitive career theory for African American college students. </w:t>
      </w:r>
      <w:r w:rsidRPr="000C618D">
        <w:rPr>
          <w:rFonts w:ascii="Times New Roman" w:eastAsia="Calibri" w:hAnsi="Times New Roman" w:cs="Times New Roman"/>
          <w:i/>
          <w:sz w:val="24"/>
          <w:szCs w:val="24"/>
        </w:rPr>
        <w:t>Journal of Career Assessment, 25</w:t>
      </w:r>
      <w:r w:rsidRPr="000C618D">
        <w:rPr>
          <w:rFonts w:ascii="Times New Roman" w:eastAsia="Calibri" w:hAnsi="Times New Roman" w:cs="Times New Roman"/>
          <w:sz w:val="24"/>
          <w:szCs w:val="24"/>
        </w:rPr>
        <w:t>(1), 75-92.</w:t>
      </w:r>
    </w:p>
    <w:p w14:paraId="42954FE8" w14:textId="77777777" w:rsidR="009E3405" w:rsidRPr="000C618D" w:rsidRDefault="009E3405" w:rsidP="009E3405">
      <w:pPr>
        <w:spacing w:after="0" w:line="240" w:lineRule="auto"/>
        <w:rPr>
          <w:rFonts w:ascii="Times New Roman" w:eastAsia="Calibri" w:hAnsi="Times New Roman" w:cs="Times New Roman"/>
          <w:sz w:val="24"/>
          <w:szCs w:val="24"/>
        </w:rPr>
      </w:pPr>
    </w:p>
    <w:p w14:paraId="75275371" w14:textId="77777777" w:rsidR="009E3405" w:rsidRPr="000C618D" w:rsidRDefault="009E3405" w:rsidP="009E3405">
      <w:pPr>
        <w:spacing w:after="0" w:line="240" w:lineRule="auto"/>
        <w:rPr>
          <w:rFonts w:ascii="Times New Roman" w:eastAsia="Calibri" w:hAnsi="Times New Roman" w:cs="Times New Roman"/>
          <w:sz w:val="24"/>
          <w:szCs w:val="24"/>
        </w:rPr>
      </w:pPr>
      <w:proofErr w:type="spellStart"/>
      <w:r w:rsidRPr="000C618D">
        <w:rPr>
          <w:rFonts w:ascii="Times New Roman" w:eastAsia="Calibri" w:hAnsi="Times New Roman" w:cs="Times New Roman"/>
          <w:sz w:val="24"/>
          <w:szCs w:val="24"/>
        </w:rPr>
        <w:t>Durodoye</w:t>
      </w:r>
      <w:proofErr w:type="spellEnd"/>
      <w:r w:rsidRPr="000C618D">
        <w:rPr>
          <w:rFonts w:ascii="Times New Roman" w:eastAsia="Calibri" w:hAnsi="Times New Roman" w:cs="Times New Roman"/>
          <w:sz w:val="24"/>
          <w:szCs w:val="24"/>
        </w:rPr>
        <w:t>, B. &amp; Bodley, G. (1997) Career development issues for ethnic minority college</w:t>
      </w:r>
    </w:p>
    <w:p w14:paraId="00B8FFEE"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Students. </w:t>
      </w:r>
      <w:r w:rsidRPr="000C618D">
        <w:rPr>
          <w:rFonts w:ascii="Times New Roman" w:eastAsia="Calibri" w:hAnsi="Times New Roman" w:cs="Times New Roman"/>
          <w:i/>
          <w:sz w:val="24"/>
          <w:szCs w:val="24"/>
        </w:rPr>
        <w:t>College Student Journal, 31</w:t>
      </w:r>
      <w:r w:rsidRPr="000C618D">
        <w:rPr>
          <w:rFonts w:ascii="Times New Roman" w:eastAsia="Calibri" w:hAnsi="Times New Roman" w:cs="Times New Roman"/>
          <w:sz w:val="24"/>
          <w:szCs w:val="24"/>
        </w:rPr>
        <w:t>(1), 27-32.</w:t>
      </w:r>
    </w:p>
    <w:p w14:paraId="543EF3E6" w14:textId="77777777" w:rsidR="009E3405" w:rsidRPr="000C618D" w:rsidRDefault="009E3405" w:rsidP="009E3405">
      <w:pPr>
        <w:spacing w:after="0" w:line="240" w:lineRule="auto"/>
        <w:rPr>
          <w:rFonts w:ascii="Times New Roman" w:eastAsia="Calibri" w:hAnsi="Times New Roman" w:cs="Times New Roman"/>
          <w:sz w:val="24"/>
          <w:szCs w:val="24"/>
        </w:rPr>
      </w:pPr>
    </w:p>
    <w:p w14:paraId="65D201E7" w14:textId="616E53AC" w:rsidR="00D4769B" w:rsidRPr="000C618D" w:rsidRDefault="00D4769B"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 xml:space="preserve">Encyclopedia </w:t>
      </w:r>
      <w:proofErr w:type="spellStart"/>
      <w:r w:rsidRPr="000C618D">
        <w:rPr>
          <w:rFonts w:ascii="Times New Roman" w:hAnsi="Times New Roman" w:cs="Times New Roman"/>
          <w:sz w:val="24"/>
          <w:szCs w:val="24"/>
        </w:rPr>
        <w:t>Brittanica</w:t>
      </w:r>
      <w:proofErr w:type="spellEnd"/>
      <w:r w:rsidRPr="000C618D">
        <w:rPr>
          <w:rFonts w:ascii="Times New Roman" w:hAnsi="Times New Roman" w:cs="Times New Roman"/>
          <w:sz w:val="24"/>
          <w:szCs w:val="24"/>
        </w:rPr>
        <w:t xml:space="preserve">. (n.d.). Minority. In </w:t>
      </w:r>
      <w:r w:rsidRPr="000C618D">
        <w:rPr>
          <w:rFonts w:ascii="Times New Roman" w:hAnsi="Times New Roman" w:cs="Times New Roman"/>
          <w:i/>
          <w:sz w:val="24"/>
          <w:szCs w:val="24"/>
        </w:rPr>
        <w:t xml:space="preserve">Brittanica.com. </w:t>
      </w:r>
      <w:r w:rsidRPr="000C618D">
        <w:rPr>
          <w:rFonts w:ascii="Times New Roman" w:hAnsi="Times New Roman" w:cs="Times New Roman"/>
          <w:sz w:val="24"/>
          <w:szCs w:val="24"/>
        </w:rPr>
        <w:t xml:space="preserve">Retrieved June 14, 2019, from </w:t>
      </w:r>
    </w:p>
    <w:p w14:paraId="608CC61F" w14:textId="354928AC" w:rsidR="00D4769B" w:rsidRPr="000C618D" w:rsidRDefault="00D4769B"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ab/>
        <w:t>https://www.britannica.com/topic/minority</w:t>
      </w:r>
    </w:p>
    <w:p w14:paraId="449FF161" w14:textId="77777777" w:rsidR="00D4769B" w:rsidRPr="000C618D" w:rsidRDefault="00D4769B" w:rsidP="000674B6">
      <w:pPr>
        <w:pStyle w:val="NoSpacing"/>
        <w:rPr>
          <w:rFonts w:ascii="Times New Roman" w:hAnsi="Times New Roman" w:cs="Times New Roman"/>
          <w:sz w:val="24"/>
          <w:szCs w:val="24"/>
        </w:rPr>
      </w:pPr>
    </w:p>
    <w:p w14:paraId="36EB5866"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 xml:space="preserve">Fouad, N. A. &amp; </w:t>
      </w:r>
      <w:proofErr w:type="spellStart"/>
      <w:r w:rsidRPr="000C618D">
        <w:rPr>
          <w:rFonts w:ascii="Times New Roman" w:hAnsi="Times New Roman" w:cs="Times New Roman"/>
          <w:sz w:val="24"/>
          <w:szCs w:val="24"/>
        </w:rPr>
        <w:t>Byars</w:t>
      </w:r>
      <w:proofErr w:type="spellEnd"/>
      <w:r w:rsidRPr="000C618D">
        <w:rPr>
          <w:rFonts w:ascii="Times New Roman" w:hAnsi="Times New Roman" w:cs="Times New Roman"/>
          <w:sz w:val="24"/>
          <w:szCs w:val="24"/>
        </w:rPr>
        <w:t>-Winston, A. M. (2005). Cultural context of career choice: Meta-analysis</w:t>
      </w:r>
    </w:p>
    <w:p w14:paraId="7DAB13B2" w14:textId="77777777" w:rsidR="000674B6" w:rsidRPr="000C618D" w:rsidRDefault="000674B6" w:rsidP="000674B6">
      <w:pPr>
        <w:pStyle w:val="NoSpacing"/>
        <w:ind w:firstLine="720"/>
        <w:rPr>
          <w:rFonts w:ascii="Times New Roman" w:hAnsi="Times New Roman" w:cs="Times New Roman"/>
          <w:sz w:val="24"/>
          <w:szCs w:val="24"/>
        </w:rPr>
      </w:pPr>
      <w:r w:rsidRPr="000C618D">
        <w:rPr>
          <w:rFonts w:ascii="Times New Roman" w:hAnsi="Times New Roman" w:cs="Times New Roman"/>
          <w:sz w:val="24"/>
          <w:szCs w:val="24"/>
        </w:rPr>
        <w:t xml:space="preserve">of race/ethnicity differences. </w:t>
      </w:r>
      <w:r w:rsidRPr="000C618D">
        <w:rPr>
          <w:rFonts w:ascii="Times New Roman" w:hAnsi="Times New Roman" w:cs="Times New Roman"/>
          <w:i/>
          <w:sz w:val="24"/>
          <w:szCs w:val="24"/>
        </w:rPr>
        <w:t>The Career Development Quarterly, 53</w:t>
      </w:r>
      <w:r w:rsidRPr="000C618D">
        <w:rPr>
          <w:rFonts w:ascii="Times New Roman" w:hAnsi="Times New Roman" w:cs="Times New Roman"/>
          <w:sz w:val="24"/>
          <w:szCs w:val="24"/>
        </w:rPr>
        <w:t>, 223-233.</w:t>
      </w:r>
    </w:p>
    <w:p w14:paraId="0E45D458" w14:textId="77777777" w:rsidR="00DF3E2E" w:rsidRPr="000C618D" w:rsidRDefault="00DF3E2E" w:rsidP="00016B59">
      <w:pPr>
        <w:pStyle w:val="NoSpacing"/>
        <w:rPr>
          <w:rFonts w:ascii="Times New Roman" w:hAnsi="Times New Roman" w:cs="Times New Roman"/>
          <w:sz w:val="24"/>
          <w:szCs w:val="24"/>
        </w:rPr>
      </w:pPr>
    </w:p>
    <w:p w14:paraId="3AD3B8EB" w14:textId="4679BD33" w:rsidR="00DF3E2E" w:rsidRPr="000C618D" w:rsidRDefault="00DF3E2E" w:rsidP="00016B59">
      <w:pPr>
        <w:pStyle w:val="NoSpacing"/>
        <w:rPr>
          <w:rFonts w:ascii="Times New Roman" w:hAnsi="Times New Roman" w:cs="Times New Roman"/>
          <w:sz w:val="24"/>
          <w:szCs w:val="24"/>
        </w:rPr>
      </w:pPr>
      <w:r w:rsidRPr="000C618D">
        <w:rPr>
          <w:rFonts w:ascii="Times New Roman" w:hAnsi="Times New Roman" w:cs="Times New Roman"/>
          <w:sz w:val="24"/>
          <w:szCs w:val="24"/>
        </w:rPr>
        <w:t>Hirschi, A., Freund, P. A., &amp; Herrmann, A. (2014). The career engagement scale: Development</w:t>
      </w:r>
    </w:p>
    <w:p w14:paraId="5BF35495" w14:textId="4CD30540" w:rsidR="000674B6" w:rsidRPr="000C618D" w:rsidRDefault="00DF3E2E" w:rsidP="00DF3E2E">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and validation of a measure of proactive career behaviors. </w:t>
      </w:r>
      <w:r w:rsidRPr="000C618D">
        <w:rPr>
          <w:rFonts w:ascii="Times New Roman" w:hAnsi="Times New Roman" w:cs="Times New Roman"/>
          <w:i/>
          <w:sz w:val="24"/>
          <w:szCs w:val="24"/>
        </w:rPr>
        <w:t>Journal of Career Assessment</w:t>
      </w:r>
      <w:r w:rsidRPr="000C618D">
        <w:rPr>
          <w:rFonts w:ascii="Times New Roman" w:hAnsi="Times New Roman" w:cs="Times New Roman"/>
          <w:sz w:val="24"/>
          <w:szCs w:val="24"/>
        </w:rPr>
        <w:t xml:space="preserve">, </w:t>
      </w:r>
      <w:r w:rsidRPr="000C618D">
        <w:rPr>
          <w:rFonts w:ascii="Times New Roman" w:hAnsi="Times New Roman" w:cs="Times New Roman"/>
          <w:i/>
          <w:sz w:val="24"/>
          <w:szCs w:val="24"/>
        </w:rPr>
        <w:t>22</w:t>
      </w:r>
      <w:r w:rsidRPr="000C618D">
        <w:rPr>
          <w:rFonts w:ascii="Times New Roman" w:hAnsi="Times New Roman" w:cs="Times New Roman"/>
          <w:sz w:val="24"/>
          <w:szCs w:val="24"/>
        </w:rPr>
        <w:t>(4), 575–594.</w:t>
      </w:r>
    </w:p>
    <w:p w14:paraId="0D48BD10" w14:textId="1DFFE66B" w:rsidR="00DF3E2E" w:rsidRPr="000C618D" w:rsidRDefault="00DF3E2E" w:rsidP="00016B59">
      <w:pPr>
        <w:pStyle w:val="NoSpacing"/>
        <w:rPr>
          <w:rFonts w:ascii="Times New Roman" w:hAnsi="Times New Roman" w:cs="Times New Roman"/>
          <w:sz w:val="24"/>
          <w:szCs w:val="24"/>
        </w:rPr>
      </w:pPr>
    </w:p>
    <w:p w14:paraId="79B04D2E" w14:textId="77777777" w:rsidR="008D5FEB" w:rsidRPr="000C618D" w:rsidRDefault="008D5FEB" w:rsidP="00016B59">
      <w:pPr>
        <w:pStyle w:val="NoSpacing"/>
        <w:rPr>
          <w:rFonts w:ascii="Times New Roman" w:hAnsi="Times New Roman" w:cs="Times New Roman"/>
          <w:i/>
          <w:sz w:val="24"/>
          <w:szCs w:val="24"/>
        </w:rPr>
      </w:pPr>
      <w:r w:rsidRPr="000C618D">
        <w:rPr>
          <w:rFonts w:ascii="Times New Roman" w:hAnsi="Times New Roman" w:cs="Times New Roman"/>
          <w:sz w:val="24"/>
          <w:szCs w:val="24"/>
        </w:rPr>
        <w:t xml:space="preserve">Hansen, L.S., (1976). Career development education: Humanizing focus for educators. </w:t>
      </w:r>
      <w:r w:rsidRPr="000C618D">
        <w:rPr>
          <w:rFonts w:ascii="Times New Roman" w:hAnsi="Times New Roman" w:cs="Times New Roman"/>
          <w:i/>
          <w:sz w:val="24"/>
          <w:szCs w:val="24"/>
        </w:rPr>
        <w:t>Journal</w:t>
      </w:r>
    </w:p>
    <w:p w14:paraId="7D375CC7" w14:textId="35E3A7FC" w:rsidR="008D5FEB" w:rsidRPr="000C618D" w:rsidRDefault="008D5FEB" w:rsidP="008D5FEB">
      <w:pPr>
        <w:pStyle w:val="NoSpacing"/>
        <w:ind w:left="720"/>
        <w:rPr>
          <w:rFonts w:ascii="Times New Roman" w:hAnsi="Times New Roman" w:cs="Times New Roman"/>
          <w:sz w:val="24"/>
          <w:szCs w:val="24"/>
        </w:rPr>
      </w:pPr>
      <w:r w:rsidRPr="000C618D">
        <w:rPr>
          <w:rFonts w:ascii="Times New Roman" w:hAnsi="Times New Roman" w:cs="Times New Roman"/>
          <w:i/>
          <w:sz w:val="24"/>
          <w:szCs w:val="24"/>
        </w:rPr>
        <w:t>of Career Development</w:t>
      </w:r>
      <w:r w:rsidRPr="000C618D">
        <w:rPr>
          <w:rFonts w:ascii="Times New Roman" w:hAnsi="Times New Roman" w:cs="Times New Roman"/>
          <w:sz w:val="24"/>
          <w:szCs w:val="24"/>
        </w:rPr>
        <w:t xml:space="preserve">. </w:t>
      </w:r>
      <w:r w:rsidRPr="000C618D">
        <w:rPr>
          <w:rFonts w:ascii="Times New Roman" w:hAnsi="Times New Roman" w:cs="Times New Roman"/>
          <w:i/>
          <w:sz w:val="24"/>
          <w:szCs w:val="24"/>
        </w:rPr>
        <w:t>3</w:t>
      </w:r>
      <w:r w:rsidRPr="000C618D">
        <w:rPr>
          <w:rFonts w:ascii="Times New Roman" w:hAnsi="Times New Roman" w:cs="Times New Roman"/>
          <w:sz w:val="24"/>
          <w:szCs w:val="24"/>
        </w:rPr>
        <w:t>(42-48).</w:t>
      </w:r>
    </w:p>
    <w:p w14:paraId="70ED3818" w14:textId="77777777" w:rsidR="00DF3E2E" w:rsidRPr="000C618D" w:rsidRDefault="00DF3E2E" w:rsidP="00016B59">
      <w:pPr>
        <w:pStyle w:val="NoSpacing"/>
        <w:rPr>
          <w:rFonts w:ascii="Times New Roman" w:hAnsi="Times New Roman" w:cs="Times New Roman"/>
          <w:sz w:val="24"/>
          <w:szCs w:val="24"/>
        </w:rPr>
      </w:pPr>
    </w:p>
    <w:p w14:paraId="01D121A1" w14:textId="6F783098" w:rsidR="00016B59" w:rsidRPr="000C618D" w:rsidRDefault="00016B59" w:rsidP="00016B59">
      <w:pPr>
        <w:pStyle w:val="NoSpacing"/>
        <w:rPr>
          <w:rFonts w:ascii="Times New Roman" w:hAnsi="Times New Roman" w:cs="Times New Roman"/>
          <w:sz w:val="24"/>
          <w:szCs w:val="24"/>
        </w:rPr>
      </w:pPr>
      <w:r w:rsidRPr="000C618D">
        <w:rPr>
          <w:rFonts w:ascii="Times New Roman" w:hAnsi="Times New Roman" w:cs="Times New Roman"/>
          <w:sz w:val="24"/>
          <w:szCs w:val="24"/>
        </w:rPr>
        <w:t>Hui, K., &amp; Lent, R. W. (2018). The roles of family, culture, and social cognitive variables in the</w:t>
      </w:r>
    </w:p>
    <w:p w14:paraId="4F03E0EC" w14:textId="77777777" w:rsidR="00016B59" w:rsidRPr="000C618D" w:rsidRDefault="00016B59" w:rsidP="00016B59">
      <w:pPr>
        <w:pStyle w:val="NoSpacing"/>
        <w:ind w:left="720"/>
        <w:rPr>
          <w:rFonts w:ascii="Times New Roman" w:hAnsi="Times New Roman" w:cs="Times New Roman"/>
          <w:sz w:val="24"/>
          <w:szCs w:val="24"/>
        </w:rPr>
      </w:pPr>
      <w:r w:rsidRPr="000C618D">
        <w:rPr>
          <w:rFonts w:ascii="Times New Roman" w:hAnsi="Times New Roman" w:cs="Times New Roman"/>
          <w:sz w:val="24"/>
          <w:szCs w:val="24"/>
        </w:rPr>
        <w:t>career interests and goals of Asian American college students. Journal of Counseling Psychology, 65(1), 98–109. https://doi.org/10.1037/cou0000235</w:t>
      </w:r>
    </w:p>
    <w:p w14:paraId="493B44F4" w14:textId="77777777" w:rsidR="00016B59" w:rsidRPr="000C618D" w:rsidRDefault="00016B59" w:rsidP="009E3405">
      <w:pPr>
        <w:spacing w:after="0" w:line="240" w:lineRule="auto"/>
        <w:rPr>
          <w:rFonts w:ascii="Times New Roman" w:eastAsia="Calibri" w:hAnsi="Times New Roman" w:cs="Times New Roman"/>
          <w:sz w:val="24"/>
          <w:szCs w:val="24"/>
        </w:rPr>
      </w:pPr>
    </w:p>
    <w:p w14:paraId="2BC13AC9" w14:textId="77777777" w:rsidR="00DC1023" w:rsidRPr="000C618D" w:rsidRDefault="00DC1023" w:rsidP="00DC1023">
      <w:pPr>
        <w:pStyle w:val="NoSpacing"/>
        <w:rPr>
          <w:rFonts w:ascii="Times New Roman" w:hAnsi="Times New Roman" w:cs="Times New Roman"/>
          <w:sz w:val="24"/>
          <w:szCs w:val="24"/>
          <w:lang w:val="nb-NO"/>
        </w:rPr>
      </w:pPr>
      <w:r w:rsidRPr="000C618D">
        <w:rPr>
          <w:rFonts w:ascii="Times New Roman" w:hAnsi="Times New Roman" w:cs="Times New Roman"/>
          <w:sz w:val="24"/>
          <w:szCs w:val="24"/>
          <w:lang w:val="nb-NO"/>
        </w:rPr>
        <w:t>Keels, M. (2013). Getting them enrolled is only half the battle: College success as a function of</w:t>
      </w:r>
    </w:p>
    <w:p w14:paraId="2EF8F7FA" w14:textId="77777777" w:rsidR="00DC1023" w:rsidRPr="000C618D" w:rsidRDefault="00DC1023" w:rsidP="00DC1023">
      <w:pPr>
        <w:pStyle w:val="NoSpacing"/>
        <w:ind w:left="720"/>
        <w:rPr>
          <w:rFonts w:ascii="Times New Roman" w:hAnsi="Times New Roman" w:cs="Times New Roman"/>
          <w:sz w:val="24"/>
          <w:szCs w:val="24"/>
          <w:lang w:val="nb-NO"/>
        </w:rPr>
      </w:pPr>
      <w:r w:rsidRPr="000C618D">
        <w:rPr>
          <w:rFonts w:ascii="Times New Roman" w:hAnsi="Times New Roman" w:cs="Times New Roman"/>
          <w:sz w:val="24"/>
          <w:szCs w:val="24"/>
          <w:lang w:val="nb-NO"/>
        </w:rPr>
        <w:t xml:space="preserve">race or ethnicity, gender, and class. </w:t>
      </w:r>
      <w:r w:rsidRPr="000C618D">
        <w:rPr>
          <w:rFonts w:ascii="Times New Roman" w:hAnsi="Times New Roman" w:cs="Times New Roman"/>
          <w:i/>
          <w:sz w:val="24"/>
          <w:szCs w:val="24"/>
          <w:lang w:val="nb-NO"/>
        </w:rPr>
        <w:t>American Journal of Orthopschiatry, 83</w:t>
      </w:r>
      <w:r w:rsidRPr="000C618D">
        <w:rPr>
          <w:rFonts w:ascii="Times New Roman" w:hAnsi="Times New Roman" w:cs="Times New Roman"/>
          <w:sz w:val="24"/>
          <w:szCs w:val="24"/>
          <w:lang w:val="nb-NO"/>
        </w:rPr>
        <w:t>(2,3), 310-322.</w:t>
      </w:r>
    </w:p>
    <w:p w14:paraId="58226554" w14:textId="77777777" w:rsidR="00DC1023" w:rsidRPr="000C618D" w:rsidRDefault="00DC1023" w:rsidP="009E3405">
      <w:pPr>
        <w:spacing w:after="0" w:line="240" w:lineRule="auto"/>
        <w:rPr>
          <w:rFonts w:ascii="Times New Roman" w:eastAsia="Calibri" w:hAnsi="Times New Roman" w:cs="Times New Roman"/>
          <w:sz w:val="24"/>
          <w:szCs w:val="24"/>
        </w:rPr>
      </w:pPr>
    </w:p>
    <w:p w14:paraId="0E1F9F5E"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Key Attributes Employers Want to See on Students’ Resumes. (2020). Retrieved January 13,</w:t>
      </w:r>
    </w:p>
    <w:p w14:paraId="6E318BCC"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2020, from https://www.naceweb.org/talent-acquisition/candidate-selection/key-attributes-employers-want-to-see-on-students-resumes/?utm_source=facebook&amp;utm_medium=social&amp;utm_content=post&amp;utm_campaign=content</w:t>
      </w:r>
    </w:p>
    <w:p w14:paraId="754A8239" w14:textId="77777777" w:rsidR="00AD56C9" w:rsidRPr="000C618D" w:rsidRDefault="00AD56C9" w:rsidP="000674B6">
      <w:pPr>
        <w:pStyle w:val="NoSpacing"/>
        <w:rPr>
          <w:rFonts w:ascii="Times New Roman" w:hAnsi="Times New Roman" w:cs="Times New Roman"/>
          <w:sz w:val="24"/>
          <w:szCs w:val="24"/>
          <w:lang w:val="nb-NO"/>
        </w:rPr>
      </w:pPr>
    </w:p>
    <w:p w14:paraId="4A535537" w14:textId="77777777" w:rsidR="000674B6" w:rsidRPr="000C618D" w:rsidRDefault="000674B6" w:rsidP="000674B6">
      <w:pPr>
        <w:pStyle w:val="NoSpacing"/>
        <w:rPr>
          <w:rFonts w:ascii="Times New Roman" w:hAnsi="Times New Roman" w:cs="Times New Roman"/>
          <w:sz w:val="24"/>
          <w:szCs w:val="24"/>
          <w:lang w:val="nb-NO"/>
        </w:rPr>
      </w:pPr>
      <w:r w:rsidRPr="000C618D">
        <w:rPr>
          <w:rFonts w:ascii="Times New Roman" w:hAnsi="Times New Roman" w:cs="Times New Roman"/>
          <w:sz w:val="24"/>
          <w:szCs w:val="24"/>
          <w:lang w:val="nb-NO"/>
        </w:rPr>
        <w:t>Kim, Y. H. &amp; Choi, N. (2018). Career decision self-efficacy of Asian American students: The</w:t>
      </w:r>
    </w:p>
    <w:p w14:paraId="79F8EDA7" w14:textId="77777777" w:rsidR="000674B6" w:rsidRPr="000C618D" w:rsidRDefault="000674B6" w:rsidP="000674B6">
      <w:pPr>
        <w:pStyle w:val="NoSpacing"/>
        <w:ind w:firstLine="720"/>
        <w:rPr>
          <w:rFonts w:ascii="Times New Roman" w:hAnsi="Times New Roman" w:cs="Times New Roman"/>
          <w:sz w:val="24"/>
          <w:szCs w:val="24"/>
          <w:lang w:val="nb-NO"/>
        </w:rPr>
      </w:pPr>
      <w:r w:rsidRPr="000C618D">
        <w:rPr>
          <w:rFonts w:ascii="Times New Roman" w:hAnsi="Times New Roman" w:cs="Times New Roman"/>
          <w:sz w:val="24"/>
          <w:szCs w:val="24"/>
          <w:lang w:val="nb-NO"/>
        </w:rPr>
        <w:t xml:space="preserve">role of curiosity and ethnic identity. </w:t>
      </w:r>
      <w:r w:rsidRPr="000C618D">
        <w:rPr>
          <w:rFonts w:ascii="Times New Roman" w:hAnsi="Times New Roman" w:cs="Times New Roman"/>
          <w:i/>
          <w:sz w:val="24"/>
          <w:szCs w:val="24"/>
          <w:lang w:val="nb-NO"/>
        </w:rPr>
        <w:t xml:space="preserve">The Career Development Quarterly, 67, </w:t>
      </w:r>
      <w:r w:rsidRPr="000C618D">
        <w:rPr>
          <w:rFonts w:ascii="Times New Roman" w:hAnsi="Times New Roman" w:cs="Times New Roman"/>
          <w:sz w:val="24"/>
          <w:szCs w:val="24"/>
          <w:lang w:val="nb-NO"/>
        </w:rPr>
        <w:t>32-46.</w:t>
      </w:r>
    </w:p>
    <w:p w14:paraId="7CC835E3" w14:textId="77777777" w:rsidR="000674B6" w:rsidRPr="000C618D" w:rsidRDefault="000674B6" w:rsidP="0089590A">
      <w:pPr>
        <w:pStyle w:val="NoSpacing"/>
        <w:rPr>
          <w:rFonts w:ascii="Times New Roman" w:hAnsi="Times New Roman" w:cs="Times New Roman"/>
          <w:sz w:val="24"/>
          <w:szCs w:val="24"/>
        </w:rPr>
      </w:pPr>
    </w:p>
    <w:p w14:paraId="5AF19F38" w14:textId="77777777" w:rsidR="0089590A" w:rsidRPr="000C618D" w:rsidRDefault="0089590A" w:rsidP="0089590A">
      <w:pPr>
        <w:pStyle w:val="NoSpacing"/>
        <w:rPr>
          <w:rFonts w:ascii="Times New Roman" w:hAnsi="Times New Roman" w:cs="Times New Roman"/>
          <w:sz w:val="24"/>
          <w:szCs w:val="24"/>
        </w:rPr>
      </w:pPr>
      <w:r w:rsidRPr="000C618D">
        <w:rPr>
          <w:rFonts w:ascii="Times New Roman" w:hAnsi="Times New Roman" w:cs="Times New Roman"/>
          <w:sz w:val="24"/>
          <w:szCs w:val="24"/>
        </w:rPr>
        <w:t>Kim, Y. H. &amp; O’Brien, K. M. (2018). Assessing women’s career barriers across racial/ethnic</w:t>
      </w:r>
    </w:p>
    <w:p w14:paraId="02761CFD" w14:textId="77777777" w:rsidR="0089590A" w:rsidRPr="000C618D" w:rsidRDefault="0089590A" w:rsidP="0089590A">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groups: The perception of barriers scale. </w:t>
      </w:r>
      <w:r w:rsidRPr="000C618D">
        <w:rPr>
          <w:rFonts w:ascii="Times New Roman" w:hAnsi="Times New Roman" w:cs="Times New Roman"/>
          <w:i/>
          <w:sz w:val="24"/>
          <w:szCs w:val="24"/>
        </w:rPr>
        <w:t>Journal of Counseling Psychology, 65</w:t>
      </w:r>
      <w:r w:rsidRPr="000C618D">
        <w:rPr>
          <w:rFonts w:ascii="Times New Roman" w:hAnsi="Times New Roman" w:cs="Times New Roman"/>
          <w:sz w:val="24"/>
          <w:szCs w:val="24"/>
        </w:rPr>
        <w:t>(2), 226-238.</w:t>
      </w:r>
    </w:p>
    <w:p w14:paraId="003A62EC" w14:textId="77777777" w:rsidR="0089590A" w:rsidRPr="000C618D" w:rsidRDefault="0089590A" w:rsidP="008F6F02">
      <w:pPr>
        <w:pStyle w:val="NoSpacing"/>
        <w:rPr>
          <w:rFonts w:ascii="Times New Roman" w:hAnsi="Times New Roman" w:cs="Times New Roman"/>
          <w:sz w:val="24"/>
          <w:szCs w:val="24"/>
        </w:rPr>
      </w:pPr>
    </w:p>
    <w:p w14:paraId="69097CDC" w14:textId="77777777" w:rsidR="008F6F02" w:rsidRPr="000C618D" w:rsidRDefault="008F6F02" w:rsidP="008F6F02">
      <w:pPr>
        <w:pStyle w:val="NoSpacing"/>
        <w:rPr>
          <w:rFonts w:ascii="Times New Roman" w:hAnsi="Times New Roman" w:cs="Times New Roman"/>
          <w:sz w:val="24"/>
          <w:szCs w:val="24"/>
        </w:rPr>
      </w:pPr>
      <w:r w:rsidRPr="000C618D">
        <w:rPr>
          <w:rFonts w:ascii="Times New Roman" w:hAnsi="Times New Roman" w:cs="Times New Roman"/>
          <w:sz w:val="24"/>
          <w:szCs w:val="24"/>
        </w:rPr>
        <w:t>Lent, R. W., Brown, S. D., &amp; Hackett, G. (2000). Contextual supports and barriers to career</w:t>
      </w:r>
    </w:p>
    <w:p w14:paraId="2C07EDF2" w14:textId="77777777" w:rsidR="008F6F02" w:rsidRPr="000C618D" w:rsidRDefault="008F6F02" w:rsidP="008F6F02">
      <w:pPr>
        <w:pStyle w:val="NoSpacing"/>
        <w:ind w:left="720"/>
        <w:rPr>
          <w:rFonts w:ascii="Times New Roman" w:hAnsi="Times New Roman" w:cs="Times New Roman"/>
          <w:sz w:val="24"/>
          <w:szCs w:val="24"/>
          <w:lang w:val="nb-NO"/>
        </w:rPr>
      </w:pPr>
      <w:r w:rsidRPr="000C618D">
        <w:rPr>
          <w:rFonts w:ascii="Times New Roman" w:hAnsi="Times New Roman" w:cs="Times New Roman"/>
          <w:sz w:val="24"/>
          <w:szCs w:val="24"/>
        </w:rPr>
        <w:t xml:space="preserve">choice: A social cognitive analysis. </w:t>
      </w:r>
      <w:r w:rsidRPr="000C618D">
        <w:rPr>
          <w:rFonts w:ascii="Times New Roman" w:hAnsi="Times New Roman" w:cs="Times New Roman"/>
          <w:i/>
          <w:sz w:val="24"/>
          <w:szCs w:val="24"/>
        </w:rPr>
        <w:t>Journal of Counseling Psychology</w:t>
      </w:r>
      <w:r w:rsidRPr="000C618D">
        <w:rPr>
          <w:rFonts w:ascii="Times New Roman" w:hAnsi="Times New Roman" w:cs="Times New Roman"/>
          <w:sz w:val="24"/>
          <w:szCs w:val="24"/>
        </w:rPr>
        <w:t>, 47, 36-19.</w:t>
      </w:r>
    </w:p>
    <w:p w14:paraId="7FD3524E" w14:textId="77777777" w:rsidR="008F6F02" w:rsidRPr="000C618D" w:rsidRDefault="008F6F02" w:rsidP="009E3405">
      <w:pPr>
        <w:spacing w:after="0" w:line="240" w:lineRule="auto"/>
        <w:rPr>
          <w:rFonts w:ascii="Times New Roman" w:eastAsia="Calibri" w:hAnsi="Times New Roman" w:cs="Times New Roman"/>
          <w:sz w:val="24"/>
          <w:szCs w:val="24"/>
          <w:lang w:val="nb-NO"/>
        </w:rPr>
      </w:pPr>
    </w:p>
    <w:p w14:paraId="3DE789C7"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lang w:val="nb-NO"/>
        </w:rPr>
        <w:t xml:space="preserve">Lent, R. W., Morris, T. R., Penn, L. T., &amp; Ireland, G. W. (2018). </w:t>
      </w:r>
      <w:r w:rsidRPr="000C618D">
        <w:rPr>
          <w:rFonts w:ascii="Times New Roman" w:eastAsia="Calibri" w:hAnsi="Times New Roman" w:cs="Times New Roman"/>
          <w:sz w:val="24"/>
          <w:szCs w:val="24"/>
        </w:rPr>
        <w:t>Social–cognitive predictors of</w:t>
      </w:r>
    </w:p>
    <w:p w14:paraId="769D6870"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lastRenderedPageBreak/>
        <w:t xml:space="preserve">career exploration and decision-making: Longitudinal test of the career self-management model. </w:t>
      </w:r>
      <w:r w:rsidRPr="000C618D">
        <w:rPr>
          <w:rFonts w:ascii="Times New Roman" w:eastAsia="Calibri" w:hAnsi="Times New Roman" w:cs="Times New Roman"/>
          <w:i/>
          <w:sz w:val="24"/>
          <w:szCs w:val="24"/>
        </w:rPr>
        <w:t>Journal of Counseling Psychology</w:t>
      </w:r>
      <w:r w:rsidRPr="000C618D">
        <w:rPr>
          <w:rFonts w:ascii="Times New Roman" w:eastAsia="Calibri" w:hAnsi="Times New Roman" w:cs="Times New Roman"/>
          <w:sz w:val="24"/>
          <w:szCs w:val="24"/>
        </w:rPr>
        <w:t>. https://doi.org/10.1037/cou0000307</w:t>
      </w:r>
    </w:p>
    <w:p w14:paraId="0FBC8607" w14:textId="77777777" w:rsidR="009E3405" w:rsidRPr="000C618D" w:rsidRDefault="009E3405" w:rsidP="009E3405">
      <w:pPr>
        <w:spacing w:after="0" w:line="240" w:lineRule="auto"/>
        <w:rPr>
          <w:rFonts w:ascii="Times New Roman" w:eastAsia="Calibri" w:hAnsi="Times New Roman" w:cs="Times New Roman"/>
          <w:sz w:val="24"/>
          <w:szCs w:val="24"/>
        </w:rPr>
      </w:pPr>
    </w:p>
    <w:p w14:paraId="4E6E7F67"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Luke, C., </w:t>
      </w:r>
      <w:proofErr w:type="spellStart"/>
      <w:r w:rsidRPr="000C618D">
        <w:rPr>
          <w:rFonts w:ascii="Times New Roman" w:eastAsia="Calibri" w:hAnsi="Times New Roman" w:cs="Times New Roman"/>
          <w:sz w:val="24"/>
          <w:szCs w:val="24"/>
        </w:rPr>
        <w:t>Diambra</w:t>
      </w:r>
      <w:proofErr w:type="spellEnd"/>
      <w:r w:rsidRPr="000C618D">
        <w:rPr>
          <w:rFonts w:ascii="Times New Roman" w:eastAsia="Calibri" w:hAnsi="Times New Roman" w:cs="Times New Roman"/>
          <w:sz w:val="24"/>
          <w:szCs w:val="24"/>
        </w:rPr>
        <w:t>, J. F., &amp; Gibbons, M. (2014). An exploration of complimentary factors in</w:t>
      </w:r>
    </w:p>
    <w:p w14:paraId="001A697D" w14:textId="77777777" w:rsidR="009E3405" w:rsidRPr="000C618D" w:rsidRDefault="009E3405" w:rsidP="009E3405">
      <w:pPr>
        <w:spacing w:after="0" w:line="240" w:lineRule="auto"/>
        <w:ind w:left="695"/>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career and student development in the liberal arts. </w:t>
      </w:r>
      <w:r w:rsidRPr="000C618D">
        <w:rPr>
          <w:rFonts w:ascii="Times New Roman" w:eastAsia="Calibri" w:hAnsi="Times New Roman" w:cs="Times New Roman"/>
          <w:i/>
          <w:sz w:val="24"/>
          <w:szCs w:val="24"/>
        </w:rPr>
        <w:t>College Student Journal</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sz w:val="24"/>
          <w:szCs w:val="24"/>
        </w:rPr>
        <w:t>48</w:t>
      </w:r>
      <w:r w:rsidRPr="000C618D">
        <w:rPr>
          <w:rFonts w:ascii="Times New Roman" w:eastAsia="Calibri" w:hAnsi="Times New Roman" w:cs="Times New Roman"/>
          <w:sz w:val="24"/>
          <w:szCs w:val="24"/>
        </w:rPr>
        <w:t>(2), 209–220.</w:t>
      </w:r>
    </w:p>
    <w:p w14:paraId="104D9670" w14:textId="77777777" w:rsidR="009E3405" w:rsidRPr="000C618D" w:rsidRDefault="009E3405" w:rsidP="009E3405">
      <w:pPr>
        <w:spacing w:after="0" w:line="240" w:lineRule="auto"/>
        <w:ind w:left="695"/>
        <w:rPr>
          <w:rFonts w:ascii="Times New Roman" w:eastAsia="Calibri" w:hAnsi="Times New Roman" w:cs="Times New Roman"/>
          <w:sz w:val="24"/>
          <w:szCs w:val="24"/>
        </w:rPr>
      </w:pPr>
    </w:p>
    <w:p w14:paraId="0B90F8BF"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Mejia, S. B., &amp; </w:t>
      </w:r>
      <w:proofErr w:type="spellStart"/>
      <w:r w:rsidRPr="000C618D">
        <w:rPr>
          <w:rFonts w:ascii="Times New Roman" w:eastAsia="Calibri" w:hAnsi="Times New Roman" w:cs="Times New Roman"/>
          <w:sz w:val="24"/>
          <w:szCs w:val="24"/>
        </w:rPr>
        <w:t>Gushue</w:t>
      </w:r>
      <w:proofErr w:type="spellEnd"/>
      <w:r w:rsidRPr="000C618D">
        <w:rPr>
          <w:rFonts w:ascii="Times New Roman" w:eastAsia="Calibri" w:hAnsi="Times New Roman" w:cs="Times New Roman"/>
          <w:sz w:val="24"/>
          <w:szCs w:val="24"/>
        </w:rPr>
        <w:t>, G. V. (2017). Latina/o college students’ perceptions of career barriers:</w:t>
      </w:r>
    </w:p>
    <w:p w14:paraId="53A35FC1"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Influence of ethnic identity, acculturation, and self-efficacy. </w:t>
      </w:r>
      <w:r w:rsidRPr="000C618D">
        <w:rPr>
          <w:rFonts w:ascii="Times New Roman" w:eastAsia="Calibri" w:hAnsi="Times New Roman" w:cs="Times New Roman"/>
          <w:i/>
          <w:sz w:val="24"/>
          <w:szCs w:val="24"/>
        </w:rPr>
        <w:t>Journal of Counseling &amp; Development</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sz w:val="24"/>
          <w:szCs w:val="24"/>
        </w:rPr>
        <w:t>95</w:t>
      </w:r>
      <w:r w:rsidRPr="000C618D">
        <w:rPr>
          <w:rFonts w:ascii="Times New Roman" w:eastAsia="Calibri" w:hAnsi="Times New Roman" w:cs="Times New Roman"/>
          <w:sz w:val="24"/>
          <w:szCs w:val="24"/>
        </w:rPr>
        <w:t>(2), 145–155. https://doi.org/10.1002/jcad.12127</w:t>
      </w:r>
    </w:p>
    <w:p w14:paraId="3D9D4D21" w14:textId="77777777" w:rsidR="009E3405" w:rsidRPr="000C618D" w:rsidRDefault="009E3405" w:rsidP="009E3405">
      <w:pPr>
        <w:spacing w:after="0" w:line="240" w:lineRule="auto"/>
        <w:rPr>
          <w:rFonts w:ascii="Times New Roman" w:eastAsia="Calibri" w:hAnsi="Times New Roman" w:cs="Times New Roman"/>
          <w:sz w:val="24"/>
          <w:szCs w:val="24"/>
        </w:rPr>
      </w:pPr>
    </w:p>
    <w:p w14:paraId="4B27B2BA" w14:textId="77777777" w:rsidR="0007428C" w:rsidRPr="000C618D" w:rsidRDefault="0007428C"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Merriam-Webster. (n.d.). Caucasian. In Merriam-Webster.com dictionary. Retrieved June 14,</w:t>
      </w:r>
    </w:p>
    <w:p w14:paraId="3A640C81" w14:textId="4D006967" w:rsidR="0007428C" w:rsidRPr="000C618D" w:rsidRDefault="0007428C" w:rsidP="0007428C">
      <w:pPr>
        <w:pStyle w:val="NoSpacing"/>
        <w:ind w:left="720"/>
        <w:rPr>
          <w:rFonts w:ascii="Times New Roman" w:hAnsi="Times New Roman" w:cs="Times New Roman"/>
          <w:sz w:val="24"/>
          <w:szCs w:val="24"/>
        </w:rPr>
      </w:pPr>
      <w:r w:rsidRPr="000C618D">
        <w:rPr>
          <w:rFonts w:ascii="Times New Roman" w:hAnsi="Times New Roman" w:cs="Times New Roman"/>
          <w:sz w:val="24"/>
          <w:szCs w:val="24"/>
        </w:rPr>
        <w:t>2019, from https://www.merriam-webster.com/dictionary/Caucasian</w:t>
      </w:r>
    </w:p>
    <w:p w14:paraId="2B407D11" w14:textId="77777777" w:rsidR="0007428C" w:rsidRPr="000C618D" w:rsidRDefault="0007428C" w:rsidP="000674B6">
      <w:pPr>
        <w:pStyle w:val="NoSpacing"/>
        <w:rPr>
          <w:rFonts w:ascii="Times New Roman" w:hAnsi="Times New Roman" w:cs="Times New Roman"/>
          <w:sz w:val="24"/>
          <w:szCs w:val="24"/>
        </w:rPr>
      </w:pPr>
    </w:p>
    <w:p w14:paraId="4F477A73" w14:textId="7F7DF3F7" w:rsidR="00D4769B" w:rsidRPr="000C618D" w:rsidRDefault="00D4769B" w:rsidP="00D4769B">
      <w:pPr>
        <w:pStyle w:val="NoSpacing"/>
        <w:rPr>
          <w:rFonts w:ascii="Times New Roman" w:hAnsi="Times New Roman" w:cs="Times New Roman"/>
          <w:sz w:val="24"/>
          <w:szCs w:val="24"/>
        </w:rPr>
      </w:pPr>
      <w:r w:rsidRPr="000C618D">
        <w:rPr>
          <w:rFonts w:ascii="Times New Roman" w:hAnsi="Times New Roman" w:cs="Times New Roman"/>
          <w:sz w:val="24"/>
          <w:szCs w:val="24"/>
        </w:rPr>
        <w:t>Merriam-Webster. (n.d.). Majority. In Merriam-Webster.com dictionary. Retrieved June 14,</w:t>
      </w:r>
    </w:p>
    <w:p w14:paraId="61CE8349" w14:textId="2543A668" w:rsidR="00D4769B" w:rsidRPr="000C618D" w:rsidRDefault="00D4769B" w:rsidP="00D4769B">
      <w:pPr>
        <w:pStyle w:val="NoSpacing"/>
        <w:ind w:left="720"/>
        <w:rPr>
          <w:rFonts w:ascii="Times New Roman" w:hAnsi="Times New Roman" w:cs="Times New Roman"/>
          <w:sz w:val="24"/>
          <w:szCs w:val="24"/>
        </w:rPr>
      </w:pPr>
      <w:r w:rsidRPr="000C618D">
        <w:rPr>
          <w:rFonts w:ascii="Times New Roman" w:hAnsi="Times New Roman" w:cs="Times New Roman"/>
          <w:sz w:val="24"/>
          <w:szCs w:val="24"/>
        </w:rPr>
        <w:t>2019, from https://www.merriam-webster.com/dictionary/</w:t>
      </w:r>
      <w:r w:rsidR="003F2BCE" w:rsidRPr="000C618D">
        <w:rPr>
          <w:rFonts w:ascii="Times New Roman" w:hAnsi="Times New Roman" w:cs="Times New Roman"/>
          <w:sz w:val="24"/>
          <w:szCs w:val="24"/>
        </w:rPr>
        <w:t>Majority</w:t>
      </w:r>
    </w:p>
    <w:p w14:paraId="4A8F6674" w14:textId="77777777" w:rsidR="00D4769B" w:rsidRPr="000C618D" w:rsidRDefault="00D4769B" w:rsidP="000674B6">
      <w:pPr>
        <w:pStyle w:val="NoSpacing"/>
        <w:rPr>
          <w:rFonts w:ascii="Times New Roman" w:hAnsi="Times New Roman" w:cs="Times New Roman"/>
          <w:sz w:val="24"/>
          <w:szCs w:val="24"/>
        </w:rPr>
      </w:pPr>
    </w:p>
    <w:p w14:paraId="3D4A9724"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Müller, W. (2014). Educational inequality and social justice: Challenges for career guidance.</w:t>
      </w:r>
    </w:p>
    <w:p w14:paraId="71952022" w14:textId="77777777" w:rsidR="000674B6" w:rsidRPr="000C618D" w:rsidRDefault="000674B6" w:rsidP="000674B6">
      <w:pPr>
        <w:pStyle w:val="NoSpacing"/>
        <w:ind w:firstLine="720"/>
        <w:rPr>
          <w:rFonts w:ascii="Times New Roman" w:hAnsi="Times New Roman" w:cs="Times New Roman"/>
          <w:sz w:val="24"/>
          <w:szCs w:val="24"/>
        </w:rPr>
      </w:pPr>
      <w:r w:rsidRPr="000C618D">
        <w:rPr>
          <w:rFonts w:ascii="Times New Roman" w:hAnsi="Times New Roman" w:cs="Times New Roman"/>
          <w:i/>
          <w:sz w:val="24"/>
          <w:szCs w:val="24"/>
        </w:rPr>
        <w:t>International Journal for Educational and Vocational Guidance, 14</w:t>
      </w:r>
      <w:r w:rsidRPr="000C618D">
        <w:rPr>
          <w:rFonts w:ascii="Times New Roman" w:hAnsi="Times New Roman" w:cs="Times New Roman"/>
          <w:sz w:val="24"/>
          <w:szCs w:val="24"/>
        </w:rPr>
        <w:t>, 21-33.</w:t>
      </w:r>
      <w:r w:rsidRPr="000C618D">
        <w:rPr>
          <w:rFonts w:ascii="Times New Roman" w:hAnsi="Times New Roman" w:cs="Times New Roman"/>
          <w:i/>
          <w:sz w:val="24"/>
          <w:szCs w:val="24"/>
        </w:rPr>
        <w:t xml:space="preserve"> </w:t>
      </w:r>
    </w:p>
    <w:p w14:paraId="48A356ED" w14:textId="77777777" w:rsidR="000674B6" w:rsidRPr="000C618D" w:rsidRDefault="000674B6" w:rsidP="009E3405">
      <w:pPr>
        <w:spacing w:after="0" w:line="240" w:lineRule="auto"/>
        <w:rPr>
          <w:rFonts w:ascii="Times New Roman" w:eastAsia="Calibri" w:hAnsi="Times New Roman" w:cs="Times New Roman"/>
          <w:sz w:val="24"/>
          <w:szCs w:val="24"/>
        </w:rPr>
      </w:pPr>
    </w:p>
    <w:p w14:paraId="34C8CE98" w14:textId="77777777" w:rsidR="00594913" w:rsidRPr="000C618D" w:rsidRDefault="00594913" w:rsidP="00594913">
      <w:pPr>
        <w:spacing w:after="0" w:line="240" w:lineRule="auto"/>
        <w:rPr>
          <w:rFonts w:ascii="Times New Roman" w:eastAsia="Calibri" w:hAnsi="Times New Roman" w:cs="Times New Roman"/>
          <w:i/>
          <w:sz w:val="24"/>
          <w:szCs w:val="24"/>
        </w:rPr>
      </w:pPr>
      <w:r w:rsidRPr="000C618D">
        <w:rPr>
          <w:rFonts w:ascii="Times New Roman" w:eastAsia="Calibri" w:hAnsi="Times New Roman" w:cs="Times New Roman"/>
          <w:sz w:val="24"/>
          <w:szCs w:val="24"/>
        </w:rPr>
        <w:t xml:space="preserve">National Association of Colleges and Employers. (2018, February 19). </w:t>
      </w:r>
      <w:r w:rsidRPr="000C618D">
        <w:rPr>
          <w:rFonts w:ascii="Times New Roman" w:eastAsia="Calibri" w:hAnsi="Times New Roman" w:cs="Times New Roman"/>
          <w:i/>
          <w:sz w:val="24"/>
          <w:szCs w:val="24"/>
        </w:rPr>
        <w:t>Are College Graduates</w:t>
      </w:r>
    </w:p>
    <w:p w14:paraId="16AA6F0B" w14:textId="77777777" w:rsidR="00594913" w:rsidRPr="000C618D" w:rsidRDefault="00594913" w:rsidP="00594913">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i/>
          <w:sz w:val="24"/>
          <w:szCs w:val="24"/>
        </w:rPr>
        <w:t xml:space="preserve">Career </w:t>
      </w:r>
      <w:proofErr w:type="gramStart"/>
      <w:r w:rsidRPr="000C618D">
        <w:rPr>
          <w:rFonts w:ascii="Times New Roman" w:eastAsia="Calibri" w:hAnsi="Times New Roman" w:cs="Times New Roman"/>
          <w:i/>
          <w:sz w:val="24"/>
          <w:szCs w:val="24"/>
        </w:rPr>
        <w:t>Ready?.</w:t>
      </w:r>
      <w:proofErr w:type="gramEnd"/>
      <w:r w:rsidRPr="000C618D">
        <w:rPr>
          <w:rFonts w:ascii="Times New Roman" w:eastAsia="Calibri" w:hAnsi="Times New Roman" w:cs="Times New Roman"/>
          <w:i/>
          <w:sz w:val="24"/>
          <w:szCs w:val="24"/>
        </w:rPr>
        <w:t xml:space="preserve"> </w:t>
      </w:r>
      <w:r w:rsidRPr="000C618D">
        <w:rPr>
          <w:rFonts w:ascii="Times New Roman" w:eastAsia="Calibri" w:hAnsi="Times New Roman" w:cs="Times New Roman"/>
          <w:sz w:val="24"/>
          <w:szCs w:val="24"/>
        </w:rPr>
        <w:t>Retrieved from, https://www.naceweb.org/career-readiness/competencies/are-college-graduates-career-ready/</w:t>
      </w:r>
    </w:p>
    <w:p w14:paraId="321CD023" w14:textId="77777777" w:rsidR="00594913" w:rsidRPr="000C618D" w:rsidRDefault="00594913" w:rsidP="009E3405">
      <w:pPr>
        <w:spacing w:after="0" w:line="240" w:lineRule="auto"/>
        <w:rPr>
          <w:rFonts w:ascii="Times New Roman" w:eastAsia="Calibri" w:hAnsi="Times New Roman" w:cs="Times New Roman"/>
          <w:sz w:val="24"/>
          <w:szCs w:val="24"/>
        </w:rPr>
      </w:pPr>
    </w:p>
    <w:p w14:paraId="56A4CB1F" w14:textId="6CD7E944"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Nelson Laird, T. F., Bridges, B. K., </w:t>
      </w:r>
      <w:proofErr w:type="spellStart"/>
      <w:r w:rsidRPr="000C618D">
        <w:rPr>
          <w:rFonts w:ascii="Times New Roman" w:eastAsia="Calibri" w:hAnsi="Times New Roman" w:cs="Times New Roman"/>
          <w:sz w:val="24"/>
          <w:szCs w:val="24"/>
        </w:rPr>
        <w:t>Morelon-Quainoo</w:t>
      </w:r>
      <w:proofErr w:type="spellEnd"/>
      <w:r w:rsidRPr="000C618D">
        <w:rPr>
          <w:rFonts w:ascii="Times New Roman" w:eastAsia="Calibri" w:hAnsi="Times New Roman" w:cs="Times New Roman"/>
          <w:sz w:val="24"/>
          <w:szCs w:val="24"/>
        </w:rPr>
        <w:t>, C. L., Williams, J. M., &amp; Salinas Holmes,</w:t>
      </w:r>
    </w:p>
    <w:p w14:paraId="0B113FD4" w14:textId="77777777" w:rsidR="009E3405" w:rsidRPr="000C618D" w:rsidRDefault="009E3405" w:rsidP="009E3405">
      <w:pPr>
        <w:spacing w:after="0" w:line="240" w:lineRule="auto"/>
        <w:ind w:left="720"/>
        <w:rPr>
          <w:rFonts w:ascii="Times New Roman" w:eastAsia="Calibri" w:hAnsi="Times New Roman" w:cs="Times New Roman"/>
          <w:sz w:val="24"/>
          <w:szCs w:val="24"/>
          <w:lang w:val="es-US"/>
        </w:rPr>
      </w:pPr>
      <w:r w:rsidRPr="000C618D">
        <w:rPr>
          <w:rFonts w:ascii="Times New Roman" w:eastAsia="Calibri" w:hAnsi="Times New Roman" w:cs="Times New Roman"/>
          <w:sz w:val="24"/>
          <w:szCs w:val="24"/>
        </w:rPr>
        <w:t xml:space="preserve">M., (2007). African American and Hispanic </w:t>
      </w:r>
      <w:r w:rsidRPr="000C618D">
        <w:rPr>
          <w:rFonts w:ascii="Times New Roman" w:eastAsia="Calibri" w:hAnsi="Times New Roman" w:cs="Times New Roman"/>
          <w:i/>
          <w:sz w:val="24"/>
          <w:szCs w:val="24"/>
        </w:rPr>
        <w:t>student</w:t>
      </w:r>
      <w:r w:rsidRPr="000C618D">
        <w:rPr>
          <w:rFonts w:ascii="Times New Roman" w:eastAsia="Calibri" w:hAnsi="Times New Roman" w:cs="Times New Roman"/>
          <w:sz w:val="24"/>
          <w:szCs w:val="24"/>
        </w:rPr>
        <w:t xml:space="preserve"> engagement at minority serving and predominantly white institutions. </w:t>
      </w:r>
      <w:r w:rsidRPr="000C618D">
        <w:rPr>
          <w:rFonts w:ascii="Times New Roman" w:eastAsia="Calibri" w:hAnsi="Times New Roman" w:cs="Times New Roman"/>
          <w:i/>
          <w:sz w:val="24"/>
          <w:szCs w:val="24"/>
        </w:rPr>
        <w:t>Journal of College Student Development, 48</w:t>
      </w:r>
      <w:r w:rsidRPr="000C618D">
        <w:rPr>
          <w:rFonts w:ascii="Times New Roman" w:eastAsia="Calibri" w:hAnsi="Times New Roman" w:cs="Times New Roman"/>
          <w:sz w:val="24"/>
          <w:szCs w:val="24"/>
        </w:rPr>
        <w:t>(1), 39-56.</w:t>
      </w:r>
    </w:p>
    <w:p w14:paraId="2FCA5A25" w14:textId="77777777" w:rsidR="009E3405" w:rsidRPr="000C618D" w:rsidRDefault="009E3405" w:rsidP="009E3405">
      <w:pPr>
        <w:spacing w:after="0" w:line="240" w:lineRule="auto"/>
        <w:rPr>
          <w:rFonts w:ascii="Times New Roman" w:eastAsia="Calibri" w:hAnsi="Times New Roman" w:cs="Times New Roman"/>
          <w:sz w:val="24"/>
          <w:szCs w:val="24"/>
        </w:rPr>
      </w:pPr>
    </w:p>
    <w:p w14:paraId="06A20138" w14:textId="77777777" w:rsidR="001C07D4" w:rsidRPr="000C618D" w:rsidRDefault="001C07D4" w:rsidP="001C07D4">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Neureiter</w:t>
      </w:r>
      <w:proofErr w:type="spellEnd"/>
      <w:r w:rsidRPr="000C618D">
        <w:rPr>
          <w:rFonts w:ascii="Times New Roman" w:hAnsi="Times New Roman" w:cs="Times New Roman"/>
          <w:sz w:val="24"/>
          <w:szCs w:val="24"/>
        </w:rPr>
        <w:t xml:space="preserve">, M. &amp; </w:t>
      </w:r>
      <w:proofErr w:type="spellStart"/>
      <w:r w:rsidRPr="000C618D">
        <w:rPr>
          <w:rFonts w:ascii="Times New Roman" w:hAnsi="Times New Roman" w:cs="Times New Roman"/>
          <w:sz w:val="24"/>
          <w:szCs w:val="24"/>
        </w:rPr>
        <w:t>Traut-Mattausch</w:t>
      </w:r>
      <w:proofErr w:type="spellEnd"/>
      <w:r w:rsidRPr="000C618D">
        <w:rPr>
          <w:rFonts w:ascii="Times New Roman" w:hAnsi="Times New Roman" w:cs="Times New Roman"/>
          <w:sz w:val="24"/>
          <w:szCs w:val="24"/>
        </w:rPr>
        <w:t>, E. (2016). An inner barrier to career development:</w:t>
      </w:r>
    </w:p>
    <w:p w14:paraId="10156610" w14:textId="77777777" w:rsidR="001C07D4" w:rsidRPr="000C618D" w:rsidRDefault="001C07D4" w:rsidP="001C07D4">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Preconditions of the imposter phenomenon and consequences for career development. </w:t>
      </w:r>
      <w:r w:rsidRPr="000C618D">
        <w:rPr>
          <w:rFonts w:ascii="Times New Roman" w:hAnsi="Times New Roman" w:cs="Times New Roman"/>
          <w:i/>
          <w:sz w:val="24"/>
          <w:szCs w:val="24"/>
        </w:rPr>
        <w:t>Frontiers in Psychology. 7</w:t>
      </w:r>
      <w:r w:rsidRPr="000C618D">
        <w:rPr>
          <w:rFonts w:ascii="Times New Roman" w:hAnsi="Times New Roman" w:cs="Times New Roman"/>
          <w:sz w:val="24"/>
          <w:szCs w:val="24"/>
        </w:rPr>
        <w:t>(48), 1-15.</w:t>
      </w:r>
    </w:p>
    <w:p w14:paraId="5DB1BCBA" w14:textId="77777777" w:rsidR="001C07D4" w:rsidRPr="000C618D" w:rsidRDefault="001C07D4" w:rsidP="000674B6">
      <w:pPr>
        <w:pStyle w:val="NoSpacing"/>
        <w:rPr>
          <w:rFonts w:ascii="Times New Roman" w:hAnsi="Times New Roman" w:cs="Times New Roman"/>
          <w:sz w:val="24"/>
          <w:szCs w:val="24"/>
        </w:rPr>
      </w:pPr>
    </w:p>
    <w:p w14:paraId="3D483A29" w14:textId="77777777" w:rsidR="000674B6" w:rsidRPr="000C618D" w:rsidRDefault="000674B6" w:rsidP="000674B6">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Ogunyemi</w:t>
      </w:r>
      <w:proofErr w:type="spellEnd"/>
      <w:r w:rsidRPr="000C618D">
        <w:rPr>
          <w:rFonts w:ascii="Times New Roman" w:hAnsi="Times New Roman" w:cs="Times New Roman"/>
          <w:sz w:val="24"/>
          <w:szCs w:val="24"/>
        </w:rPr>
        <w:t xml:space="preserve">, D., Clare, C., </w:t>
      </w:r>
      <w:proofErr w:type="spellStart"/>
      <w:r w:rsidRPr="000C618D">
        <w:rPr>
          <w:rFonts w:ascii="Times New Roman" w:hAnsi="Times New Roman" w:cs="Times New Roman"/>
          <w:sz w:val="24"/>
          <w:szCs w:val="24"/>
        </w:rPr>
        <w:t>Astudillo</w:t>
      </w:r>
      <w:proofErr w:type="spellEnd"/>
      <w:r w:rsidRPr="000C618D">
        <w:rPr>
          <w:rFonts w:ascii="Times New Roman" w:hAnsi="Times New Roman" w:cs="Times New Roman"/>
          <w:sz w:val="24"/>
          <w:szCs w:val="24"/>
        </w:rPr>
        <w:t>, Y. M., Marseille, M., Manu, E., &amp; Kim, S. (2019).</w:t>
      </w:r>
    </w:p>
    <w:p w14:paraId="16EC1AB4" w14:textId="77777777" w:rsidR="000674B6" w:rsidRPr="000C618D" w:rsidRDefault="000674B6" w:rsidP="000674B6">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Microaggressions in the learning environment: A systematic review. </w:t>
      </w:r>
      <w:r w:rsidRPr="000C618D">
        <w:rPr>
          <w:rFonts w:ascii="Times New Roman" w:hAnsi="Times New Roman" w:cs="Times New Roman"/>
          <w:i/>
          <w:sz w:val="24"/>
          <w:szCs w:val="24"/>
        </w:rPr>
        <w:t>Journal of Diversity in Higher Education</w:t>
      </w:r>
      <w:r w:rsidRPr="000C618D">
        <w:rPr>
          <w:rFonts w:ascii="Times New Roman" w:hAnsi="Times New Roman" w:cs="Times New Roman"/>
          <w:sz w:val="24"/>
          <w:szCs w:val="24"/>
        </w:rPr>
        <w:t>. https://doi.org/10.1037/dhe0000107</w:t>
      </w:r>
    </w:p>
    <w:p w14:paraId="7AC9283B" w14:textId="77777777" w:rsidR="000674B6" w:rsidRPr="000C618D" w:rsidRDefault="000674B6" w:rsidP="000674B6">
      <w:pPr>
        <w:pStyle w:val="NoSpacing"/>
        <w:rPr>
          <w:rFonts w:ascii="Times New Roman" w:hAnsi="Times New Roman" w:cs="Times New Roman"/>
          <w:sz w:val="24"/>
          <w:szCs w:val="24"/>
        </w:rPr>
      </w:pPr>
    </w:p>
    <w:p w14:paraId="2AB5731D" w14:textId="77777777" w:rsidR="008F6F02" w:rsidRPr="000C618D" w:rsidRDefault="008F6F02" w:rsidP="008F6F02">
      <w:pPr>
        <w:pStyle w:val="NoSpacing"/>
        <w:rPr>
          <w:rFonts w:ascii="Times New Roman" w:hAnsi="Times New Roman" w:cs="Times New Roman"/>
          <w:sz w:val="24"/>
          <w:szCs w:val="24"/>
        </w:rPr>
      </w:pPr>
      <w:r w:rsidRPr="000C618D">
        <w:rPr>
          <w:rFonts w:ascii="Times New Roman" w:hAnsi="Times New Roman" w:cs="Times New Roman"/>
          <w:sz w:val="24"/>
          <w:szCs w:val="24"/>
        </w:rPr>
        <w:t>Okocha, A. A. (2001). Facilitating Career Development through Super’s Life Career Rainbow.</w:t>
      </w:r>
    </w:p>
    <w:p w14:paraId="204DA47D" w14:textId="77777777" w:rsidR="008F6F02" w:rsidRPr="000C618D" w:rsidRDefault="008F6F02" w:rsidP="009E3405">
      <w:pPr>
        <w:spacing w:after="0" w:line="240" w:lineRule="auto"/>
        <w:rPr>
          <w:rFonts w:ascii="Times New Roman" w:eastAsia="Calibri" w:hAnsi="Times New Roman" w:cs="Times New Roman"/>
          <w:sz w:val="24"/>
          <w:szCs w:val="24"/>
        </w:rPr>
      </w:pPr>
    </w:p>
    <w:p w14:paraId="6F9C8A64"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Parks-Yancy, R. (2012). Interactions into opportunities: Career management for low-income,</w:t>
      </w:r>
    </w:p>
    <w:p w14:paraId="63760188" w14:textId="77777777" w:rsidR="000674B6" w:rsidRPr="000C618D" w:rsidRDefault="000674B6" w:rsidP="000674B6">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first-generation </w:t>
      </w:r>
      <w:proofErr w:type="gramStart"/>
      <w:r w:rsidRPr="000C618D">
        <w:rPr>
          <w:rFonts w:ascii="Times New Roman" w:hAnsi="Times New Roman" w:cs="Times New Roman"/>
          <w:sz w:val="24"/>
          <w:szCs w:val="24"/>
        </w:rPr>
        <w:t>African-American</w:t>
      </w:r>
      <w:proofErr w:type="gramEnd"/>
      <w:r w:rsidRPr="000C618D">
        <w:rPr>
          <w:rFonts w:ascii="Times New Roman" w:hAnsi="Times New Roman" w:cs="Times New Roman"/>
          <w:sz w:val="24"/>
          <w:szCs w:val="24"/>
        </w:rPr>
        <w:t xml:space="preserve"> college students. </w:t>
      </w:r>
      <w:r w:rsidRPr="000C618D">
        <w:rPr>
          <w:rFonts w:ascii="Times New Roman" w:hAnsi="Times New Roman" w:cs="Times New Roman"/>
          <w:i/>
          <w:sz w:val="24"/>
          <w:szCs w:val="24"/>
        </w:rPr>
        <w:t>Journal of College Student Development, 53</w:t>
      </w:r>
      <w:r w:rsidRPr="000C618D">
        <w:rPr>
          <w:rFonts w:ascii="Times New Roman" w:hAnsi="Times New Roman" w:cs="Times New Roman"/>
          <w:sz w:val="24"/>
          <w:szCs w:val="24"/>
        </w:rPr>
        <w:t>(4), 510-523.</w:t>
      </w:r>
    </w:p>
    <w:p w14:paraId="0030EA63" w14:textId="77777777" w:rsidR="000674B6" w:rsidRPr="000C618D" w:rsidRDefault="000674B6" w:rsidP="009E3405">
      <w:pPr>
        <w:spacing w:after="0" w:line="240" w:lineRule="auto"/>
        <w:rPr>
          <w:rFonts w:ascii="Times New Roman" w:eastAsia="Calibri" w:hAnsi="Times New Roman" w:cs="Times New Roman"/>
          <w:sz w:val="24"/>
          <w:szCs w:val="24"/>
        </w:rPr>
      </w:pPr>
    </w:p>
    <w:p w14:paraId="419897D8" w14:textId="77777777" w:rsidR="001C07D4" w:rsidRPr="000C618D" w:rsidRDefault="001C07D4" w:rsidP="001C07D4">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Peteet</w:t>
      </w:r>
      <w:proofErr w:type="spellEnd"/>
      <w:r w:rsidRPr="000C618D">
        <w:rPr>
          <w:rFonts w:ascii="Times New Roman" w:hAnsi="Times New Roman" w:cs="Times New Roman"/>
          <w:sz w:val="24"/>
          <w:szCs w:val="24"/>
        </w:rPr>
        <w:t>, B. J., Montgomery, L. &amp; Weekes, J. C. (2015). Predictors of imposter phenomenon</w:t>
      </w:r>
    </w:p>
    <w:p w14:paraId="16061E40" w14:textId="77777777" w:rsidR="001C07D4" w:rsidRPr="000C618D" w:rsidRDefault="001C07D4" w:rsidP="001C07D4">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among talented ethnic minority undergraduate students. </w:t>
      </w:r>
      <w:r w:rsidRPr="000C618D">
        <w:rPr>
          <w:rFonts w:ascii="Times New Roman" w:hAnsi="Times New Roman" w:cs="Times New Roman"/>
          <w:i/>
          <w:sz w:val="24"/>
          <w:szCs w:val="24"/>
        </w:rPr>
        <w:t>The Journal of Negro Education</w:t>
      </w:r>
      <w:r w:rsidRPr="000C618D">
        <w:rPr>
          <w:rFonts w:ascii="Times New Roman" w:hAnsi="Times New Roman" w:cs="Times New Roman"/>
          <w:sz w:val="24"/>
          <w:szCs w:val="24"/>
        </w:rPr>
        <w:t>, 84(2), 175-186. doi:10.7709/jnegroeducation.84.2.0175</w:t>
      </w:r>
    </w:p>
    <w:p w14:paraId="5F6BB200" w14:textId="77777777" w:rsidR="001C07D4" w:rsidRPr="000C618D" w:rsidRDefault="001C07D4" w:rsidP="009E3405">
      <w:pPr>
        <w:spacing w:after="0" w:line="240" w:lineRule="auto"/>
        <w:rPr>
          <w:rFonts w:ascii="Times New Roman" w:eastAsia="Calibri" w:hAnsi="Times New Roman" w:cs="Times New Roman"/>
          <w:sz w:val="24"/>
          <w:szCs w:val="24"/>
        </w:rPr>
      </w:pPr>
    </w:p>
    <w:p w14:paraId="00F104C7"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lastRenderedPageBreak/>
        <w:t xml:space="preserve">Pulliam, N., </w:t>
      </w:r>
      <w:proofErr w:type="spellStart"/>
      <w:r w:rsidRPr="000C618D">
        <w:rPr>
          <w:rFonts w:ascii="Times New Roman" w:eastAsia="Calibri" w:hAnsi="Times New Roman" w:cs="Times New Roman"/>
          <w:sz w:val="24"/>
          <w:szCs w:val="24"/>
        </w:rPr>
        <w:t>Ieva</w:t>
      </w:r>
      <w:proofErr w:type="spellEnd"/>
      <w:r w:rsidRPr="000C618D">
        <w:rPr>
          <w:rFonts w:ascii="Times New Roman" w:eastAsia="Calibri" w:hAnsi="Times New Roman" w:cs="Times New Roman"/>
          <w:sz w:val="24"/>
          <w:szCs w:val="24"/>
        </w:rPr>
        <w:t xml:space="preserve">, K. P., &amp; </w:t>
      </w:r>
      <w:proofErr w:type="spellStart"/>
      <w:r w:rsidRPr="000C618D">
        <w:rPr>
          <w:rFonts w:ascii="Times New Roman" w:eastAsia="Calibri" w:hAnsi="Times New Roman" w:cs="Times New Roman"/>
          <w:sz w:val="24"/>
          <w:szCs w:val="24"/>
        </w:rPr>
        <w:t>Burlew</w:t>
      </w:r>
      <w:proofErr w:type="spellEnd"/>
      <w:r w:rsidRPr="000C618D">
        <w:rPr>
          <w:rFonts w:ascii="Times New Roman" w:eastAsia="Calibri" w:hAnsi="Times New Roman" w:cs="Times New Roman"/>
          <w:sz w:val="24"/>
          <w:szCs w:val="24"/>
        </w:rPr>
        <w:t>, L. (2017). The relationship between perceived career barriers</w:t>
      </w:r>
    </w:p>
    <w:p w14:paraId="3950F6C6"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and career decision self-efficacy on initial career choice among low-income, first generation, pre-freshman, college-bound students. </w:t>
      </w:r>
      <w:r w:rsidRPr="000C618D">
        <w:rPr>
          <w:rFonts w:ascii="Times New Roman" w:eastAsia="Calibri" w:hAnsi="Times New Roman" w:cs="Times New Roman"/>
          <w:i/>
          <w:sz w:val="24"/>
          <w:szCs w:val="24"/>
        </w:rPr>
        <w:t>Journal of College Access, 3</w:t>
      </w:r>
      <w:r w:rsidRPr="000C618D">
        <w:rPr>
          <w:rFonts w:ascii="Times New Roman" w:eastAsia="Calibri" w:hAnsi="Times New Roman" w:cs="Times New Roman"/>
          <w:sz w:val="24"/>
          <w:szCs w:val="24"/>
        </w:rPr>
        <w:t>(2), 78-97.</w:t>
      </w:r>
    </w:p>
    <w:p w14:paraId="7217D169" w14:textId="77777777" w:rsidR="009E3405" w:rsidRPr="000C618D" w:rsidRDefault="009E3405" w:rsidP="009E3405">
      <w:pPr>
        <w:spacing w:after="0" w:line="240" w:lineRule="auto"/>
        <w:rPr>
          <w:rFonts w:ascii="Times New Roman" w:eastAsia="Calibri" w:hAnsi="Times New Roman" w:cs="Times New Roman"/>
          <w:sz w:val="24"/>
          <w:szCs w:val="24"/>
          <w:lang w:val="es-US"/>
        </w:rPr>
      </w:pPr>
    </w:p>
    <w:p w14:paraId="16C99964"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lang w:val="es-US"/>
        </w:rPr>
        <w:t>Raque-</w:t>
      </w:r>
      <w:proofErr w:type="spellStart"/>
      <w:r w:rsidRPr="000C618D">
        <w:rPr>
          <w:rFonts w:ascii="Times New Roman" w:eastAsia="Calibri" w:hAnsi="Times New Roman" w:cs="Times New Roman"/>
          <w:sz w:val="24"/>
          <w:szCs w:val="24"/>
          <w:lang w:val="es-US"/>
        </w:rPr>
        <w:t>Bogdan</w:t>
      </w:r>
      <w:proofErr w:type="spellEnd"/>
      <w:r w:rsidRPr="000C618D">
        <w:rPr>
          <w:rFonts w:ascii="Times New Roman" w:eastAsia="Calibri" w:hAnsi="Times New Roman" w:cs="Times New Roman"/>
          <w:sz w:val="24"/>
          <w:szCs w:val="24"/>
          <w:lang w:val="es-US"/>
        </w:rPr>
        <w:t xml:space="preserve">, T. L. &amp; Lucas, M. S. (2016). </w:t>
      </w:r>
      <w:r w:rsidRPr="000C618D">
        <w:rPr>
          <w:rFonts w:ascii="Times New Roman" w:eastAsia="Calibri" w:hAnsi="Times New Roman" w:cs="Times New Roman"/>
          <w:sz w:val="24"/>
          <w:szCs w:val="24"/>
        </w:rPr>
        <w:t>Career aspirations and the first generation student:</w:t>
      </w:r>
    </w:p>
    <w:p w14:paraId="4F0E48B3"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Unraveling the layers with social cognitive career theory. </w:t>
      </w:r>
      <w:r w:rsidRPr="000C618D">
        <w:rPr>
          <w:rFonts w:ascii="Times New Roman" w:eastAsia="Calibri" w:hAnsi="Times New Roman" w:cs="Times New Roman"/>
          <w:i/>
          <w:sz w:val="24"/>
          <w:szCs w:val="24"/>
        </w:rPr>
        <w:t>Journal of College Student Development, 57</w:t>
      </w:r>
      <w:r w:rsidRPr="000C618D">
        <w:rPr>
          <w:rFonts w:ascii="Times New Roman" w:eastAsia="Calibri" w:hAnsi="Times New Roman" w:cs="Times New Roman"/>
          <w:sz w:val="24"/>
          <w:szCs w:val="24"/>
        </w:rPr>
        <w:t>(3), 248-262.</w:t>
      </w:r>
    </w:p>
    <w:p w14:paraId="7207DDC8" w14:textId="77777777" w:rsidR="009E3405" w:rsidRPr="000C618D" w:rsidRDefault="009E3405" w:rsidP="009E3405">
      <w:pPr>
        <w:spacing w:after="0" w:line="240" w:lineRule="auto"/>
        <w:rPr>
          <w:rFonts w:ascii="Times New Roman" w:eastAsia="Calibri" w:hAnsi="Times New Roman" w:cs="Times New Roman"/>
          <w:sz w:val="24"/>
          <w:szCs w:val="24"/>
        </w:rPr>
      </w:pPr>
    </w:p>
    <w:p w14:paraId="32D42AEE"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Ritzer, D.R. &amp; Sleigh, M.J. (2019). College students’ comparative focus on grades, career</w:t>
      </w:r>
    </w:p>
    <w:p w14:paraId="107FCE3F"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preparation, and educated citizenry. </w:t>
      </w:r>
      <w:r w:rsidRPr="000C618D">
        <w:rPr>
          <w:rFonts w:ascii="Times New Roman" w:eastAsia="Calibri" w:hAnsi="Times New Roman" w:cs="Times New Roman"/>
          <w:i/>
          <w:sz w:val="24"/>
          <w:szCs w:val="24"/>
        </w:rPr>
        <w:t>Scholarship of Teaching and Learning in Psychology.</w:t>
      </w:r>
      <w:r w:rsidRPr="000C618D">
        <w:rPr>
          <w:rFonts w:ascii="Times New Roman" w:eastAsia="Calibri" w:hAnsi="Times New Roman" w:cs="Times New Roman"/>
          <w:sz w:val="24"/>
          <w:szCs w:val="24"/>
        </w:rPr>
        <w:t xml:space="preserve"> </w:t>
      </w:r>
    </w:p>
    <w:p w14:paraId="1217FBF0" w14:textId="77777777" w:rsidR="009E3405" w:rsidRPr="000C618D" w:rsidRDefault="009E3405" w:rsidP="009E3405">
      <w:pPr>
        <w:spacing w:after="0" w:line="240" w:lineRule="auto"/>
        <w:rPr>
          <w:rFonts w:ascii="Times New Roman" w:eastAsia="Calibri" w:hAnsi="Times New Roman" w:cs="Times New Roman"/>
          <w:sz w:val="24"/>
          <w:szCs w:val="24"/>
        </w:rPr>
      </w:pPr>
    </w:p>
    <w:p w14:paraId="7017E68F"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Rodgers, K.A. &amp; Summers, J.J. (2008). African American students at predominantly White</w:t>
      </w:r>
    </w:p>
    <w:p w14:paraId="5FF4F51B" w14:textId="77777777" w:rsidR="000674B6" w:rsidRPr="000C618D" w:rsidRDefault="000674B6" w:rsidP="000674B6">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institutions: A motivational and self-systems approach to understanding retention. </w:t>
      </w:r>
      <w:r w:rsidRPr="000C618D">
        <w:rPr>
          <w:rFonts w:ascii="Times New Roman" w:hAnsi="Times New Roman" w:cs="Times New Roman"/>
          <w:i/>
          <w:sz w:val="24"/>
          <w:szCs w:val="24"/>
        </w:rPr>
        <w:t xml:space="preserve">Educational Psychology Review, 20, </w:t>
      </w:r>
      <w:r w:rsidRPr="000C618D">
        <w:rPr>
          <w:rFonts w:ascii="Times New Roman" w:hAnsi="Times New Roman" w:cs="Times New Roman"/>
          <w:sz w:val="24"/>
          <w:szCs w:val="24"/>
        </w:rPr>
        <w:t>171-190.</w:t>
      </w:r>
    </w:p>
    <w:p w14:paraId="269D000E" w14:textId="77777777" w:rsidR="000674B6" w:rsidRPr="000C618D" w:rsidRDefault="000674B6" w:rsidP="009E3405">
      <w:pPr>
        <w:spacing w:after="0" w:line="240" w:lineRule="auto"/>
        <w:rPr>
          <w:rFonts w:ascii="Times New Roman" w:eastAsia="Calibri" w:hAnsi="Times New Roman" w:cs="Times New Roman"/>
          <w:sz w:val="24"/>
          <w:szCs w:val="24"/>
        </w:rPr>
      </w:pPr>
    </w:p>
    <w:p w14:paraId="3D28F0BE" w14:textId="77777777" w:rsidR="009E3405" w:rsidRPr="000C618D" w:rsidRDefault="009E3405" w:rsidP="009E3405">
      <w:pPr>
        <w:spacing w:after="0" w:line="240" w:lineRule="auto"/>
        <w:rPr>
          <w:rFonts w:ascii="Times New Roman" w:eastAsia="Calibri" w:hAnsi="Times New Roman" w:cs="Times New Roman"/>
          <w:sz w:val="24"/>
          <w:szCs w:val="24"/>
        </w:rPr>
      </w:pPr>
      <w:proofErr w:type="spellStart"/>
      <w:r w:rsidRPr="000C618D">
        <w:rPr>
          <w:rFonts w:ascii="Times New Roman" w:eastAsia="Calibri" w:hAnsi="Times New Roman" w:cs="Times New Roman"/>
          <w:sz w:val="24"/>
          <w:szCs w:val="24"/>
        </w:rPr>
        <w:t>Roksa</w:t>
      </w:r>
      <w:proofErr w:type="spellEnd"/>
      <w:r w:rsidRPr="000C618D">
        <w:rPr>
          <w:rFonts w:ascii="Times New Roman" w:eastAsia="Calibri" w:hAnsi="Times New Roman" w:cs="Times New Roman"/>
          <w:sz w:val="24"/>
          <w:szCs w:val="24"/>
        </w:rPr>
        <w:t xml:space="preserve">, J., </w:t>
      </w:r>
      <w:proofErr w:type="spellStart"/>
      <w:r w:rsidRPr="000C618D">
        <w:rPr>
          <w:rFonts w:ascii="Times New Roman" w:eastAsia="Calibri" w:hAnsi="Times New Roman" w:cs="Times New Roman"/>
          <w:sz w:val="24"/>
          <w:szCs w:val="24"/>
        </w:rPr>
        <w:t>Trolian</w:t>
      </w:r>
      <w:proofErr w:type="spellEnd"/>
      <w:r w:rsidRPr="000C618D">
        <w:rPr>
          <w:rFonts w:ascii="Times New Roman" w:eastAsia="Calibri" w:hAnsi="Times New Roman" w:cs="Times New Roman"/>
          <w:sz w:val="24"/>
          <w:szCs w:val="24"/>
        </w:rPr>
        <w:t xml:space="preserve">, T.L., Pascarella, E.T., </w:t>
      </w:r>
      <w:proofErr w:type="spellStart"/>
      <w:r w:rsidRPr="000C618D">
        <w:rPr>
          <w:rFonts w:ascii="Times New Roman" w:eastAsia="Calibri" w:hAnsi="Times New Roman" w:cs="Times New Roman"/>
          <w:sz w:val="24"/>
          <w:szCs w:val="24"/>
        </w:rPr>
        <w:t>Kilgo</w:t>
      </w:r>
      <w:proofErr w:type="spellEnd"/>
      <w:r w:rsidRPr="000C618D">
        <w:rPr>
          <w:rFonts w:ascii="Times New Roman" w:eastAsia="Calibri" w:hAnsi="Times New Roman" w:cs="Times New Roman"/>
          <w:sz w:val="24"/>
          <w:szCs w:val="24"/>
        </w:rPr>
        <w:t xml:space="preserve">, C.A., </w:t>
      </w:r>
      <w:proofErr w:type="spellStart"/>
      <w:r w:rsidRPr="000C618D">
        <w:rPr>
          <w:rFonts w:ascii="Times New Roman" w:eastAsia="Calibri" w:hAnsi="Times New Roman" w:cs="Times New Roman"/>
          <w:sz w:val="24"/>
          <w:szCs w:val="24"/>
        </w:rPr>
        <w:t>Blaich</w:t>
      </w:r>
      <w:proofErr w:type="spellEnd"/>
      <w:r w:rsidRPr="000C618D">
        <w:rPr>
          <w:rFonts w:ascii="Times New Roman" w:eastAsia="Calibri" w:hAnsi="Times New Roman" w:cs="Times New Roman"/>
          <w:sz w:val="24"/>
          <w:szCs w:val="24"/>
        </w:rPr>
        <w:t>, C., &amp; Wise, K.S. (2017). Racial</w:t>
      </w:r>
    </w:p>
    <w:p w14:paraId="66A87898"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inequality in critical thinking skills: The role of academic and diversity experiences. </w:t>
      </w:r>
      <w:r w:rsidRPr="000C618D">
        <w:rPr>
          <w:rFonts w:ascii="Times New Roman" w:eastAsia="Calibri" w:hAnsi="Times New Roman" w:cs="Times New Roman"/>
          <w:i/>
          <w:sz w:val="24"/>
          <w:szCs w:val="24"/>
        </w:rPr>
        <w:t>Research in Higher Education</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sz w:val="24"/>
          <w:szCs w:val="24"/>
        </w:rPr>
        <w:t>58</w:t>
      </w:r>
      <w:r w:rsidRPr="000C618D">
        <w:rPr>
          <w:rFonts w:ascii="Times New Roman" w:eastAsia="Calibri" w:hAnsi="Times New Roman" w:cs="Times New Roman"/>
          <w:sz w:val="24"/>
          <w:szCs w:val="24"/>
        </w:rPr>
        <w:t xml:space="preserve">, 119-140. </w:t>
      </w:r>
    </w:p>
    <w:p w14:paraId="68275BAC" w14:textId="77777777" w:rsidR="009E3405" w:rsidRPr="000C618D" w:rsidRDefault="009E3405" w:rsidP="009E3405">
      <w:pPr>
        <w:spacing w:after="0" w:line="240" w:lineRule="auto"/>
        <w:rPr>
          <w:rFonts w:ascii="Times New Roman" w:eastAsia="Calibri" w:hAnsi="Times New Roman" w:cs="Times New Roman"/>
          <w:sz w:val="24"/>
          <w:szCs w:val="24"/>
        </w:rPr>
      </w:pPr>
    </w:p>
    <w:p w14:paraId="316D828B" w14:textId="77777777" w:rsidR="00506155" w:rsidRPr="000C618D" w:rsidRDefault="0050615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Savickas, M. (1997). Career adaptability: An integrative construct for life-span, life-space</w:t>
      </w:r>
    </w:p>
    <w:p w14:paraId="26C2DDC9" w14:textId="2F9CE798" w:rsidR="00506155" w:rsidRPr="000C618D" w:rsidRDefault="00506155" w:rsidP="0050615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theory. </w:t>
      </w:r>
      <w:r w:rsidRPr="000C618D">
        <w:rPr>
          <w:rFonts w:ascii="Times New Roman" w:eastAsia="Calibri" w:hAnsi="Times New Roman" w:cs="Times New Roman"/>
          <w:i/>
          <w:sz w:val="24"/>
          <w:szCs w:val="24"/>
        </w:rPr>
        <w:t>Career Development Quarterly</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sz w:val="24"/>
          <w:szCs w:val="24"/>
        </w:rPr>
        <w:t>45</w:t>
      </w:r>
      <w:r w:rsidRPr="000C618D">
        <w:rPr>
          <w:rFonts w:ascii="Times New Roman" w:eastAsia="Calibri" w:hAnsi="Times New Roman" w:cs="Times New Roman"/>
          <w:sz w:val="24"/>
          <w:szCs w:val="24"/>
        </w:rPr>
        <w:t>(247-259).</w:t>
      </w:r>
    </w:p>
    <w:p w14:paraId="5F2A889F" w14:textId="77777777" w:rsidR="00506155" w:rsidRPr="000C618D" w:rsidRDefault="00506155" w:rsidP="009E3405">
      <w:pPr>
        <w:spacing w:after="0" w:line="240" w:lineRule="auto"/>
        <w:rPr>
          <w:rFonts w:ascii="Times New Roman" w:eastAsia="Calibri" w:hAnsi="Times New Roman" w:cs="Times New Roman"/>
          <w:sz w:val="24"/>
          <w:szCs w:val="24"/>
        </w:rPr>
      </w:pPr>
    </w:p>
    <w:p w14:paraId="48F4CA5F" w14:textId="4471DCA5"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Scheuermann, T. S., </w:t>
      </w:r>
      <w:proofErr w:type="spellStart"/>
      <w:r w:rsidRPr="000C618D">
        <w:rPr>
          <w:rFonts w:ascii="Times New Roman" w:eastAsia="Calibri" w:hAnsi="Times New Roman" w:cs="Times New Roman"/>
          <w:sz w:val="24"/>
          <w:szCs w:val="24"/>
        </w:rPr>
        <w:t>Tokar</w:t>
      </w:r>
      <w:proofErr w:type="spellEnd"/>
      <w:r w:rsidRPr="000C618D">
        <w:rPr>
          <w:rFonts w:ascii="Times New Roman" w:eastAsia="Calibri" w:hAnsi="Times New Roman" w:cs="Times New Roman"/>
          <w:sz w:val="24"/>
          <w:szCs w:val="24"/>
        </w:rPr>
        <w:t>, D. M., &amp; Hall, R. J. (2014). An investigation of African-American</w:t>
      </w:r>
    </w:p>
    <w:p w14:paraId="72048623"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women’s prestige domain and choice goals using social cognitive career theory. </w:t>
      </w:r>
      <w:r w:rsidRPr="000C618D">
        <w:rPr>
          <w:rFonts w:ascii="Times New Roman" w:eastAsia="Calibri" w:hAnsi="Times New Roman" w:cs="Times New Roman"/>
          <w:i/>
          <w:sz w:val="24"/>
          <w:szCs w:val="24"/>
        </w:rPr>
        <w:t>Journal of Vocational Behavior</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sz w:val="24"/>
          <w:szCs w:val="24"/>
        </w:rPr>
        <w:t>84</w:t>
      </w:r>
      <w:r w:rsidRPr="000C618D">
        <w:rPr>
          <w:rFonts w:ascii="Times New Roman" w:eastAsia="Calibri" w:hAnsi="Times New Roman" w:cs="Times New Roman"/>
          <w:sz w:val="24"/>
          <w:szCs w:val="24"/>
        </w:rPr>
        <w:t xml:space="preserve">, 273-282. </w:t>
      </w:r>
    </w:p>
    <w:p w14:paraId="329ACE93" w14:textId="77777777" w:rsidR="009E3405" w:rsidRPr="000C618D" w:rsidRDefault="009E3405" w:rsidP="009E3405">
      <w:pPr>
        <w:spacing w:after="0" w:line="240" w:lineRule="auto"/>
        <w:rPr>
          <w:rFonts w:ascii="Times New Roman" w:eastAsia="Calibri" w:hAnsi="Times New Roman" w:cs="Times New Roman"/>
          <w:sz w:val="24"/>
          <w:szCs w:val="24"/>
        </w:rPr>
      </w:pPr>
    </w:p>
    <w:p w14:paraId="462C3D7E" w14:textId="77777777" w:rsidR="00016B59" w:rsidRPr="000C618D" w:rsidRDefault="00016B59" w:rsidP="00016B59">
      <w:pPr>
        <w:pStyle w:val="NoSpacing"/>
        <w:rPr>
          <w:rFonts w:ascii="Times New Roman" w:hAnsi="Times New Roman" w:cs="Times New Roman"/>
          <w:sz w:val="24"/>
          <w:szCs w:val="24"/>
        </w:rPr>
      </w:pPr>
      <w:r w:rsidRPr="000C618D">
        <w:rPr>
          <w:rFonts w:ascii="Times New Roman" w:hAnsi="Times New Roman" w:cs="Times New Roman"/>
          <w:sz w:val="24"/>
          <w:szCs w:val="24"/>
        </w:rPr>
        <w:t>Stead, G. B., &amp; Watson, M. B. (1998). The appropriateness of Super’s career theory among</w:t>
      </w:r>
    </w:p>
    <w:p w14:paraId="2A3FD5C7" w14:textId="77777777" w:rsidR="00016B59" w:rsidRPr="000C618D" w:rsidRDefault="00016B59" w:rsidP="00016B59">
      <w:pPr>
        <w:pStyle w:val="NoSpacing"/>
        <w:ind w:left="720"/>
        <w:rPr>
          <w:rFonts w:ascii="Times New Roman" w:hAnsi="Times New Roman" w:cs="Times New Roman"/>
          <w:sz w:val="24"/>
          <w:szCs w:val="24"/>
        </w:rPr>
      </w:pPr>
      <w:r w:rsidRPr="000C618D">
        <w:rPr>
          <w:rFonts w:ascii="Times New Roman" w:hAnsi="Times New Roman" w:cs="Times New Roman"/>
          <w:sz w:val="24"/>
          <w:szCs w:val="24"/>
        </w:rPr>
        <w:t xml:space="preserve">Black South Africans. </w:t>
      </w:r>
      <w:r w:rsidRPr="000C618D">
        <w:rPr>
          <w:rFonts w:ascii="Times New Roman" w:hAnsi="Times New Roman" w:cs="Times New Roman"/>
          <w:i/>
          <w:sz w:val="24"/>
          <w:szCs w:val="24"/>
        </w:rPr>
        <w:t>South African Journal of Psychology</w:t>
      </w:r>
      <w:r w:rsidRPr="000C618D">
        <w:rPr>
          <w:rFonts w:ascii="Times New Roman" w:hAnsi="Times New Roman" w:cs="Times New Roman"/>
          <w:sz w:val="24"/>
          <w:szCs w:val="24"/>
        </w:rPr>
        <w:t>, 28(1), 40–43. https://doi.org/10.1177/008124639802800107</w:t>
      </w:r>
    </w:p>
    <w:p w14:paraId="5F43C6BE" w14:textId="77777777" w:rsidR="00016B59" w:rsidRPr="000C618D" w:rsidRDefault="00016B59" w:rsidP="009E3405">
      <w:pPr>
        <w:spacing w:after="0" w:line="240" w:lineRule="auto"/>
        <w:rPr>
          <w:rFonts w:ascii="Times New Roman" w:eastAsia="Calibri" w:hAnsi="Times New Roman" w:cs="Times New Roman"/>
          <w:sz w:val="24"/>
          <w:szCs w:val="24"/>
        </w:rPr>
      </w:pPr>
    </w:p>
    <w:p w14:paraId="5CE71CA0" w14:textId="77777777" w:rsidR="00594E03" w:rsidRPr="000C618D" w:rsidRDefault="00594E03" w:rsidP="00594E03">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Stebleton</w:t>
      </w:r>
      <w:proofErr w:type="spellEnd"/>
      <w:r w:rsidRPr="000C618D">
        <w:rPr>
          <w:rFonts w:ascii="Times New Roman" w:hAnsi="Times New Roman" w:cs="Times New Roman"/>
          <w:sz w:val="24"/>
          <w:szCs w:val="24"/>
        </w:rPr>
        <w:t>, M. J. (2018). Advocating for career development and exploration as a high-impact</w:t>
      </w:r>
    </w:p>
    <w:p w14:paraId="29420FB3" w14:textId="77777777" w:rsidR="00594E03" w:rsidRPr="000C618D" w:rsidRDefault="00594E03" w:rsidP="00594E03">
      <w:pPr>
        <w:pStyle w:val="NoSpacing"/>
        <w:ind w:firstLine="720"/>
        <w:rPr>
          <w:rFonts w:ascii="Times New Roman" w:hAnsi="Times New Roman" w:cs="Times New Roman"/>
          <w:sz w:val="24"/>
          <w:szCs w:val="24"/>
        </w:rPr>
      </w:pPr>
      <w:r w:rsidRPr="000C618D">
        <w:rPr>
          <w:rFonts w:ascii="Times New Roman" w:hAnsi="Times New Roman" w:cs="Times New Roman"/>
          <w:sz w:val="24"/>
          <w:szCs w:val="24"/>
        </w:rPr>
        <w:t xml:space="preserve">practice for first-year students.  </w:t>
      </w:r>
      <w:r w:rsidRPr="000C618D">
        <w:rPr>
          <w:rFonts w:ascii="Times New Roman" w:hAnsi="Times New Roman" w:cs="Times New Roman"/>
          <w:i/>
          <w:sz w:val="24"/>
          <w:szCs w:val="24"/>
        </w:rPr>
        <w:t>Journal of College and Character, 19</w:t>
      </w:r>
      <w:r w:rsidRPr="000C618D">
        <w:rPr>
          <w:rFonts w:ascii="Times New Roman" w:hAnsi="Times New Roman" w:cs="Times New Roman"/>
          <w:sz w:val="24"/>
          <w:szCs w:val="24"/>
        </w:rPr>
        <w:t>(2), 160-166.</w:t>
      </w:r>
    </w:p>
    <w:p w14:paraId="2075A928" w14:textId="77777777" w:rsidR="00594E03" w:rsidRPr="000C618D" w:rsidRDefault="00594E03" w:rsidP="009E3405">
      <w:pPr>
        <w:spacing w:after="0" w:line="240" w:lineRule="auto"/>
        <w:rPr>
          <w:rFonts w:ascii="Times New Roman" w:eastAsia="Calibri" w:hAnsi="Times New Roman" w:cs="Times New Roman"/>
          <w:sz w:val="24"/>
          <w:szCs w:val="24"/>
        </w:rPr>
      </w:pPr>
    </w:p>
    <w:p w14:paraId="77F39991" w14:textId="77777777" w:rsidR="009E3405" w:rsidRPr="000C618D" w:rsidRDefault="009E3405" w:rsidP="009E3405">
      <w:pPr>
        <w:spacing w:after="0" w:line="240" w:lineRule="auto"/>
        <w:rPr>
          <w:rFonts w:ascii="Times New Roman" w:eastAsia="Calibri" w:hAnsi="Times New Roman" w:cs="Times New Roman"/>
          <w:sz w:val="24"/>
          <w:szCs w:val="24"/>
        </w:rPr>
      </w:pPr>
      <w:proofErr w:type="spellStart"/>
      <w:r w:rsidRPr="000C618D">
        <w:rPr>
          <w:rFonts w:ascii="Times New Roman" w:eastAsia="Calibri" w:hAnsi="Times New Roman" w:cs="Times New Roman"/>
          <w:sz w:val="24"/>
          <w:szCs w:val="24"/>
        </w:rPr>
        <w:t>Storlie</w:t>
      </w:r>
      <w:proofErr w:type="spellEnd"/>
      <w:r w:rsidRPr="000C618D">
        <w:rPr>
          <w:rFonts w:ascii="Times New Roman" w:eastAsia="Calibri" w:hAnsi="Times New Roman" w:cs="Times New Roman"/>
          <w:sz w:val="24"/>
          <w:szCs w:val="24"/>
        </w:rPr>
        <w:t xml:space="preserve">, C. A. </w:t>
      </w:r>
      <w:proofErr w:type="spellStart"/>
      <w:r w:rsidRPr="000C618D">
        <w:rPr>
          <w:rFonts w:ascii="Times New Roman" w:eastAsia="Calibri" w:hAnsi="Times New Roman" w:cs="Times New Roman"/>
          <w:sz w:val="24"/>
          <w:szCs w:val="24"/>
        </w:rPr>
        <w:t>Mostade</w:t>
      </w:r>
      <w:proofErr w:type="spellEnd"/>
      <w:r w:rsidRPr="000C618D">
        <w:rPr>
          <w:rFonts w:ascii="Times New Roman" w:eastAsia="Calibri" w:hAnsi="Times New Roman" w:cs="Times New Roman"/>
          <w:sz w:val="24"/>
          <w:szCs w:val="24"/>
        </w:rPr>
        <w:t xml:space="preserve">, S. J., &amp; </w:t>
      </w:r>
      <w:proofErr w:type="spellStart"/>
      <w:r w:rsidRPr="000C618D">
        <w:rPr>
          <w:rFonts w:ascii="Times New Roman" w:eastAsia="Calibri" w:hAnsi="Times New Roman" w:cs="Times New Roman"/>
          <w:sz w:val="24"/>
          <w:szCs w:val="24"/>
        </w:rPr>
        <w:t>Duenyas</w:t>
      </w:r>
      <w:proofErr w:type="spellEnd"/>
      <w:r w:rsidRPr="000C618D">
        <w:rPr>
          <w:rFonts w:ascii="Times New Roman" w:eastAsia="Calibri" w:hAnsi="Times New Roman" w:cs="Times New Roman"/>
          <w:sz w:val="24"/>
          <w:szCs w:val="24"/>
        </w:rPr>
        <w:t>, D. (2016). Cultural trailblazers: Exploring the career</w:t>
      </w:r>
    </w:p>
    <w:p w14:paraId="57574A68"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development of Latina first generation college students. </w:t>
      </w:r>
      <w:r w:rsidRPr="000C618D">
        <w:rPr>
          <w:rFonts w:ascii="Times New Roman" w:eastAsia="Calibri" w:hAnsi="Times New Roman" w:cs="Times New Roman"/>
          <w:i/>
          <w:sz w:val="24"/>
          <w:szCs w:val="24"/>
        </w:rPr>
        <w:t>The Career Quarterly, 64,</w:t>
      </w:r>
      <w:r w:rsidRPr="000C618D">
        <w:rPr>
          <w:rFonts w:ascii="Times New Roman" w:eastAsia="Calibri" w:hAnsi="Times New Roman" w:cs="Times New Roman"/>
          <w:sz w:val="24"/>
          <w:szCs w:val="24"/>
        </w:rPr>
        <w:t xml:space="preserve"> 304-317.</w:t>
      </w:r>
    </w:p>
    <w:p w14:paraId="4ACE6600" w14:textId="77777777" w:rsidR="009E3405" w:rsidRPr="000C618D" w:rsidRDefault="009E3405" w:rsidP="009E3405">
      <w:pPr>
        <w:spacing w:after="0" w:line="240" w:lineRule="auto"/>
        <w:rPr>
          <w:rFonts w:ascii="Times New Roman" w:eastAsia="Calibri" w:hAnsi="Times New Roman" w:cs="Times New Roman"/>
          <w:sz w:val="24"/>
          <w:szCs w:val="24"/>
        </w:rPr>
      </w:pPr>
    </w:p>
    <w:p w14:paraId="6B2BEF41" w14:textId="77777777"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Strayhorn, T.L. &amp; Johnson, R.M. (2014). Why are all the White students sitting together in</w:t>
      </w:r>
    </w:p>
    <w:p w14:paraId="0F8687FA"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college? Impact of Brown v. Board of Education on cross-racial interactions among Blacks and Whites. </w:t>
      </w:r>
      <w:r w:rsidRPr="000C618D">
        <w:rPr>
          <w:rFonts w:ascii="Times New Roman" w:eastAsia="Calibri" w:hAnsi="Times New Roman" w:cs="Times New Roman"/>
          <w:i/>
          <w:sz w:val="24"/>
          <w:szCs w:val="24"/>
        </w:rPr>
        <w:t>Journal of Negro Education, 83</w:t>
      </w:r>
      <w:r w:rsidRPr="000C618D">
        <w:rPr>
          <w:rFonts w:ascii="Times New Roman" w:eastAsia="Calibri" w:hAnsi="Times New Roman" w:cs="Times New Roman"/>
          <w:sz w:val="24"/>
          <w:szCs w:val="24"/>
        </w:rPr>
        <w:t>(3), 385-399.</w:t>
      </w:r>
    </w:p>
    <w:p w14:paraId="371B42EF" w14:textId="77777777" w:rsidR="009E3405" w:rsidRPr="000C618D" w:rsidRDefault="009E3405" w:rsidP="009E3405">
      <w:pPr>
        <w:spacing w:after="0" w:line="240" w:lineRule="auto"/>
        <w:rPr>
          <w:rFonts w:ascii="Times New Roman" w:eastAsia="Calibri" w:hAnsi="Times New Roman" w:cs="Times New Roman"/>
          <w:sz w:val="24"/>
          <w:szCs w:val="24"/>
        </w:rPr>
      </w:pPr>
    </w:p>
    <w:p w14:paraId="7E9C7AF6" w14:textId="77777777" w:rsidR="000674B6" w:rsidRPr="000C618D" w:rsidRDefault="000674B6" w:rsidP="000674B6">
      <w:pPr>
        <w:pStyle w:val="NoSpacing"/>
        <w:rPr>
          <w:rFonts w:ascii="Times New Roman" w:hAnsi="Times New Roman" w:cs="Times New Roman"/>
          <w:sz w:val="24"/>
          <w:szCs w:val="24"/>
        </w:rPr>
      </w:pPr>
      <w:r w:rsidRPr="000C618D">
        <w:rPr>
          <w:rFonts w:ascii="Times New Roman" w:hAnsi="Times New Roman" w:cs="Times New Roman"/>
          <w:sz w:val="24"/>
          <w:szCs w:val="24"/>
        </w:rPr>
        <w:t xml:space="preserve">Sue, D. W., </w:t>
      </w:r>
      <w:proofErr w:type="spellStart"/>
      <w:r w:rsidRPr="000C618D">
        <w:rPr>
          <w:rFonts w:ascii="Times New Roman" w:hAnsi="Times New Roman" w:cs="Times New Roman"/>
          <w:sz w:val="24"/>
          <w:szCs w:val="24"/>
        </w:rPr>
        <w:t>Capodilupo</w:t>
      </w:r>
      <w:proofErr w:type="spellEnd"/>
      <w:r w:rsidRPr="000C618D">
        <w:rPr>
          <w:rFonts w:ascii="Times New Roman" w:hAnsi="Times New Roman" w:cs="Times New Roman"/>
          <w:sz w:val="24"/>
          <w:szCs w:val="24"/>
        </w:rPr>
        <w:t xml:space="preserve">, C. M., Torino, G. C., </w:t>
      </w:r>
      <w:proofErr w:type="spellStart"/>
      <w:r w:rsidRPr="000C618D">
        <w:rPr>
          <w:rFonts w:ascii="Times New Roman" w:hAnsi="Times New Roman" w:cs="Times New Roman"/>
          <w:sz w:val="24"/>
          <w:szCs w:val="24"/>
        </w:rPr>
        <w:t>Bucceri</w:t>
      </w:r>
      <w:proofErr w:type="spellEnd"/>
      <w:r w:rsidRPr="000C618D">
        <w:rPr>
          <w:rFonts w:ascii="Times New Roman" w:hAnsi="Times New Roman" w:cs="Times New Roman"/>
          <w:sz w:val="24"/>
          <w:szCs w:val="24"/>
        </w:rPr>
        <w:t>, J. M., Holder, A. M., Nadal, K. L., &amp;</w:t>
      </w:r>
    </w:p>
    <w:p w14:paraId="542635CA" w14:textId="77777777" w:rsidR="000674B6" w:rsidRPr="000C618D" w:rsidRDefault="000674B6" w:rsidP="000674B6">
      <w:pPr>
        <w:pStyle w:val="NoSpacing"/>
        <w:ind w:left="720"/>
        <w:rPr>
          <w:rFonts w:ascii="Times New Roman" w:hAnsi="Times New Roman" w:cs="Times New Roman"/>
          <w:sz w:val="24"/>
          <w:szCs w:val="24"/>
        </w:rPr>
      </w:pPr>
      <w:proofErr w:type="spellStart"/>
      <w:r w:rsidRPr="000C618D">
        <w:rPr>
          <w:rFonts w:ascii="Times New Roman" w:hAnsi="Times New Roman" w:cs="Times New Roman"/>
          <w:sz w:val="24"/>
          <w:szCs w:val="24"/>
        </w:rPr>
        <w:t>Esquilin</w:t>
      </w:r>
      <w:proofErr w:type="spellEnd"/>
      <w:r w:rsidRPr="000C618D">
        <w:rPr>
          <w:rFonts w:ascii="Times New Roman" w:hAnsi="Times New Roman" w:cs="Times New Roman"/>
          <w:sz w:val="24"/>
          <w:szCs w:val="24"/>
        </w:rPr>
        <w:t xml:space="preserve">, M. (2007), Racial microaggressions in everyday life: Implications for clinical practice. </w:t>
      </w:r>
      <w:r w:rsidRPr="000C618D">
        <w:rPr>
          <w:rFonts w:ascii="Times New Roman" w:hAnsi="Times New Roman" w:cs="Times New Roman"/>
          <w:i/>
          <w:sz w:val="24"/>
          <w:szCs w:val="24"/>
        </w:rPr>
        <w:t>American Psychologist, 62</w:t>
      </w:r>
      <w:r w:rsidRPr="000C618D">
        <w:rPr>
          <w:rFonts w:ascii="Times New Roman" w:hAnsi="Times New Roman" w:cs="Times New Roman"/>
          <w:sz w:val="24"/>
          <w:szCs w:val="24"/>
        </w:rPr>
        <w:t>, 271-186.</w:t>
      </w:r>
    </w:p>
    <w:p w14:paraId="51E040CB" w14:textId="77777777" w:rsidR="000674B6" w:rsidRPr="000C618D" w:rsidRDefault="000674B6" w:rsidP="00016B59">
      <w:pPr>
        <w:pStyle w:val="NoSpacing"/>
        <w:rPr>
          <w:rFonts w:ascii="Times New Roman" w:hAnsi="Times New Roman" w:cs="Times New Roman"/>
          <w:sz w:val="24"/>
          <w:szCs w:val="24"/>
        </w:rPr>
      </w:pPr>
    </w:p>
    <w:p w14:paraId="154A90C5" w14:textId="77777777" w:rsidR="00016B59" w:rsidRPr="000C618D" w:rsidRDefault="00016B59" w:rsidP="00016B59">
      <w:pPr>
        <w:pStyle w:val="NoSpacing"/>
        <w:rPr>
          <w:rFonts w:ascii="Times New Roman" w:hAnsi="Times New Roman" w:cs="Times New Roman"/>
          <w:sz w:val="24"/>
          <w:szCs w:val="24"/>
        </w:rPr>
      </w:pPr>
      <w:r w:rsidRPr="000C618D">
        <w:rPr>
          <w:rFonts w:ascii="Times New Roman" w:hAnsi="Times New Roman" w:cs="Times New Roman"/>
          <w:sz w:val="24"/>
          <w:szCs w:val="24"/>
        </w:rPr>
        <w:t>Super, D. E., Savickas, M. L., &amp; Super, C. M. (1996). The life-span, life-space approach to</w:t>
      </w:r>
    </w:p>
    <w:p w14:paraId="68A09D32" w14:textId="77777777" w:rsidR="00016B59" w:rsidRPr="000C618D" w:rsidRDefault="00016B59" w:rsidP="00016B59">
      <w:pPr>
        <w:pStyle w:val="NoSpacing"/>
        <w:ind w:left="720"/>
        <w:rPr>
          <w:rFonts w:ascii="Times New Roman" w:hAnsi="Times New Roman" w:cs="Times New Roman"/>
          <w:sz w:val="24"/>
          <w:szCs w:val="24"/>
        </w:rPr>
      </w:pPr>
      <w:r w:rsidRPr="000C618D">
        <w:rPr>
          <w:rFonts w:ascii="Times New Roman" w:hAnsi="Times New Roman" w:cs="Times New Roman"/>
          <w:sz w:val="24"/>
          <w:szCs w:val="24"/>
        </w:rPr>
        <w:t>careers. In D. Brown, L. Brooks, &amp; Associates (Eds.), Career choice and development (3rd ed., pp. 121-178). San Francisco: Jossey-Bass.</w:t>
      </w:r>
    </w:p>
    <w:p w14:paraId="2138A9B8" w14:textId="77777777" w:rsidR="008D5FEB" w:rsidRPr="000C618D" w:rsidRDefault="008D5FEB" w:rsidP="009E3405">
      <w:pPr>
        <w:spacing w:after="0" w:line="240" w:lineRule="auto"/>
        <w:rPr>
          <w:rFonts w:ascii="Times New Roman" w:eastAsia="Calibri" w:hAnsi="Times New Roman" w:cs="Times New Roman"/>
          <w:sz w:val="24"/>
          <w:szCs w:val="24"/>
        </w:rPr>
      </w:pPr>
    </w:p>
    <w:p w14:paraId="7BB72A81" w14:textId="7CC3F486" w:rsidR="008D5FEB" w:rsidRPr="000C618D" w:rsidRDefault="008D5FEB"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Swanson, J. L., &amp; </w:t>
      </w:r>
      <w:proofErr w:type="spellStart"/>
      <w:r w:rsidRPr="000C618D">
        <w:rPr>
          <w:rFonts w:ascii="Times New Roman" w:eastAsia="Calibri" w:hAnsi="Times New Roman" w:cs="Times New Roman"/>
          <w:sz w:val="24"/>
          <w:szCs w:val="24"/>
        </w:rPr>
        <w:t>Woitke</w:t>
      </w:r>
      <w:proofErr w:type="spellEnd"/>
      <w:r w:rsidRPr="000C618D">
        <w:rPr>
          <w:rFonts w:ascii="Times New Roman" w:eastAsia="Calibri" w:hAnsi="Times New Roman" w:cs="Times New Roman"/>
          <w:sz w:val="24"/>
          <w:szCs w:val="24"/>
        </w:rPr>
        <w:t>, M. B. (1997). Theory into practice in career assessment for women:</w:t>
      </w:r>
    </w:p>
    <w:p w14:paraId="4D356AAF" w14:textId="3DEA0D26" w:rsidR="00016B59" w:rsidRPr="000C618D" w:rsidRDefault="008D5FEB" w:rsidP="008D5FEB">
      <w:pPr>
        <w:spacing w:after="0" w:line="240" w:lineRule="auto"/>
        <w:ind w:left="81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Assessment and interventions regarding perceived career barriers. </w:t>
      </w:r>
      <w:r w:rsidRPr="000C618D">
        <w:rPr>
          <w:rFonts w:ascii="Times New Roman" w:eastAsia="Calibri" w:hAnsi="Times New Roman" w:cs="Times New Roman"/>
          <w:i/>
          <w:iCs/>
          <w:sz w:val="24"/>
          <w:szCs w:val="24"/>
        </w:rPr>
        <w:t>Journal of Career Assessment</w:t>
      </w:r>
      <w:r w:rsidRPr="000C618D">
        <w:rPr>
          <w:rFonts w:ascii="Times New Roman" w:eastAsia="Calibri" w:hAnsi="Times New Roman" w:cs="Times New Roman"/>
          <w:sz w:val="24"/>
          <w:szCs w:val="24"/>
        </w:rPr>
        <w:t xml:space="preserve">, </w:t>
      </w:r>
      <w:r w:rsidRPr="000C618D">
        <w:rPr>
          <w:rFonts w:ascii="Times New Roman" w:eastAsia="Calibri" w:hAnsi="Times New Roman" w:cs="Times New Roman"/>
          <w:i/>
          <w:iCs/>
          <w:sz w:val="24"/>
          <w:szCs w:val="24"/>
        </w:rPr>
        <w:t>5</w:t>
      </w:r>
      <w:r w:rsidRPr="000C618D">
        <w:rPr>
          <w:rFonts w:ascii="Times New Roman" w:eastAsia="Calibri" w:hAnsi="Times New Roman" w:cs="Times New Roman"/>
          <w:sz w:val="24"/>
          <w:szCs w:val="24"/>
        </w:rPr>
        <w:t>(4), 443–462.</w:t>
      </w:r>
    </w:p>
    <w:p w14:paraId="363E31DA" w14:textId="77777777" w:rsidR="008D5FEB" w:rsidRPr="000C618D" w:rsidRDefault="008D5FEB" w:rsidP="009E3405">
      <w:pPr>
        <w:spacing w:after="0" w:line="240" w:lineRule="auto"/>
        <w:rPr>
          <w:rFonts w:ascii="Times New Roman" w:eastAsia="Calibri" w:hAnsi="Times New Roman" w:cs="Times New Roman"/>
          <w:sz w:val="24"/>
          <w:szCs w:val="24"/>
        </w:rPr>
      </w:pPr>
    </w:p>
    <w:p w14:paraId="2BE39EBF" w14:textId="227A6DAC" w:rsidR="009E3405" w:rsidRPr="000C618D" w:rsidRDefault="009E3405" w:rsidP="009E3405">
      <w:pPr>
        <w:spacing w:after="0" w:line="240" w:lineRule="auto"/>
        <w:rPr>
          <w:rFonts w:ascii="Times New Roman" w:eastAsia="Calibri" w:hAnsi="Times New Roman" w:cs="Times New Roman"/>
          <w:sz w:val="24"/>
          <w:szCs w:val="24"/>
        </w:rPr>
      </w:pPr>
      <w:r w:rsidRPr="000C618D">
        <w:rPr>
          <w:rFonts w:ascii="Times New Roman" w:eastAsia="Calibri" w:hAnsi="Times New Roman" w:cs="Times New Roman"/>
          <w:sz w:val="24"/>
          <w:szCs w:val="24"/>
        </w:rPr>
        <w:t>Tatum, A. K. (2018). Workplace climate and satisfaction in sexual minority populations: An</w:t>
      </w:r>
    </w:p>
    <w:p w14:paraId="564DC9A5" w14:textId="77777777" w:rsidR="009E3405" w:rsidRPr="000C618D" w:rsidRDefault="009E3405" w:rsidP="009E3405">
      <w:pPr>
        <w:spacing w:after="0" w:line="240" w:lineRule="auto"/>
        <w:ind w:left="720"/>
        <w:rPr>
          <w:rFonts w:ascii="Times New Roman" w:eastAsia="Calibri" w:hAnsi="Times New Roman" w:cs="Times New Roman"/>
          <w:sz w:val="24"/>
          <w:szCs w:val="24"/>
        </w:rPr>
      </w:pPr>
      <w:r w:rsidRPr="000C618D">
        <w:rPr>
          <w:rFonts w:ascii="Times New Roman" w:eastAsia="Calibri" w:hAnsi="Times New Roman" w:cs="Times New Roman"/>
          <w:sz w:val="24"/>
          <w:szCs w:val="24"/>
        </w:rPr>
        <w:t xml:space="preserve">application of social cognitive career theory. </w:t>
      </w:r>
      <w:r w:rsidRPr="000C618D">
        <w:rPr>
          <w:rFonts w:ascii="Times New Roman" w:eastAsia="Calibri" w:hAnsi="Times New Roman" w:cs="Times New Roman"/>
          <w:i/>
          <w:sz w:val="24"/>
          <w:szCs w:val="24"/>
        </w:rPr>
        <w:t>Journal of Counseling Psychology, 65</w:t>
      </w:r>
      <w:r w:rsidRPr="000C618D">
        <w:rPr>
          <w:rFonts w:ascii="Times New Roman" w:eastAsia="Calibri" w:hAnsi="Times New Roman" w:cs="Times New Roman"/>
          <w:sz w:val="24"/>
          <w:szCs w:val="24"/>
        </w:rPr>
        <w:t xml:space="preserve">(5), 618-628. </w:t>
      </w:r>
    </w:p>
    <w:p w14:paraId="7400E82C" w14:textId="77777777" w:rsidR="009E3405" w:rsidRPr="000C618D" w:rsidRDefault="009E3405" w:rsidP="00F9487E">
      <w:pPr>
        <w:pStyle w:val="NoSpacing"/>
        <w:rPr>
          <w:rFonts w:ascii="Times New Roman" w:hAnsi="Times New Roman" w:cs="Times New Roman"/>
          <w:sz w:val="24"/>
          <w:szCs w:val="24"/>
        </w:rPr>
      </w:pPr>
    </w:p>
    <w:p w14:paraId="2796E1A8" w14:textId="77777777" w:rsidR="00BB6B7C" w:rsidRPr="000C618D" w:rsidRDefault="00BB6B7C" w:rsidP="00F9487E">
      <w:pPr>
        <w:pStyle w:val="NoSpacing"/>
        <w:rPr>
          <w:rFonts w:ascii="Times New Roman" w:hAnsi="Times New Roman" w:cs="Times New Roman"/>
          <w:sz w:val="24"/>
          <w:szCs w:val="24"/>
        </w:rPr>
      </w:pPr>
      <w:r w:rsidRPr="000C618D">
        <w:rPr>
          <w:rFonts w:ascii="Times New Roman" w:hAnsi="Times New Roman" w:cs="Times New Roman"/>
          <w:sz w:val="24"/>
          <w:szCs w:val="24"/>
        </w:rPr>
        <w:t>U.S. Census Bureau QuickFacts: United States. (n.d.). Retrieved from</w:t>
      </w:r>
    </w:p>
    <w:p w14:paraId="61D7D266" w14:textId="125501E2" w:rsidR="009E3405" w:rsidRPr="000C618D" w:rsidRDefault="00BB6B7C" w:rsidP="00BB6B7C">
      <w:pPr>
        <w:pStyle w:val="NoSpacing"/>
        <w:ind w:left="720"/>
        <w:rPr>
          <w:rFonts w:ascii="Times New Roman" w:hAnsi="Times New Roman" w:cs="Times New Roman"/>
          <w:sz w:val="24"/>
          <w:szCs w:val="24"/>
        </w:rPr>
      </w:pPr>
      <w:r w:rsidRPr="000C618D">
        <w:rPr>
          <w:rFonts w:ascii="Times New Roman" w:hAnsi="Times New Roman" w:cs="Times New Roman"/>
          <w:sz w:val="24"/>
          <w:szCs w:val="24"/>
        </w:rPr>
        <w:t>https://www.census.gov/quickfacts/fact/table/US/PST045218</w:t>
      </w:r>
    </w:p>
    <w:p w14:paraId="45313CEA" w14:textId="25B5DFF6" w:rsidR="00FB0373" w:rsidRPr="000C618D" w:rsidRDefault="00FB0373" w:rsidP="00FB0373">
      <w:pPr>
        <w:pStyle w:val="NoSpacing"/>
        <w:rPr>
          <w:rFonts w:ascii="Times New Roman" w:hAnsi="Times New Roman" w:cs="Times New Roman"/>
          <w:sz w:val="24"/>
          <w:szCs w:val="24"/>
        </w:rPr>
      </w:pPr>
    </w:p>
    <w:p w14:paraId="4D5DB2DD" w14:textId="745D74C3" w:rsidR="00FB0373" w:rsidRPr="000C618D" w:rsidRDefault="00FB0373" w:rsidP="00FB0373">
      <w:pPr>
        <w:pStyle w:val="NoSpacing"/>
        <w:rPr>
          <w:rFonts w:ascii="Times New Roman" w:hAnsi="Times New Roman" w:cs="Times New Roman"/>
          <w:sz w:val="24"/>
          <w:szCs w:val="24"/>
        </w:rPr>
      </w:pPr>
      <w:proofErr w:type="spellStart"/>
      <w:r w:rsidRPr="000C618D">
        <w:rPr>
          <w:rFonts w:ascii="Times New Roman" w:hAnsi="Times New Roman" w:cs="Times New Roman"/>
          <w:sz w:val="24"/>
          <w:szCs w:val="24"/>
        </w:rPr>
        <w:t>Zunker</w:t>
      </w:r>
      <w:proofErr w:type="spellEnd"/>
      <w:r w:rsidRPr="000C618D">
        <w:rPr>
          <w:rFonts w:ascii="Times New Roman" w:hAnsi="Times New Roman" w:cs="Times New Roman"/>
          <w:sz w:val="24"/>
          <w:szCs w:val="24"/>
        </w:rPr>
        <w:t xml:space="preserve">, V. G. (2012). </w:t>
      </w:r>
      <w:r w:rsidR="00241FEF" w:rsidRPr="000C618D">
        <w:rPr>
          <w:rFonts w:ascii="Times New Roman" w:hAnsi="Times New Roman" w:cs="Times New Roman"/>
          <w:i/>
          <w:sz w:val="24"/>
          <w:szCs w:val="24"/>
        </w:rPr>
        <w:t>Career counseling a holistic approach</w:t>
      </w:r>
      <w:r w:rsidR="00D94DB8" w:rsidRPr="000C618D">
        <w:rPr>
          <w:rFonts w:ascii="Times New Roman" w:hAnsi="Times New Roman" w:cs="Times New Roman"/>
          <w:i/>
          <w:sz w:val="24"/>
          <w:szCs w:val="24"/>
        </w:rPr>
        <w:t xml:space="preserve"> </w:t>
      </w:r>
      <w:r w:rsidR="00D94DB8" w:rsidRPr="000C618D">
        <w:rPr>
          <w:rFonts w:ascii="Times New Roman" w:hAnsi="Times New Roman" w:cs="Times New Roman"/>
          <w:sz w:val="24"/>
          <w:szCs w:val="24"/>
        </w:rPr>
        <w:t>(8</w:t>
      </w:r>
      <w:r w:rsidR="00D94DB8" w:rsidRPr="000C618D">
        <w:rPr>
          <w:rFonts w:ascii="Times New Roman" w:hAnsi="Times New Roman" w:cs="Times New Roman"/>
          <w:sz w:val="24"/>
          <w:szCs w:val="24"/>
          <w:vertAlign w:val="superscript"/>
        </w:rPr>
        <w:t>th</w:t>
      </w:r>
      <w:r w:rsidR="00D94DB8" w:rsidRPr="000C618D">
        <w:rPr>
          <w:rFonts w:ascii="Times New Roman" w:hAnsi="Times New Roman" w:cs="Times New Roman"/>
          <w:sz w:val="24"/>
          <w:szCs w:val="24"/>
        </w:rPr>
        <w:t xml:space="preserve"> edition)</w:t>
      </w:r>
      <w:r w:rsidR="00241FEF" w:rsidRPr="000C618D">
        <w:rPr>
          <w:rFonts w:ascii="Times New Roman" w:hAnsi="Times New Roman" w:cs="Times New Roman"/>
          <w:i/>
          <w:sz w:val="24"/>
          <w:szCs w:val="24"/>
        </w:rPr>
        <w:t xml:space="preserve">. </w:t>
      </w:r>
      <w:r w:rsidR="00241FEF" w:rsidRPr="000C618D">
        <w:rPr>
          <w:rFonts w:ascii="Times New Roman" w:hAnsi="Times New Roman" w:cs="Times New Roman"/>
          <w:sz w:val="24"/>
          <w:szCs w:val="24"/>
        </w:rPr>
        <w:t>Brooks/Cole.</w:t>
      </w:r>
    </w:p>
    <w:p w14:paraId="6CA4B1F0" w14:textId="77777777" w:rsidR="00317180" w:rsidRPr="000C618D" w:rsidRDefault="00317180" w:rsidP="00317180">
      <w:pPr>
        <w:pStyle w:val="NoSpacing"/>
        <w:rPr>
          <w:rFonts w:ascii="Times New Roman" w:hAnsi="Times New Roman" w:cs="Times New Roman"/>
          <w:sz w:val="24"/>
          <w:szCs w:val="24"/>
        </w:rPr>
      </w:pPr>
    </w:p>
    <w:p w14:paraId="66ED98AF" w14:textId="77777777" w:rsidR="00BC43CC" w:rsidRPr="000C618D" w:rsidRDefault="00BC43CC" w:rsidP="00190CBE">
      <w:pPr>
        <w:pStyle w:val="NoSpacing"/>
        <w:rPr>
          <w:rFonts w:ascii="Times New Roman" w:hAnsi="Times New Roman" w:cs="Times New Roman"/>
          <w:sz w:val="24"/>
          <w:szCs w:val="24"/>
        </w:rPr>
      </w:pPr>
    </w:p>
    <w:p w14:paraId="697292CA" w14:textId="77777777" w:rsidR="00584360" w:rsidRPr="000C618D" w:rsidRDefault="00584360" w:rsidP="00BC43CC">
      <w:pPr>
        <w:pStyle w:val="NoSpacing"/>
        <w:ind w:left="720"/>
        <w:rPr>
          <w:rFonts w:ascii="Times New Roman" w:hAnsi="Times New Roman" w:cs="Times New Roman"/>
          <w:sz w:val="24"/>
          <w:szCs w:val="24"/>
        </w:rPr>
      </w:pPr>
    </w:p>
    <w:p w14:paraId="168F8A70" w14:textId="77777777" w:rsidR="00584360" w:rsidRPr="000C618D" w:rsidRDefault="00584360" w:rsidP="00BC43CC">
      <w:pPr>
        <w:pStyle w:val="NoSpacing"/>
        <w:ind w:left="720"/>
        <w:rPr>
          <w:rFonts w:ascii="Times New Roman" w:hAnsi="Times New Roman" w:cs="Times New Roman"/>
          <w:sz w:val="24"/>
          <w:szCs w:val="24"/>
        </w:rPr>
      </w:pPr>
    </w:p>
    <w:p w14:paraId="1BBEAD14" w14:textId="77777777" w:rsidR="00584360" w:rsidRPr="000C618D" w:rsidRDefault="00584360" w:rsidP="00BC43CC">
      <w:pPr>
        <w:pStyle w:val="NoSpacing"/>
        <w:ind w:left="720"/>
        <w:rPr>
          <w:rFonts w:ascii="Times New Roman" w:hAnsi="Times New Roman" w:cs="Times New Roman"/>
          <w:sz w:val="24"/>
          <w:szCs w:val="24"/>
        </w:rPr>
      </w:pPr>
    </w:p>
    <w:p w14:paraId="7D028931" w14:textId="77777777" w:rsidR="00584360" w:rsidRPr="000C618D" w:rsidRDefault="00584360" w:rsidP="00BC43CC">
      <w:pPr>
        <w:pStyle w:val="NoSpacing"/>
        <w:ind w:left="720"/>
        <w:rPr>
          <w:rFonts w:ascii="Times New Roman" w:hAnsi="Times New Roman" w:cs="Times New Roman"/>
          <w:sz w:val="24"/>
          <w:szCs w:val="24"/>
        </w:rPr>
      </w:pPr>
    </w:p>
    <w:p w14:paraId="65560E17" w14:textId="77777777" w:rsidR="00584360" w:rsidRPr="000C618D" w:rsidRDefault="00584360" w:rsidP="00BC43CC">
      <w:pPr>
        <w:pStyle w:val="NoSpacing"/>
        <w:ind w:left="720"/>
        <w:rPr>
          <w:rFonts w:ascii="Times New Roman" w:hAnsi="Times New Roman" w:cs="Times New Roman"/>
          <w:sz w:val="24"/>
          <w:szCs w:val="24"/>
        </w:rPr>
      </w:pPr>
    </w:p>
    <w:p w14:paraId="31677AC6" w14:textId="77777777" w:rsidR="00584360" w:rsidRPr="000C618D" w:rsidRDefault="00584360" w:rsidP="00BC43CC">
      <w:pPr>
        <w:pStyle w:val="NoSpacing"/>
        <w:ind w:left="720"/>
        <w:rPr>
          <w:rFonts w:ascii="Times New Roman" w:hAnsi="Times New Roman" w:cs="Times New Roman"/>
          <w:sz w:val="24"/>
          <w:szCs w:val="24"/>
        </w:rPr>
      </w:pPr>
    </w:p>
    <w:p w14:paraId="69DDBF6A" w14:textId="77777777" w:rsidR="00584360" w:rsidRPr="000C618D" w:rsidRDefault="00584360" w:rsidP="00BC43CC">
      <w:pPr>
        <w:pStyle w:val="NoSpacing"/>
        <w:ind w:left="720"/>
        <w:rPr>
          <w:rFonts w:ascii="Times New Roman" w:hAnsi="Times New Roman" w:cs="Times New Roman"/>
          <w:sz w:val="24"/>
          <w:szCs w:val="24"/>
        </w:rPr>
      </w:pPr>
    </w:p>
    <w:p w14:paraId="7B053C44" w14:textId="77777777" w:rsidR="00584360" w:rsidRPr="000C618D" w:rsidRDefault="00584360" w:rsidP="00BC43CC">
      <w:pPr>
        <w:pStyle w:val="NoSpacing"/>
        <w:ind w:left="720"/>
        <w:rPr>
          <w:rFonts w:ascii="Times New Roman" w:hAnsi="Times New Roman" w:cs="Times New Roman"/>
          <w:sz w:val="24"/>
          <w:szCs w:val="24"/>
        </w:rPr>
      </w:pPr>
    </w:p>
    <w:p w14:paraId="12E5F916" w14:textId="77777777" w:rsidR="00584360" w:rsidRPr="000C618D" w:rsidRDefault="00584360" w:rsidP="00BC43CC">
      <w:pPr>
        <w:pStyle w:val="NoSpacing"/>
        <w:ind w:left="720"/>
        <w:rPr>
          <w:rFonts w:ascii="Times New Roman" w:hAnsi="Times New Roman" w:cs="Times New Roman"/>
          <w:sz w:val="24"/>
          <w:szCs w:val="24"/>
        </w:rPr>
      </w:pPr>
    </w:p>
    <w:p w14:paraId="1B91888D" w14:textId="77777777" w:rsidR="00584360" w:rsidRPr="000C618D" w:rsidRDefault="00584360" w:rsidP="00BC43CC">
      <w:pPr>
        <w:pStyle w:val="NoSpacing"/>
        <w:ind w:left="720"/>
        <w:rPr>
          <w:rFonts w:ascii="Times New Roman" w:hAnsi="Times New Roman" w:cs="Times New Roman"/>
          <w:sz w:val="24"/>
          <w:szCs w:val="24"/>
        </w:rPr>
      </w:pPr>
    </w:p>
    <w:p w14:paraId="39304E9B" w14:textId="77777777" w:rsidR="00584360" w:rsidRPr="000C618D" w:rsidRDefault="00584360" w:rsidP="00BC43CC">
      <w:pPr>
        <w:pStyle w:val="NoSpacing"/>
        <w:ind w:left="720"/>
        <w:rPr>
          <w:rFonts w:ascii="Times New Roman" w:hAnsi="Times New Roman" w:cs="Times New Roman"/>
          <w:sz w:val="24"/>
          <w:szCs w:val="24"/>
        </w:rPr>
      </w:pPr>
    </w:p>
    <w:p w14:paraId="01E49A35" w14:textId="77777777" w:rsidR="005960A1" w:rsidRPr="000C618D" w:rsidRDefault="005960A1">
      <w:pPr>
        <w:rPr>
          <w:rFonts w:ascii="Times New Roman" w:hAnsi="Times New Roman" w:cs="Times New Roman"/>
          <w:sz w:val="24"/>
          <w:szCs w:val="24"/>
        </w:rPr>
      </w:pPr>
      <w:r w:rsidRPr="000C618D">
        <w:rPr>
          <w:rFonts w:ascii="Times New Roman" w:hAnsi="Times New Roman" w:cs="Times New Roman"/>
          <w:sz w:val="24"/>
          <w:szCs w:val="24"/>
        </w:rPr>
        <w:br w:type="page"/>
      </w:r>
    </w:p>
    <w:p w14:paraId="39FC8D24" w14:textId="77777777" w:rsidR="005960A1" w:rsidRPr="000C618D" w:rsidRDefault="005960A1" w:rsidP="00C41A2D">
      <w:pPr>
        <w:pStyle w:val="NoSpacing"/>
        <w:jc w:val="center"/>
        <w:rPr>
          <w:rFonts w:ascii="Times New Roman" w:hAnsi="Times New Roman" w:cs="Times New Roman"/>
          <w:sz w:val="24"/>
          <w:szCs w:val="24"/>
        </w:rPr>
      </w:pPr>
    </w:p>
    <w:p w14:paraId="28BF662A" w14:textId="77777777" w:rsidR="005960A1" w:rsidRPr="000C618D" w:rsidRDefault="005960A1" w:rsidP="00C41A2D">
      <w:pPr>
        <w:pStyle w:val="NoSpacing"/>
        <w:jc w:val="center"/>
        <w:rPr>
          <w:rFonts w:ascii="Times New Roman" w:hAnsi="Times New Roman" w:cs="Times New Roman"/>
          <w:sz w:val="24"/>
          <w:szCs w:val="24"/>
        </w:rPr>
      </w:pPr>
    </w:p>
    <w:p w14:paraId="51BF19B2" w14:textId="77777777" w:rsidR="005960A1" w:rsidRPr="000C618D" w:rsidRDefault="005960A1" w:rsidP="00C41A2D">
      <w:pPr>
        <w:pStyle w:val="NoSpacing"/>
        <w:jc w:val="center"/>
        <w:rPr>
          <w:rFonts w:ascii="Times New Roman" w:hAnsi="Times New Roman" w:cs="Times New Roman"/>
          <w:sz w:val="24"/>
          <w:szCs w:val="24"/>
        </w:rPr>
      </w:pPr>
    </w:p>
    <w:p w14:paraId="2B49A399" w14:textId="77777777" w:rsidR="005960A1" w:rsidRPr="000C618D" w:rsidRDefault="005960A1" w:rsidP="00C41A2D">
      <w:pPr>
        <w:pStyle w:val="NoSpacing"/>
        <w:jc w:val="center"/>
        <w:rPr>
          <w:rFonts w:ascii="Times New Roman" w:hAnsi="Times New Roman" w:cs="Times New Roman"/>
          <w:sz w:val="24"/>
          <w:szCs w:val="24"/>
        </w:rPr>
      </w:pPr>
    </w:p>
    <w:p w14:paraId="4315E791" w14:textId="77777777" w:rsidR="005960A1" w:rsidRPr="000C618D" w:rsidRDefault="005960A1" w:rsidP="00C41A2D">
      <w:pPr>
        <w:pStyle w:val="NoSpacing"/>
        <w:jc w:val="center"/>
        <w:rPr>
          <w:rFonts w:ascii="Times New Roman" w:hAnsi="Times New Roman" w:cs="Times New Roman"/>
          <w:sz w:val="24"/>
          <w:szCs w:val="24"/>
        </w:rPr>
      </w:pPr>
    </w:p>
    <w:p w14:paraId="3A618E5A" w14:textId="77777777" w:rsidR="005960A1" w:rsidRPr="000C618D" w:rsidRDefault="005960A1" w:rsidP="00C41A2D">
      <w:pPr>
        <w:pStyle w:val="NoSpacing"/>
        <w:jc w:val="center"/>
        <w:rPr>
          <w:rFonts w:ascii="Times New Roman" w:hAnsi="Times New Roman" w:cs="Times New Roman"/>
          <w:sz w:val="24"/>
          <w:szCs w:val="24"/>
        </w:rPr>
      </w:pPr>
    </w:p>
    <w:p w14:paraId="4B9EE305" w14:textId="77777777" w:rsidR="005960A1" w:rsidRPr="000C618D" w:rsidRDefault="005960A1" w:rsidP="00C41A2D">
      <w:pPr>
        <w:pStyle w:val="NoSpacing"/>
        <w:jc w:val="center"/>
        <w:rPr>
          <w:rFonts w:ascii="Times New Roman" w:hAnsi="Times New Roman" w:cs="Times New Roman"/>
          <w:sz w:val="24"/>
          <w:szCs w:val="24"/>
        </w:rPr>
      </w:pPr>
    </w:p>
    <w:p w14:paraId="297805DE" w14:textId="77777777" w:rsidR="005960A1" w:rsidRPr="000C618D" w:rsidRDefault="005960A1" w:rsidP="00C41A2D">
      <w:pPr>
        <w:pStyle w:val="NoSpacing"/>
        <w:jc w:val="center"/>
        <w:rPr>
          <w:rFonts w:ascii="Times New Roman" w:hAnsi="Times New Roman" w:cs="Times New Roman"/>
          <w:sz w:val="24"/>
          <w:szCs w:val="24"/>
        </w:rPr>
      </w:pPr>
    </w:p>
    <w:p w14:paraId="7C85E153" w14:textId="77777777" w:rsidR="005960A1" w:rsidRPr="000C618D" w:rsidRDefault="005960A1" w:rsidP="00C41A2D">
      <w:pPr>
        <w:pStyle w:val="NoSpacing"/>
        <w:jc w:val="center"/>
        <w:rPr>
          <w:rFonts w:ascii="Times New Roman" w:hAnsi="Times New Roman" w:cs="Times New Roman"/>
          <w:sz w:val="24"/>
          <w:szCs w:val="24"/>
        </w:rPr>
      </w:pPr>
    </w:p>
    <w:p w14:paraId="37221887" w14:textId="77777777" w:rsidR="005960A1" w:rsidRPr="000C618D" w:rsidRDefault="005960A1" w:rsidP="00C41A2D">
      <w:pPr>
        <w:pStyle w:val="NoSpacing"/>
        <w:jc w:val="center"/>
        <w:rPr>
          <w:rFonts w:ascii="Times New Roman" w:hAnsi="Times New Roman" w:cs="Times New Roman"/>
          <w:sz w:val="24"/>
          <w:szCs w:val="24"/>
        </w:rPr>
      </w:pPr>
    </w:p>
    <w:p w14:paraId="3213B1C2" w14:textId="77777777" w:rsidR="005960A1" w:rsidRPr="000C618D" w:rsidRDefault="005960A1" w:rsidP="00C41A2D">
      <w:pPr>
        <w:pStyle w:val="NoSpacing"/>
        <w:jc w:val="center"/>
        <w:rPr>
          <w:rFonts w:ascii="Times New Roman" w:hAnsi="Times New Roman" w:cs="Times New Roman"/>
          <w:sz w:val="24"/>
          <w:szCs w:val="24"/>
        </w:rPr>
      </w:pPr>
    </w:p>
    <w:p w14:paraId="38973A97" w14:textId="77777777" w:rsidR="005960A1" w:rsidRPr="000C618D" w:rsidRDefault="005960A1" w:rsidP="00C41A2D">
      <w:pPr>
        <w:pStyle w:val="NoSpacing"/>
        <w:jc w:val="center"/>
        <w:rPr>
          <w:rFonts w:ascii="Times New Roman" w:hAnsi="Times New Roman" w:cs="Times New Roman"/>
          <w:sz w:val="24"/>
          <w:szCs w:val="24"/>
        </w:rPr>
      </w:pPr>
    </w:p>
    <w:p w14:paraId="0D4471CB" w14:textId="4A2B8044" w:rsidR="00584360" w:rsidRPr="000C618D" w:rsidRDefault="00584360" w:rsidP="00C41A2D">
      <w:pPr>
        <w:pStyle w:val="NoSpacing"/>
        <w:jc w:val="center"/>
        <w:rPr>
          <w:rFonts w:ascii="Times New Roman" w:hAnsi="Times New Roman" w:cs="Times New Roman"/>
          <w:sz w:val="24"/>
          <w:szCs w:val="24"/>
        </w:rPr>
      </w:pPr>
      <w:r w:rsidRPr="000C618D">
        <w:rPr>
          <w:rFonts w:ascii="Times New Roman" w:hAnsi="Times New Roman" w:cs="Times New Roman"/>
          <w:sz w:val="24"/>
          <w:szCs w:val="24"/>
        </w:rPr>
        <w:t>Appendices</w:t>
      </w:r>
    </w:p>
    <w:p w14:paraId="15CE384A" w14:textId="6E171418" w:rsidR="002F0F40" w:rsidRPr="000C618D" w:rsidRDefault="002F0F40">
      <w:pPr>
        <w:rPr>
          <w:rFonts w:ascii="Times New Roman" w:hAnsi="Times New Roman" w:cs="Times New Roman"/>
          <w:sz w:val="24"/>
          <w:szCs w:val="24"/>
        </w:rPr>
      </w:pPr>
      <w:r w:rsidRPr="000C618D">
        <w:rPr>
          <w:rFonts w:ascii="Times New Roman" w:hAnsi="Times New Roman" w:cs="Times New Roman"/>
          <w:sz w:val="24"/>
          <w:szCs w:val="24"/>
        </w:rPr>
        <w:br w:type="page"/>
      </w:r>
    </w:p>
    <w:p w14:paraId="565D28F5" w14:textId="00312970" w:rsidR="002F0F40" w:rsidRPr="000C618D" w:rsidRDefault="00021B90" w:rsidP="00C41A2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A</w:t>
      </w:r>
    </w:p>
    <w:p w14:paraId="790F6701" w14:textId="77777777" w:rsidR="00021B90" w:rsidRPr="000C618D" w:rsidRDefault="00021B90" w:rsidP="00021B90">
      <w:pPr>
        <w:pStyle w:val="NoSpacing"/>
        <w:ind w:left="720"/>
        <w:jc w:val="center"/>
        <w:rPr>
          <w:rFonts w:ascii="Times New Roman" w:hAnsi="Times New Roman" w:cs="Times New Roman"/>
          <w:b/>
          <w:sz w:val="24"/>
          <w:szCs w:val="24"/>
        </w:rPr>
      </w:pPr>
    </w:p>
    <w:p w14:paraId="5EEF8FD8" w14:textId="3042A8E0" w:rsidR="00021B90" w:rsidRPr="000C618D" w:rsidRDefault="00021B90" w:rsidP="00BE2461">
      <w:pPr>
        <w:pStyle w:val="NoSpacing"/>
        <w:ind w:left="-90"/>
        <w:jc w:val="center"/>
        <w:rPr>
          <w:rFonts w:ascii="Times New Roman" w:hAnsi="Times New Roman" w:cs="Times New Roman"/>
          <w:b/>
          <w:sz w:val="24"/>
          <w:szCs w:val="24"/>
        </w:rPr>
      </w:pPr>
      <w:r w:rsidRPr="000C618D">
        <w:rPr>
          <w:rFonts w:ascii="Times New Roman" w:hAnsi="Times New Roman" w:cs="Times New Roman"/>
          <w:b/>
          <w:noProof/>
          <w:sz w:val="24"/>
          <w:szCs w:val="24"/>
        </w:rPr>
        <w:drawing>
          <wp:inline distT="0" distB="0" distL="0" distR="0" wp14:anchorId="08555519" wp14:editId="3D377418">
            <wp:extent cx="5928567" cy="76638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8A6D6.tmp"/>
                    <pic:cNvPicPr/>
                  </pic:nvPicPr>
                  <pic:blipFill rotWithShape="1">
                    <a:blip r:embed="rId17">
                      <a:extLst>
                        <a:ext uri="{28A0092B-C50C-407E-A947-70E740481C1C}">
                          <a14:useLocalDpi xmlns:a14="http://schemas.microsoft.com/office/drawing/2010/main" val="0"/>
                        </a:ext>
                      </a:extLst>
                    </a:blip>
                    <a:srcRect l="426" t="577"/>
                    <a:stretch/>
                  </pic:blipFill>
                  <pic:spPr bwMode="auto">
                    <a:xfrm>
                      <a:off x="0" y="0"/>
                      <a:ext cx="5959084" cy="7703264"/>
                    </a:xfrm>
                    <a:prstGeom prst="rect">
                      <a:avLst/>
                    </a:prstGeom>
                    <a:ln>
                      <a:noFill/>
                    </a:ln>
                    <a:extLst>
                      <a:ext uri="{53640926-AAD7-44D8-BBD7-CCE9431645EC}">
                        <a14:shadowObscured xmlns:a14="http://schemas.microsoft.com/office/drawing/2010/main"/>
                      </a:ext>
                    </a:extLst>
                  </pic:spPr>
                </pic:pic>
              </a:graphicData>
            </a:graphic>
          </wp:inline>
        </w:drawing>
      </w:r>
    </w:p>
    <w:p w14:paraId="0E862A3B" w14:textId="7FAA16E3" w:rsidR="00021B90" w:rsidRPr="000C618D" w:rsidRDefault="00021B90" w:rsidP="00BE2461">
      <w:pPr>
        <w:pStyle w:val="NoSpacing"/>
        <w:tabs>
          <w:tab w:val="left" w:pos="900"/>
        </w:tabs>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3B3D0BF5" wp14:editId="583F0002">
            <wp:extent cx="5989955" cy="7663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B86266.tmp"/>
                    <pic:cNvPicPr/>
                  </pic:nvPicPr>
                  <pic:blipFill rotWithShape="1">
                    <a:blip r:embed="rId18">
                      <a:extLst>
                        <a:ext uri="{28A0092B-C50C-407E-A947-70E740481C1C}">
                          <a14:useLocalDpi xmlns:a14="http://schemas.microsoft.com/office/drawing/2010/main" val="0"/>
                        </a:ext>
                      </a:extLst>
                    </a:blip>
                    <a:srcRect t="903"/>
                    <a:stretch/>
                  </pic:blipFill>
                  <pic:spPr bwMode="auto">
                    <a:xfrm>
                      <a:off x="0" y="0"/>
                      <a:ext cx="6003836" cy="7681369"/>
                    </a:xfrm>
                    <a:prstGeom prst="rect">
                      <a:avLst/>
                    </a:prstGeom>
                    <a:ln>
                      <a:noFill/>
                    </a:ln>
                    <a:extLst>
                      <a:ext uri="{53640926-AAD7-44D8-BBD7-CCE9431645EC}">
                        <a14:shadowObscured xmlns:a14="http://schemas.microsoft.com/office/drawing/2010/main"/>
                      </a:ext>
                    </a:extLst>
                  </pic:spPr>
                </pic:pic>
              </a:graphicData>
            </a:graphic>
          </wp:inline>
        </w:drawing>
      </w:r>
    </w:p>
    <w:p w14:paraId="3FE2A5F0" w14:textId="7BC6D359" w:rsidR="00021B90" w:rsidRPr="000C618D" w:rsidRDefault="00021B90" w:rsidP="00BE2461">
      <w:pPr>
        <w:pStyle w:val="NoSpacing"/>
        <w:ind w:left="-90"/>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15A6E6C2" wp14:editId="4AB5112B">
            <wp:extent cx="5500653" cy="7142934"/>
            <wp:effectExtent l="0" t="0" r="508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B87947.tmp"/>
                    <pic:cNvPicPr/>
                  </pic:nvPicPr>
                  <pic:blipFill rotWithShape="1">
                    <a:blip r:embed="rId19">
                      <a:extLst>
                        <a:ext uri="{28A0092B-C50C-407E-A947-70E740481C1C}">
                          <a14:useLocalDpi xmlns:a14="http://schemas.microsoft.com/office/drawing/2010/main" val="0"/>
                        </a:ext>
                      </a:extLst>
                    </a:blip>
                    <a:srcRect l="537"/>
                    <a:stretch/>
                  </pic:blipFill>
                  <pic:spPr bwMode="auto">
                    <a:xfrm>
                      <a:off x="0" y="0"/>
                      <a:ext cx="5525549" cy="7175263"/>
                    </a:xfrm>
                    <a:prstGeom prst="rect">
                      <a:avLst/>
                    </a:prstGeom>
                    <a:ln>
                      <a:noFill/>
                    </a:ln>
                    <a:extLst>
                      <a:ext uri="{53640926-AAD7-44D8-BBD7-CCE9431645EC}">
                        <a14:shadowObscured xmlns:a14="http://schemas.microsoft.com/office/drawing/2010/main"/>
                      </a:ext>
                    </a:extLst>
                  </pic:spPr>
                </pic:pic>
              </a:graphicData>
            </a:graphic>
          </wp:inline>
        </w:drawing>
      </w:r>
    </w:p>
    <w:p w14:paraId="03F02033" w14:textId="4CC3BEED" w:rsidR="00021B90" w:rsidRPr="000C618D" w:rsidRDefault="00021B90"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650DCF5A" wp14:editId="25C0D460">
            <wp:extent cx="5676794" cy="72961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B8B667.tmp"/>
                    <pic:cNvPicPr/>
                  </pic:nvPicPr>
                  <pic:blipFill rotWithShape="1">
                    <a:blip r:embed="rId20">
                      <a:extLst>
                        <a:ext uri="{28A0092B-C50C-407E-A947-70E740481C1C}">
                          <a14:useLocalDpi xmlns:a14="http://schemas.microsoft.com/office/drawing/2010/main" val="0"/>
                        </a:ext>
                      </a:extLst>
                    </a:blip>
                    <a:srcRect t="688" b="1153"/>
                    <a:stretch/>
                  </pic:blipFill>
                  <pic:spPr bwMode="auto">
                    <a:xfrm>
                      <a:off x="0" y="0"/>
                      <a:ext cx="5693206" cy="7317243"/>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0C806A29" wp14:editId="055BD2B5">
            <wp:extent cx="5761933" cy="7480037"/>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B84352.tmp"/>
                    <pic:cNvPicPr/>
                  </pic:nvPicPr>
                  <pic:blipFill>
                    <a:blip r:embed="rId21">
                      <a:extLst>
                        <a:ext uri="{28A0092B-C50C-407E-A947-70E740481C1C}">
                          <a14:useLocalDpi xmlns:a14="http://schemas.microsoft.com/office/drawing/2010/main" val="0"/>
                        </a:ext>
                      </a:extLst>
                    </a:blip>
                    <a:stretch>
                      <a:fillRect/>
                    </a:stretch>
                  </pic:blipFill>
                  <pic:spPr>
                    <a:xfrm>
                      <a:off x="0" y="0"/>
                      <a:ext cx="5784687" cy="7509576"/>
                    </a:xfrm>
                    <a:prstGeom prst="rect">
                      <a:avLst/>
                    </a:prstGeom>
                  </pic:spPr>
                </pic:pic>
              </a:graphicData>
            </a:graphic>
          </wp:inline>
        </w:drawing>
      </w:r>
    </w:p>
    <w:p w14:paraId="2EAF2A0B" w14:textId="645A09A0" w:rsidR="00021B90" w:rsidRPr="000C618D" w:rsidRDefault="00021B90"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6D302D7E" wp14:editId="42A71DCB">
            <wp:extent cx="5818199" cy="75374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B8F7FD.tmp"/>
                    <pic:cNvPicPr/>
                  </pic:nvPicPr>
                  <pic:blipFill>
                    <a:blip r:embed="rId22">
                      <a:extLst>
                        <a:ext uri="{28A0092B-C50C-407E-A947-70E740481C1C}">
                          <a14:useLocalDpi xmlns:a14="http://schemas.microsoft.com/office/drawing/2010/main" val="0"/>
                        </a:ext>
                      </a:extLst>
                    </a:blip>
                    <a:stretch>
                      <a:fillRect/>
                    </a:stretch>
                  </pic:blipFill>
                  <pic:spPr>
                    <a:xfrm>
                      <a:off x="0" y="0"/>
                      <a:ext cx="5829623" cy="7552249"/>
                    </a:xfrm>
                    <a:prstGeom prst="rect">
                      <a:avLst/>
                    </a:prstGeom>
                  </pic:spPr>
                </pic:pic>
              </a:graphicData>
            </a:graphic>
          </wp:inline>
        </w:drawing>
      </w:r>
    </w:p>
    <w:p w14:paraId="202EBCC1" w14:textId="39492A24" w:rsidR="00021B90" w:rsidRPr="000C618D" w:rsidRDefault="00021B90"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46E27022" wp14:editId="09C32A62">
            <wp:extent cx="5884533" cy="763905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B886FF.tmp"/>
                    <pic:cNvPicPr/>
                  </pic:nvPicPr>
                  <pic:blipFill>
                    <a:blip r:embed="rId23">
                      <a:extLst>
                        <a:ext uri="{28A0092B-C50C-407E-A947-70E740481C1C}">
                          <a14:useLocalDpi xmlns:a14="http://schemas.microsoft.com/office/drawing/2010/main" val="0"/>
                        </a:ext>
                      </a:extLst>
                    </a:blip>
                    <a:stretch>
                      <a:fillRect/>
                    </a:stretch>
                  </pic:blipFill>
                  <pic:spPr>
                    <a:xfrm>
                      <a:off x="0" y="0"/>
                      <a:ext cx="5900551" cy="7659843"/>
                    </a:xfrm>
                    <a:prstGeom prst="rect">
                      <a:avLst/>
                    </a:prstGeom>
                  </pic:spPr>
                </pic:pic>
              </a:graphicData>
            </a:graphic>
          </wp:inline>
        </w:drawing>
      </w:r>
    </w:p>
    <w:p w14:paraId="1F3D9C50" w14:textId="3F83E478" w:rsidR="00021B90" w:rsidRPr="000C618D" w:rsidRDefault="00021B90"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41E09534" wp14:editId="54BBCFF8">
            <wp:extent cx="5859560" cy="7589897"/>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B82B10.tmp"/>
                    <pic:cNvPicPr/>
                  </pic:nvPicPr>
                  <pic:blipFill>
                    <a:blip r:embed="rId24">
                      <a:extLst>
                        <a:ext uri="{28A0092B-C50C-407E-A947-70E740481C1C}">
                          <a14:useLocalDpi xmlns:a14="http://schemas.microsoft.com/office/drawing/2010/main" val="0"/>
                        </a:ext>
                      </a:extLst>
                    </a:blip>
                    <a:stretch>
                      <a:fillRect/>
                    </a:stretch>
                  </pic:blipFill>
                  <pic:spPr>
                    <a:xfrm>
                      <a:off x="0" y="0"/>
                      <a:ext cx="5888684" cy="7627621"/>
                    </a:xfrm>
                    <a:prstGeom prst="rect">
                      <a:avLst/>
                    </a:prstGeom>
                  </pic:spPr>
                </pic:pic>
              </a:graphicData>
            </a:graphic>
          </wp:inline>
        </w:drawing>
      </w:r>
    </w:p>
    <w:p w14:paraId="44264B8A" w14:textId="2B58E176" w:rsidR="00FA4812" w:rsidRPr="000C618D" w:rsidRDefault="00FA4812"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0BCE2E08" wp14:editId="07F9BAF6">
            <wp:extent cx="5891605" cy="7658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B8E2A9.tmp"/>
                    <pic:cNvPicPr/>
                  </pic:nvPicPr>
                  <pic:blipFill>
                    <a:blip r:embed="rId25">
                      <a:extLst>
                        <a:ext uri="{28A0092B-C50C-407E-A947-70E740481C1C}">
                          <a14:useLocalDpi xmlns:a14="http://schemas.microsoft.com/office/drawing/2010/main" val="0"/>
                        </a:ext>
                      </a:extLst>
                    </a:blip>
                    <a:stretch>
                      <a:fillRect/>
                    </a:stretch>
                  </pic:blipFill>
                  <pic:spPr>
                    <a:xfrm>
                      <a:off x="0" y="0"/>
                      <a:ext cx="5908933" cy="7680624"/>
                    </a:xfrm>
                    <a:prstGeom prst="rect">
                      <a:avLst/>
                    </a:prstGeom>
                  </pic:spPr>
                </pic:pic>
              </a:graphicData>
            </a:graphic>
          </wp:inline>
        </w:drawing>
      </w:r>
    </w:p>
    <w:p w14:paraId="52C85D0F" w14:textId="3EC58C36" w:rsidR="00021B90" w:rsidRPr="000C618D" w:rsidRDefault="00FA4812"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3BA0C238" wp14:editId="72B39E12">
            <wp:extent cx="5772150" cy="755043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89282.tmp"/>
                    <pic:cNvPicPr/>
                  </pic:nvPicPr>
                  <pic:blipFill>
                    <a:blip r:embed="rId26">
                      <a:extLst>
                        <a:ext uri="{28A0092B-C50C-407E-A947-70E740481C1C}">
                          <a14:useLocalDpi xmlns:a14="http://schemas.microsoft.com/office/drawing/2010/main" val="0"/>
                        </a:ext>
                      </a:extLst>
                    </a:blip>
                    <a:stretch>
                      <a:fillRect/>
                    </a:stretch>
                  </pic:blipFill>
                  <pic:spPr>
                    <a:xfrm>
                      <a:off x="0" y="0"/>
                      <a:ext cx="5792069" cy="7576495"/>
                    </a:xfrm>
                    <a:prstGeom prst="rect">
                      <a:avLst/>
                    </a:prstGeom>
                  </pic:spPr>
                </pic:pic>
              </a:graphicData>
            </a:graphic>
          </wp:inline>
        </w:drawing>
      </w:r>
    </w:p>
    <w:p w14:paraId="6FC41524" w14:textId="5BA1453F" w:rsidR="00FA4812" w:rsidRPr="000C618D" w:rsidRDefault="00FA4812"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54EA6757" wp14:editId="2E2A241C">
            <wp:extent cx="5807710" cy="75120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B834BE.tmp"/>
                    <pic:cNvPicPr/>
                  </pic:nvPicPr>
                  <pic:blipFill rotWithShape="1">
                    <a:blip r:embed="rId27">
                      <a:extLst>
                        <a:ext uri="{28A0092B-C50C-407E-A947-70E740481C1C}">
                          <a14:useLocalDpi xmlns:a14="http://schemas.microsoft.com/office/drawing/2010/main" val="0"/>
                        </a:ext>
                      </a:extLst>
                    </a:blip>
                    <a:srcRect b="746"/>
                    <a:stretch/>
                  </pic:blipFill>
                  <pic:spPr bwMode="auto">
                    <a:xfrm>
                      <a:off x="0" y="0"/>
                      <a:ext cx="5851652" cy="7568887"/>
                    </a:xfrm>
                    <a:prstGeom prst="rect">
                      <a:avLst/>
                    </a:prstGeom>
                    <a:ln>
                      <a:noFill/>
                    </a:ln>
                    <a:extLst>
                      <a:ext uri="{53640926-AAD7-44D8-BBD7-CCE9431645EC}">
                        <a14:shadowObscured xmlns:a14="http://schemas.microsoft.com/office/drawing/2010/main"/>
                      </a:ext>
                    </a:extLst>
                  </pic:spPr>
                </pic:pic>
              </a:graphicData>
            </a:graphic>
          </wp:inline>
        </w:drawing>
      </w:r>
    </w:p>
    <w:p w14:paraId="21B80D6E" w14:textId="1DE67628" w:rsidR="00FA4812" w:rsidRPr="000C618D" w:rsidRDefault="00FA4812"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2D4F99D3" wp14:editId="390AD5BC">
            <wp:extent cx="5799541" cy="7537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B8606F.tmp"/>
                    <pic:cNvPicPr/>
                  </pic:nvPicPr>
                  <pic:blipFill>
                    <a:blip r:embed="rId28">
                      <a:extLst>
                        <a:ext uri="{28A0092B-C50C-407E-A947-70E740481C1C}">
                          <a14:useLocalDpi xmlns:a14="http://schemas.microsoft.com/office/drawing/2010/main" val="0"/>
                        </a:ext>
                      </a:extLst>
                    </a:blip>
                    <a:stretch>
                      <a:fillRect/>
                    </a:stretch>
                  </pic:blipFill>
                  <pic:spPr>
                    <a:xfrm>
                      <a:off x="0" y="0"/>
                      <a:ext cx="5810619" cy="7551848"/>
                    </a:xfrm>
                    <a:prstGeom prst="rect">
                      <a:avLst/>
                    </a:prstGeom>
                  </pic:spPr>
                </pic:pic>
              </a:graphicData>
            </a:graphic>
          </wp:inline>
        </w:drawing>
      </w:r>
    </w:p>
    <w:p w14:paraId="6FB6578D" w14:textId="6017CF86" w:rsidR="00FA4812" w:rsidRPr="000C618D" w:rsidRDefault="00FA4812"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0C813E98" wp14:editId="3A915770">
            <wp:extent cx="5818667" cy="7543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B8F2AD.tmp"/>
                    <pic:cNvPicPr/>
                  </pic:nvPicPr>
                  <pic:blipFill>
                    <a:blip r:embed="rId29">
                      <a:extLst>
                        <a:ext uri="{28A0092B-C50C-407E-A947-70E740481C1C}">
                          <a14:useLocalDpi xmlns:a14="http://schemas.microsoft.com/office/drawing/2010/main" val="0"/>
                        </a:ext>
                      </a:extLst>
                    </a:blip>
                    <a:stretch>
                      <a:fillRect/>
                    </a:stretch>
                  </pic:blipFill>
                  <pic:spPr>
                    <a:xfrm>
                      <a:off x="0" y="0"/>
                      <a:ext cx="5835555" cy="7565696"/>
                    </a:xfrm>
                    <a:prstGeom prst="rect">
                      <a:avLst/>
                    </a:prstGeom>
                  </pic:spPr>
                </pic:pic>
              </a:graphicData>
            </a:graphic>
          </wp:inline>
        </w:drawing>
      </w:r>
    </w:p>
    <w:p w14:paraId="74D439DA" w14:textId="77777777" w:rsidR="00FA4812" w:rsidRPr="000C618D" w:rsidRDefault="00FA4812" w:rsidP="00021B90">
      <w:pPr>
        <w:pStyle w:val="NoSpacing"/>
        <w:ind w:left="720"/>
        <w:jc w:val="center"/>
        <w:rPr>
          <w:rFonts w:ascii="Times New Roman" w:hAnsi="Times New Roman" w:cs="Times New Roman"/>
          <w:b/>
          <w:sz w:val="24"/>
          <w:szCs w:val="24"/>
        </w:rPr>
      </w:pPr>
    </w:p>
    <w:p w14:paraId="2B2FCE5C" w14:textId="40C26B28" w:rsidR="00DD075F" w:rsidRPr="000C618D" w:rsidRDefault="00DD075F" w:rsidP="00DD075F">
      <w:pPr>
        <w:pStyle w:val="NoSpacing"/>
        <w:ind w:left="720"/>
        <w:rPr>
          <w:rFonts w:ascii="Times New Roman" w:hAnsi="Times New Roman" w:cs="Times New Roman"/>
          <w:sz w:val="24"/>
          <w:szCs w:val="24"/>
        </w:rPr>
      </w:pPr>
    </w:p>
    <w:p w14:paraId="025B2548" w14:textId="77777777" w:rsidR="002F0F40" w:rsidRPr="000C618D" w:rsidRDefault="002F0F40" w:rsidP="00DD075F">
      <w:pPr>
        <w:jc w:val="both"/>
        <w:rPr>
          <w:rFonts w:ascii="Times New Roman" w:hAnsi="Times New Roman" w:cs="Times New Roman"/>
          <w:sz w:val="24"/>
          <w:szCs w:val="24"/>
        </w:rPr>
      </w:pPr>
      <w:r w:rsidRPr="000C618D">
        <w:rPr>
          <w:rFonts w:ascii="Times New Roman" w:hAnsi="Times New Roman" w:cs="Times New Roman"/>
          <w:sz w:val="24"/>
          <w:szCs w:val="24"/>
        </w:rPr>
        <w:br w:type="page"/>
      </w:r>
    </w:p>
    <w:p w14:paraId="4984F6BD" w14:textId="2B9E6B3D" w:rsidR="002F0F40" w:rsidRPr="000C618D" w:rsidRDefault="002F0F40" w:rsidP="00C41A2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B</w:t>
      </w:r>
    </w:p>
    <w:p w14:paraId="2DE7B366" w14:textId="77777777" w:rsidR="009E4AF4" w:rsidRPr="000C618D" w:rsidRDefault="009E4AF4" w:rsidP="00584360">
      <w:pPr>
        <w:pStyle w:val="NoSpacing"/>
        <w:ind w:left="720"/>
        <w:jc w:val="center"/>
        <w:rPr>
          <w:rFonts w:ascii="Times New Roman" w:hAnsi="Times New Roman" w:cs="Times New Roman"/>
          <w:sz w:val="24"/>
          <w:szCs w:val="24"/>
        </w:rPr>
      </w:pPr>
    </w:p>
    <w:p w14:paraId="2CDA1896" w14:textId="575EF5EE" w:rsidR="009E4AF4" w:rsidRPr="000C618D" w:rsidRDefault="009E4AF4" w:rsidP="00BE2461">
      <w:pPr>
        <w:pStyle w:val="NoSpacing"/>
        <w:jc w:val="center"/>
        <w:rPr>
          <w:rFonts w:ascii="Times New Roman" w:hAnsi="Times New Roman" w:cs="Times New Roman"/>
          <w:sz w:val="24"/>
          <w:szCs w:val="24"/>
        </w:rPr>
      </w:pPr>
      <w:r w:rsidRPr="000C618D">
        <w:rPr>
          <w:rFonts w:ascii="Times New Roman" w:hAnsi="Times New Roman" w:cs="Times New Roman"/>
          <w:noProof/>
          <w:sz w:val="24"/>
          <w:szCs w:val="24"/>
        </w:rPr>
        <w:drawing>
          <wp:inline distT="0" distB="0" distL="0" distR="0" wp14:anchorId="710D963B" wp14:editId="1980C892">
            <wp:extent cx="5799883" cy="69780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B8C5A5.tmp"/>
                    <pic:cNvPicPr/>
                  </pic:nvPicPr>
                  <pic:blipFill rotWithShape="1">
                    <a:blip r:embed="rId30">
                      <a:extLst>
                        <a:ext uri="{28A0092B-C50C-407E-A947-70E740481C1C}">
                          <a14:useLocalDpi xmlns:a14="http://schemas.microsoft.com/office/drawing/2010/main" val="0"/>
                        </a:ext>
                      </a:extLst>
                    </a:blip>
                    <a:srcRect l="-3513" t="1169" b="-1"/>
                    <a:stretch/>
                  </pic:blipFill>
                  <pic:spPr bwMode="auto">
                    <a:xfrm>
                      <a:off x="0" y="0"/>
                      <a:ext cx="5813919" cy="6994902"/>
                    </a:xfrm>
                    <a:prstGeom prst="rect">
                      <a:avLst/>
                    </a:prstGeom>
                    <a:ln>
                      <a:noFill/>
                    </a:ln>
                    <a:extLst>
                      <a:ext uri="{53640926-AAD7-44D8-BBD7-CCE9431645EC}">
                        <a14:shadowObscured xmlns:a14="http://schemas.microsoft.com/office/drawing/2010/main"/>
                      </a:ext>
                    </a:extLst>
                  </pic:spPr>
                </pic:pic>
              </a:graphicData>
            </a:graphic>
          </wp:inline>
        </w:drawing>
      </w:r>
    </w:p>
    <w:p w14:paraId="612C1B4F" w14:textId="10F41DB1" w:rsidR="009E4AF4" w:rsidRPr="000C618D" w:rsidRDefault="009E4AF4" w:rsidP="00BE2461">
      <w:pPr>
        <w:pStyle w:val="NoSpacing"/>
        <w:jc w:val="center"/>
        <w:rPr>
          <w:rFonts w:ascii="Times New Roman" w:hAnsi="Times New Roman" w:cs="Times New Roman"/>
          <w:sz w:val="24"/>
          <w:szCs w:val="24"/>
        </w:rPr>
      </w:pPr>
      <w:r w:rsidRPr="000C618D">
        <w:rPr>
          <w:rFonts w:ascii="Times New Roman" w:hAnsi="Times New Roman" w:cs="Times New Roman"/>
          <w:noProof/>
          <w:sz w:val="24"/>
          <w:szCs w:val="24"/>
        </w:rPr>
        <w:lastRenderedPageBreak/>
        <w:drawing>
          <wp:inline distT="0" distB="0" distL="0" distR="0" wp14:anchorId="0023BE36" wp14:editId="660C7A7C">
            <wp:extent cx="5817870" cy="7232016"/>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B89588.tmp"/>
                    <pic:cNvPicPr/>
                  </pic:nvPicPr>
                  <pic:blipFill rotWithShape="1">
                    <a:blip r:embed="rId31">
                      <a:extLst>
                        <a:ext uri="{28A0092B-C50C-407E-A947-70E740481C1C}">
                          <a14:useLocalDpi xmlns:a14="http://schemas.microsoft.com/office/drawing/2010/main" val="0"/>
                        </a:ext>
                      </a:extLst>
                    </a:blip>
                    <a:srcRect t="784"/>
                    <a:stretch/>
                  </pic:blipFill>
                  <pic:spPr bwMode="auto">
                    <a:xfrm>
                      <a:off x="0" y="0"/>
                      <a:ext cx="5826460" cy="7242694"/>
                    </a:xfrm>
                    <a:prstGeom prst="rect">
                      <a:avLst/>
                    </a:prstGeom>
                    <a:ln>
                      <a:noFill/>
                    </a:ln>
                    <a:extLst>
                      <a:ext uri="{53640926-AAD7-44D8-BBD7-CCE9431645EC}">
                        <a14:shadowObscured xmlns:a14="http://schemas.microsoft.com/office/drawing/2010/main"/>
                      </a:ext>
                    </a:extLst>
                  </pic:spPr>
                </pic:pic>
              </a:graphicData>
            </a:graphic>
          </wp:inline>
        </w:drawing>
      </w:r>
    </w:p>
    <w:p w14:paraId="7DB1DDFF" w14:textId="1817F184" w:rsidR="002F0F40" w:rsidRPr="000C618D" w:rsidRDefault="002F0F40" w:rsidP="00584360">
      <w:pPr>
        <w:pStyle w:val="NoSpacing"/>
        <w:ind w:left="720"/>
        <w:jc w:val="center"/>
        <w:rPr>
          <w:rFonts w:ascii="Times New Roman" w:hAnsi="Times New Roman" w:cs="Times New Roman"/>
          <w:sz w:val="24"/>
          <w:szCs w:val="24"/>
        </w:rPr>
      </w:pPr>
    </w:p>
    <w:p w14:paraId="699911F1" w14:textId="77777777" w:rsidR="002F0F40" w:rsidRPr="000C618D" w:rsidRDefault="002F0F40">
      <w:pPr>
        <w:rPr>
          <w:rFonts w:ascii="Times New Roman" w:hAnsi="Times New Roman" w:cs="Times New Roman"/>
          <w:sz w:val="24"/>
          <w:szCs w:val="24"/>
        </w:rPr>
      </w:pPr>
      <w:r w:rsidRPr="000C618D">
        <w:rPr>
          <w:rFonts w:ascii="Times New Roman" w:hAnsi="Times New Roman" w:cs="Times New Roman"/>
          <w:sz w:val="24"/>
          <w:szCs w:val="24"/>
        </w:rPr>
        <w:br w:type="page"/>
      </w:r>
    </w:p>
    <w:p w14:paraId="7F972A6C" w14:textId="5CE6CE57" w:rsidR="00914895" w:rsidRPr="000C618D" w:rsidRDefault="002F0F40" w:rsidP="00C41A2D">
      <w:pPr>
        <w:pStyle w:val="NoSpacing"/>
        <w:jc w:val="center"/>
        <w:rPr>
          <w:rFonts w:ascii="Times New Roman" w:hAnsi="Times New Roman" w:cs="Times New Roman"/>
          <w:sz w:val="24"/>
          <w:szCs w:val="24"/>
        </w:rPr>
      </w:pPr>
      <w:r w:rsidRPr="000C618D">
        <w:rPr>
          <w:rFonts w:ascii="Times New Roman" w:hAnsi="Times New Roman" w:cs="Times New Roman"/>
          <w:b/>
          <w:sz w:val="24"/>
          <w:szCs w:val="24"/>
        </w:rPr>
        <w:lastRenderedPageBreak/>
        <w:t>Appendix C</w:t>
      </w:r>
      <w:r w:rsidR="00F55273" w:rsidRPr="000C618D">
        <w:rPr>
          <w:rFonts w:ascii="Times New Roman" w:hAnsi="Times New Roman" w:cs="Times New Roman"/>
          <w:noProof/>
          <w:sz w:val="24"/>
          <w:szCs w:val="24"/>
        </w:rPr>
        <w:drawing>
          <wp:inline distT="0" distB="0" distL="0" distR="0" wp14:anchorId="25BA8D3C" wp14:editId="4A15F17A">
            <wp:extent cx="5943600" cy="76847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2CSS1024_1.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55273" w:rsidRPr="000C618D">
        <w:rPr>
          <w:rFonts w:ascii="Times New Roman" w:hAnsi="Times New Roman" w:cs="Times New Roman"/>
          <w:noProof/>
          <w:sz w:val="24"/>
          <w:szCs w:val="24"/>
        </w:rPr>
        <w:lastRenderedPageBreak/>
        <w:drawing>
          <wp:inline distT="0" distB="0" distL="0" distR="0" wp14:anchorId="44BC8682" wp14:editId="6E3ED54F">
            <wp:extent cx="5943600" cy="76968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2CSS1024_2.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6835"/>
                    </a:xfrm>
                    <a:prstGeom prst="rect">
                      <a:avLst/>
                    </a:prstGeom>
                  </pic:spPr>
                </pic:pic>
              </a:graphicData>
            </a:graphic>
          </wp:inline>
        </w:drawing>
      </w:r>
      <w:r w:rsidR="00F55273" w:rsidRPr="000C618D">
        <w:rPr>
          <w:rFonts w:ascii="Times New Roman" w:hAnsi="Times New Roman" w:cs="Times New Roman"/>
          <w:noProof/>
          <w:sz w:val="24"/>
          <w:szCs w:val="24"/>
        </w:rPr>
        <w:lastRenderedPageBreak/>
        <w:drawing>
          <wp:inline distT="0" distB="0" distL="0" distR="0" wp14:anchorId="741053B6" wp14:editId="7B8A1FFF">
            <wp:extent cx="5943600" cy="76968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2CSS1024_3.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6835"/>
                    </a:xfrm>
                    <a:prstGeom prst="rect">
                      <a:avLst/>
                    </a:prstGeom>
                  </pic:spPr>
                </pic:pic>
              </a:graphicData>
            </a:graphic>
          </wp:inline>
        </w:drawing>
      </w:r>
      <w:r w:rsidR="00F55273" w:rsidRPr="000C618D">
        <w:rPr>
          <w:rFonts w:ascii="Times New Roman" w:hAnsi="Times New Roman" w:cs="Times New Roman"/>
          <w:noProof/>
          <w:sz w:val="24"/>
          <w:szCs w:val="24"/>
        </w:rPr>
        <w:lastRenderedPageBreak/>
        <w:drawing>
          <wp:inline distT="0" distB="0" distL="0" distR="0" wp14:anchorId="1CB076B7" wp14:editId="7CFA73D7">
            <wp:extent cx="5943600" cy="7684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2CSS1024_4.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55273" w:rsidRPr="000C618D">
        <w:rPr>
          <w:rFonts w:ascii="Times New Roman" w:hAnsi="Times New Roman" w:cs="Times New Roman"/>
          <w:noProof/>
          <w:sz w:val="24"/>
          <w:szCs w:val="24"/>
        </w:rPr>
        <w:lastRenderedPageBreak/>
        <w:drawing>
          <wp:inline distT="0" distB="0" distL="0" distR="0" wp14:anchorId="6E9D6A76" wp14:editId="2F3B0933">
            <wp:extent cx="2250440" cy="822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2CSS1024_5.jpg"/>
                    <pic:cNvPicPr/>
                  </pic:nvPicPr>
                  <pic:blipFill>
                    <a:blip r:embed="rId36">
                      <a:extLst>
                        <a:ext uri="{28A0092B-C50C-407E-A947-70E740481C1C}">
                          <a14:useLocalDpi xmlns:a14="http://schemas.microsoft.com/office/drawing/2010/main" val="0"/>
                        </a:ext>
                      </a:extLst>
                    </a:blip>
                    <a:stretch>
                      <a:fillRect/>
                    </a:stretch>
                  </pic:blipFill>
                  <pic:spPr>
                    <a:xfrm>
                      <a:off x="0" y="0"/>
                      <a:ext cx="2250440" cy="8229600"/>
                    </a:xfrm>
                    <a:prstGeom prst="rect">
                      <a:avLst/>
                    </a:prstGeom>
                  </pic:spPr>
                </pic:pic>
              </a:graphicData>
            </a:graphic>
          </wp:inline>
        </w:drawing>
      </w:r>
      <w:r w:rsidR="00F55273" w:rsidRPr="000C618D">
        <w:rPr>
          <w:rFonts w:ascii="Times New Roman" w:hAnsi="Times New Roman" w:cs="Times New Roman"/>
          <w:noProof/>
          <w:sz w:val="24"/>
          <w:szCs w:val="24"/>
        </w:rPr>
        <w:drawing>
          <wp:inline distT="0" distB="0" distL="0" distR="0" wp14:anchorId="1D8664CA" wp14:editId="06DCBA61">
            <wp:extent cx="2250440" cy="8229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2CSS1024_6.jpg"/>
                    <pic:cNvPicPr/>
                  </pic:nvPicPr>
                  <pic:blipFill>
                    <a:blip r:embed="rId37">
                      <a:extLst>
                        <a:ext uri="{28A0092B-C50C-407E-A947-70E740481C1C}">
                          <a14:useLocalDpi xmlns:a14="http://schemas.microsoft.com/office/drawing/2010/main" val="0"/>
                        </a:ext>
                      </a:extLst>
                    </a:blip>
                    <a:stretch>
                      <a:fillRect/>
                    </a:stretch>
                  </pic:blipFill>
                  <pic:spPr>
                    <a:xfrm>
                      <a:off x="0" y="0"/>
                      <a:ext cx="2250440" cy="8229600"/>
                    </a:xfrm>
                    <a:prstGeom prst="rect">
                      <a:avLst/>
                    </a:prstGeom>
                  </pic:spPr>
                </pic:pic>
              </a:graphicData>
            </a:graphic>
          </wp:inline>
        </w:drawing>
      </w:r>
    </w:p>
    <w:p w14:paraId="7377BB9F" w14:textId="0B954E12" w:rsidR="002F0F40" w:rsidRPr="000C618D" w:rsidRDefault="002F0F40" w:rsidP="00C41A2D">
      <w:pPr>
        <w:pStyle w:val="NoSpacing"/>
        <w:jc w:val="center"/>
        <w:rPr>
          <w:rFonts w:ascii="Times New Roman" w:hAnsi="Times New Roman" w:cs="Times New Roman"/>
          <w:sz w:val="24"/>
          <w:szCs w:val="24"/>
        </w:rPr>
      </w:pPr>
      <w:r w:rsidRPr="000C618D">
        <w:rPr>
          <w:rFonts w:ascii="Times New Roman" w:hAnsi="Times New Roman" w:cs="Times New Roman"/>
          <w:b/>
          <w:sz w:val="24"/>
          <w:szCs w:val="24"/>
        </w:rPr>
        <w:lastRenderedPageBreak/>
        <w:t>Appendix D</w:t>
      </w:r>
      <w:r w:rsidR="00B31D60" w:rsidRPr="000C618D">
        <w:rPr>
          <w:rFonts w:ascii="Times New Roman" w:hAnsi="Times New Roman" w:cs="Times New Roman"/>
          <w:noProof/>
          <w:sz w:val="24"/>
          <w:szCs w:val="24"/>
        </w:rPr>
        <w:drawing>
          <wp:inline distT="0" distB="0" distL="0" distR="0" wp14:anchorId="27FFCE12" wp14:editId="0DC042FC">
            <wp:extent cx="5943600" cy="76847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3CSS1024_1.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676A373D" wp14:editId="23D6888D">
            <wp:extent cx="5943600" cy="76847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3CSS1024_2.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15811D02" wp14:editId="78415C3D">
            <wp:extent cx="5943600" cy="76847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3CSS1024_3.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40A7C0BB" wp14:editId="7E7C9A40">
            <wp:extent cx="5943600" cy="7684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3CSS1024_4.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697B265D" wp14:editId="0D368077">
            <wp:extent cx="2250440" cy="8229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3CSS1024_5.jpg"/>
                    <pic:cNvPicPr/>
                  </pic:nvPicPr>
                  <pic:blipFill>
                    <a:blip r:embed="rId42">
                      <a:extLst>
                        <a:ext uri="{28A0092B-C50C-407E-A947-70E740481C1C}">
                          <a14:useLocalDpi xmlns:a14="http://schemas.microsoft.com/office/drawing/2010/main" val="0"/>
                        </a:ext>
                      </a:extLst>
                    </a:blip>
                    <a:stretch>
                      <a:fillRect/>
                    </a:stretch>
                  </pic:blipFill>
                  <pic:spPr>
                    <a:xfrm>
                      <a:off x="0" y="0"/>
                      <a:ext cx="2250440" cy="8229600"/>
                    </a:xfrm>
                    <a:prstGeom prst="rect">
                      <a:avLst/>
                    </a:prstGeom>
                  </pic:spPr>
                </pic:pic>
              </a:graphicData>
            </a:graphic>
          </wp:inline>
        </w:drawing>
      </w:r>
      <w:r w:rsidR="00B31D60" w:rsidRPr="000C618D">
        <w:rPr>
          <w:rFonts w:ascii="Times New Roman" w:hAnsi="Times New Roman" w:cs="Times New Roman"/>
          <w:noProof/>
          <w:sz w:val="24"/>
          <w:szCs w:val="24"/>
        </w:rPr>
        <w:drawing>
          <wp:inline distT="0" distB="0" distL="0" distR="0" wp14:anchorId="3F1E419D" wp14:editId="7EEB0867">
            <wp:extent cx="2250440" cy="8229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3CSS1024_6.jpg"/>
                    <pic:cNvPicPr/>
                  </pic:nvPicPr>
                  <pic:blipFill>
                    <a:blip r:embed="rId43">
                      <a:extLst>
                        <a:ext uri="{28A0092B-C50C-407E-A947-70E740481C1C}">
                          <a14:useLocalDpi xmlns:a14="http://schemas.microsoft.com/office/drawing/2010/main" val="0"/>
                        </a:ext>
                      </a:extLst>
                    </a:blip>
                    <a:stretch>
                      <a:fillRect/>
                    </a:stretch>
                  </pic:blipFill>
                  <pic:spPr>
                    <a:xfrm>
                      <a:off x="0" y="0"/>
                      <a:ext cx="2250440" cy="8229600"/>
                    </a:xfrm>
                    <a:prstGeom prst="rect">
                      <a:avLst/>
                    </a:prstGeom>
                  </pic:spPr>
                </pic:pic>
              </a:graphicData>
            </a:graphic>
          </wp:inline>
        </w:drawing>
      </w:r>
      <w:r w:rsidRPr="000C618D">
        <w:rPr>
          <w:rFonts w:ascii="Times New Roman" w:hAnsi="Times New Roman" w:cs="Times New Roman"/>
          <w:sz w:val="24"/>
          <w:szCs w:val="24"/>
        </w:rPr>
        <w:br w:type="page"/>
      </w:r>
    </w:p>
    <w:p w14:paraId="4CB9E201" w14:textId="204CF361" w:rsidR="002F0F40" w:rsidRPr="000C618D" w:rsidRDefault="002F0F40" w:rsidP="00C41A2D">
      <w:pPr>
        <w:pStyle w:val="NoSpacing"/>
        <w:tabs>
          <w:tab w:val="left" w:pos="810"/>
        </w:tabs>
        <w:jc w:val="center"/>
        <w:rPr>
          <w:rFonts w:ascii="Times New Roman" w:hAnsi="Times New Roman" w:cs="Times New Roman"/>
          <w:sz w:val="24"/>
          <w:szCs w:val="24"/>
        </w:rPr>
      </w:pPr>
      <w:r w:rsidRPr="000C618D">
        <w:rPr>
          <w:rFonts w:ascii="Times New Roman" w:hAnsi="Times New Roman" w:cs="Times New Roman"/>
          <w:b/>
          <w:sz w:val="24"/>
          <w:szCs w:val="24"/>
        </w:rPr>
        <w:lastRenderedPageBreak/>
        <w:t>Appendix E</w:t>
      </w:r>
      <w:r w:rsidR="00B31D60" w:rsidRPr="000C618D">
        <w:rPr>
          <w:rFonts w:ascii="Times New Roman" w:hAnsi="Times New Roman" w:cs="Times New Roman"/>
          <w:noProof/>
          <w:sz w:val="24"/>
          <w:szCs w:val="24"/>
        </w:rPr>
        <w:drawing>
          <wp:inline distT="0" distB="0" distL="0" distR="0" wp14:anchorId="361DE5A4" wp14:editId="7A138AEF">
            <wp:extent cx="5943600" cy="76847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4CSS1024_1.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1692569C" wp14:editId="5AC5E34A">
            <wp:extent cx="5943600" cy="76847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4CSS1024_2.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7B547325" wp14:editId="74AD8072">
            <wp:extent cx="5943600" cy="76847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4CSS1024_3.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7AF3DEA1" wp14:editId="3F258B34">
            <wp:extent cx="5943600" cy="76847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4CSS1024_4.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4853F726" wp14:editId="1E5A120D">
            <wp:extent cx="5943600" cy="76847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4CSS1024_5.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138A9EAC" wp14:editId="00732D21">
            <wp:extent cx="5943600" cy="76847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4CSS1024_6.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582C4427" wp14:editId="5D970B80">
            <wp:extent cx="5943600" cy="7684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4CSS1024_7.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31FC7F06" wp14:editId="06A11668">
            <wp:extent cx="5943600" cy="76847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4CSS1024_8.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3C8442A4" wp14:editId="6CE537BF">
            <wp:extent cx="5943600" cy="76847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4CSS1024_9.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5A65470D" wp14:editId="30987B6C">
            <wp:extent cx="5943600" cy="76847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4CSS1024_10.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607AF8EA" wp14:editId="64C39A66">
            <wp:extent cx="5943600" cy="76847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4CSS1024_11.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2AB73BED" wp14:editId="3F0735CA">
            <wp:extent cx="5943600" cy="76847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4CSS1024_12.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7862BC9E" wp14:editId="12A74E18">
            <wp:extent cx="5943600" cy="76847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4CSS1024_13.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6070A220" wp14:editId="376B9BAD">
            <wp:extent cx="5943600" cy="76847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4CSS1024_14.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7E2DE624" wp14:editId="36401517">
            <wp:extent cx="5943600" cy="76847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4CSS1024_15.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2901FC5E" wp14:editId="5375D3A5">
            <wp:extent cx="5943600" cy="76847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4CSS1024_16.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43218EF4" wp14:editId="6A4534EF">
            <wp:extent cx="5943600" cy="7684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4CSS1024_17.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14:paraId="04141357" w14:textId="77777777" w:rsidR="002F0F40" w:rsidRPr="000C618D" w:rsidRDefault="002F0F40">
      <w:pPr>
        <w:rPr>
          <w:rFonts w:ascii="Times New Roman" w:hAnsi="Times New Roman" w:cs="Times New Roman"/>
          <w:sz w:val="24"/>
          <w:szCs w:val="24"/>
        </w:rPr>
      </w:pPr>
      <w:r w:rsidRPr="000C618D">
        <w:rPr>
          <w:rFonts w:ascii="Times New Roman" w:hAnsi="Times New Roman" w:cs="Times New Roman"/>
          <w:sz w:val="24"/>
          <w:szCs w:val="24"/>
        </w:rPr>
        <w:br w:type="page"/>
      </w:r>
    </w:p>
    <w:p w14:paraId="7A1FA6E1" w14:textId="7D0906EC" w:rsidR="002F0F40" w:rsidRPr="000C618D" w:rsidRDefault="002F0F40" w:rsidP="00C41A2D">
      <w:pPr>
        <w:pStyle w:val="NoSpacing"/>
        <w:jc w:val="center"/>
        <w:rPr>
          <w:rFonts w:ascii="Times New Roman" w:hAnsi="Times New Roman" w:cs="Times New Roman"/>
          <w:sz w:val="24"/>
          <w:szCs w:val="24"/>
        </w:rPr>
      </w:pPr>
      <w:r w:rsidRPr="000C618D">
        <w:rPr>
          <w:rFonts w:ascii="Times New Roman" w:hAnsi="Times New Roman" w:cs="Times New Roman"/>
          <w:b/>
          <w:sz w:val="24"/>
          <w:szCs w:val="24"/>
        </w:rPr>
        <w:lastRenderedPageBreak/>
        <w:t>Appendix F</w:t>
      </w:r>
      <w:r w:rsidR="00B31D60" w:rsidRPr="000C618D">
        <w:rPr>
          <w:rFonts w:ascii="Times New Roman" w:hAnsi="Times New Roman" w:cs="Times New Roman"/>
          <w:noProof/>
          <w:sz w:val="24"/>
          <w:szCs w:val="24"/>
        </w:rPr>
        <w:drawing>
          <wp:inline distT="0" distB="0" distL="0" distR="0" wp14:anchorId="029BDF2F" wp14:editId="29EDC487">
            <wp:extent cx="5943600" cy="76847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SS20151024_1.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61FEE450" wp14:editId="219932A1">
            <wp:extent cx="5943600" cy="76847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SS20151024_2.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49C89C1E" wp14:editId="0D381E30">
            <wp:extent cx="5943600" cy="76847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SS20151024_3.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395C0183" wp14:editId="3CEAC6CB">
            <wp:extent cx="5943600" cy="768477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SS20151024_4.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B31D60" w:rsidRPr="000C618D">
        <w:rPr>
          <w:rFonts w:ascii="Times New Roman" w:hAnsi="Times New Roman" w:cs="Times New Roman"/>
          <w:noProof/>
          <w:sz w:val="24"/>
          <w:szCs w:val="24"/>
        </w:rPr>
        <w:lastRenderedPageBreak/>
        <w:drawing>
          <wp:inline distT="0" distB="0" distL="0" distR="0" wp14:anchorId="5E5B8E55" wp14:editId="15D92BCC">
            <wp:extent cx="5943600" cy="76847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SS20151024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14:paraId="21156653" w14:textId="77777777" w:rsidR="002F0F40" w:rsidRPr="000C618D" w:rsidRDefault="002F0F40">
      <w:pPr>
        <w:rPr>
          <w:rFonts w:ascii="Times New Roman" w:hAnsi="Times New Roman" w:cs="Times New Roman"/>
          <w:sz w:val="24"/>
          <w:szCs w:val="24"/>
        </w:rPr>
      </w:pPr>
      <w:r w:rsidRPr="000C618D">
        <w:rPr>
          <w:rFonts w:ascii="Times New Roman" w:hAnsi="Times New Roman" w:cs="Times New Roman"/>
          <w:sz w:val="24"/>
          <w:szCs w:val="24"/>
        </w:rPr>
        <w:br w:type="page"/>
      </w:r>
    </w:p>
    <w:p w14:paraId="4C12E37A" w14:textId="2C056FDC" w:rsidR="002F0F40" w:rsidRPr="000C618D" w:rsidRDefault="002F0F40" w:rsidP="00C41A2D">
      <w:pPr>
        <w:pStyle w:val="NoSpacing"/>
        <w:jc w:val="center"/>
        <w:rPr>
          <w:rFonts w:ascii="Times New Roman" w:hAnsi="Times New Roman" w:cs="Times New Roman"/>
          <w:sz w:val="24"/>
          <w:szCs w:val="24"/>
        </w:rPr>
      </w:pPr>
      <w:r w:rsidRPr="000C618D">
        <w:rPr>
          <w:rFonts w:ascii="Times New Roman" w:hAnsi="Times New Roman" w:cs="Times New Roman"/>
          <w:b/>
          <w:sz w:val="24"/>
          <w:szCs w:val="24"/>
        </w:rPr>
        <w:lastRenderedPageBreak/>
        <w:t>Appendix G</w:t>
      </w:r>
      <w:r w:rsidR="00FD7453" w:rsidRPr="000C618D">
        <w:rPr>
          <w:rFonts w:ascii="Times New Roman" w:hAnsi="Times New Roman" w:cs="Times New Roman"/>
          <w:noProof/>
          <w:sz w:val="24"/>
          <w:szCs w:val="24"/>
        </w:rPr>
        <w:drawing>
          <wp:inline distT="0" distB="0" distL="0" distR="0" wp14:anchorId="78714F08" wp14:editId="0BCA2610">
            <wp:extent cx="5943600" cy="768477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6-CSS-Instrument1024_1.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D7453" w:rsidRPr="000C618D">
        <w:rPr>
          <w:rFonts w:ascii="Times New Roman" w:hAnsi="Times New Roman" w:cs="Times New Roman"/>
          <w:noProof/>
          <w:sz w:val="24"/>
          <w:szCs w:val="24"/>
        </w:rPr>
        <w:lastRenderedPageBreak/>
        <w:drawing>
          <wp:inline distT="0" distB="0" distL="0" distR="0" wp14:anchorId="40FB1F90" wp14:editId="6522E4E3">
            <wp:extent cx="5943600" cy="76847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6-CSS-Instrument1024_2.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D7453" w:rsidRPr="000C618D">
        <w:rPr>
          <w:rFonts w:ascii="Times New Roman" w:hAnsi="Times New Roman" w:cs="Times New Roman"/>
          <w:noProof/>
          <w:sz w:val="24"/>
          <w:szCs w:val="24"/>
        </w:rPr>
        <w:lastRenderedPageBreak/>
        <w:drawing>
          <wp:inline distT="0" distB="0" distL="0" distR="0" wp14:anchorId="544DB0D4" wp14:editId="06B3D7B2">
            <wp:extent cx="5943600" cy="76847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6-CSS-Instrument1024_3.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D7453" w:rsidRPr="000C618D">
        <w:rPr>
          <w:rFonts w:ascii="Times New Roman" w:hAnsi="Times New Roman" w:cs="Times New Roman"/>
          <w:noProof/>
          <w:sz w:val="24"/>
          <w:szCs w:val="24"/>
        </w:rPr>
        <w:lastRenderedPageBreak/>
        <w:drawing>
          <wp:inline distT="0" distB="0" distL="0" distR="0" wp14:anchorId="4C634660" wp14:editId="3C668B7A">
            <wp:extent cx="5943600" cy="76847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6-CSS-Instrument1024_4.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D7453" w:rsidRPr="000C618D">
        <w:rPr>
          <w:rFonts w:ascii="Times New Roman" w:hAnsi="Times New Roman" w:cs="Times New Roman"/>
          <w:noProof/>
          <w:sz w:val="24"/>
          <w:szCs w:val="24"/>
        </w:rPr>
        <w:lastRenderedPageBreak/>
        <w:drawing>
          <wp:inline distT="0" distB="0" distL="0" distR="0" wp14:anchorId="71E62F3D" wp14:editId="4501898F">
            <wp:extent cx="5943600" cy="76847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6-CSS-Instrument1024_5.jpg"/>
                    <pic:cNvPicPr/>
                  </pic:nvPicPr>
                  <pic:blipFill>
                    <a:blip r:embed="rId70">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FD7453" w:rsidRPr="000C618D">
        <w:rPr>
          <w:rFonts w:ascii="Times New Roman" w:hAnsi="Times New Roman" w:cs="Times New Roman"/>
          <w:noProof/>
          <w:sz w:val="24"/>
          <w:szCs w:val="24"/>
        </w:rPr>
        <w:lastRenderedPageBreak/>
        <w:drawing>
          <wp:inline distT="0" distB="0" distL="0" distR="0" wp14:anchorId="67A1170C" wp14:editId="6706FC4D">
            <wp:extent cx="5943600" cy="768477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6-CSS-Instrument1024_6.jpg"/>
                    <pic:cNvPicPr/>
                  </pic:nvPicPr>
                  <pic:blipFill>
                    <a:blip r:embed="rId71">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14:paraId="42C7A48C" w14:textId="1EF014B1" w:rsidR="00845222" w:rsidRPr="000C618D" w:rsidRDefault="00845222" w:rsidP="00845222">
      <w:pPr>
        <w:pStyle w:val="NoSpacing"/>
        <w:ind w:left="720"/>
        <w:rPr>
          <w:rFonts w:ascii="Times New Roman" w:hAnsi="Times New Roman" w:cs="Times New Roman"/>
          <w:sz w:val="24"/>
          <w:szCs w:val="24"/>
        </w:rPr>
      </w:pPr>
    </w:p>
    <w:p w14:paraId="7B569FDE" w14:textId="77777777" w:rsidR="00845222" w:rsidRPr="000C618D" w:rsidRDefault="00845222">
      <w:pPr>
        <w:rPr>
          <w:rFonts w:ascii="Times New Roman" w:hAnsi="Times New Roman" w:cs="Times New Roman"/>
          <w:sz w:val="24"/>
          <w:szCs w:val="24"/>
        </w:rPr>
      </w:pPr>
      <w:r w:rsidRPr="000C618D">
        <w:rPr>
          <w:rFonts w:ascii="Times New Roman" w:hAnsi="Times New Roman" w:cs="Times New Roman"/>
          <w:sz w:val="24"/>
          <w:szCs w:val="24"/>
        </w:rPr>
        <w:br w:type="page"/>
      </w:r>
    </w:p>
    <w:p w14:paraId="41386D72" w14:textId="71EC270C" w:rsidR="00845222" w:rsidRPr="000C618D" w:rsidRDefault="00845222" w:rsidP="00C41A2D">
      <w:pPr>
        <w:pStyle w:val="NoSpacing"/>
        <w:jc w:val="center"/>
        <w:rPr>
          <w:rFonts w:ascii="Times New Roman" w:hAnsi="Times New Roman" w:cs="Times New Roman"/>
          <w:b/>
          <w:noProof/>
          <w:sz w:val="24"/>
          <w:szCs w:val="24"/>
        </w:rPr>
      </w:pPr>
      <w:r w:rsidRPr="000C618D">
        <w:rPr>
          <w:rFonts w:ascii="Times New Roman" w:hAnsi="Times New Roman" w:cs="Times New Roman"/>
          <w:b/>
          <w:sz w:val="24"/>
          <w:szCs w:val="24"/>
        </w:rPr>
        <w:lastRenderedPageBreak/>
        <w:t>Appendix H</w:t>
      </w:r>
      <w:r w:rsidRPr="000C618D">
        <w:rPr>
          <w:rFonts w:ascii="Times New Roman" w:hAnsi="Times New Roman" w:cs="Times New Roman"/>
          <w:b/>
          <w:noProof/>
          <w:sz w:val="24"/>
          <w:szCs w:val="24"/>
        </w:rPr>
        <w:drawing>
          <wp:inline distT="0" distB="0" distL="0" distR="0" wp14:anchorId="5BD844BB" wp14:editId="35780600">
            <wp:extent cx="5943600" cy="76847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SS20121024_1.jpg"/>
                    <pic:cNvPicPr/>
                  </pic:nvPicPr>
                  <pic:blipFill>
                    <a:blip r:embed="rId7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EC821EB" wp14:editId="588B0358">
            <wp:extent cx="5943600" cy="76847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SS20121024_2.jpg"/>
                    <pic:cNvPicPr/>
                  </pic:nvPicPr>
                  <pic:blipFill>
                    <a:blip r:embed="rId73">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5AC9119" wp14:editId="680C1C89">
            <wp:extent cx="5943600" cy="76847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SS20121024_3.jpg"/>
                    <pic:cNvPicPr/>
                  </pic:nvPicPr>
                  <pic:blipFill>
                    <a:blip r:embed="rId74">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F156F52" wp14:editId="33AF9E3E">
            <wp:extent cx="5943600" cy="768477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SS20121024_4.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76CE219" wp14:editId="73568EA1">
            <wp:extent cx="5943600" cy="768477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SS20121024_5.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55DCA3D" wp14:editId="5AAABC16">
            <wp:extent cx="5943600" cy="76847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SS20121024_6.jpg"/>
                    <pic:cNvPicPr/>
                  </pic:nvPicPr>
                  <pic:blipFill>
                    <a:blip r:embed="rId77">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95D95B8" wp14:editId="62FE6CBC">
            <wp:extent cx="5943600" cy="76847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SS20121024_7.jpg"/>
                    <pic:cNvPicPr/>
                  </pic:nvPicPr>
                  <pic:blipFill>
                    <a:blip r:embed="rId78">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5C94D83" wp14:editId="559E52D8">
            <wp:extent cx="5943600" cy="76847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SS20121024_8.jpg"/>
                    <pic:cNvPicPr/>
                  </pic:nvPicPr>
                  <pic:blipFill>
                    <a:blip r:embed="rId79">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F2DBC6F" wp14:editId="35DD0D8C">
            <wp:extent cx="5943600" cy="76847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SS20121024_9.jpg"/>
                    <pic:cNvPicPr/>
                  </pic:nvPicPr>
                  <pic:blipFill>
                    <a:blip r:embed="rId80">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4567BED2" wp14:editId="7C5D8EF8">
            <wp:extent cx="5943600" cy="76847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SS20121024_10.jpg"/>
                    <pic:cNvPicPr/>
                  </pic:nvPicPr>
                  <pic:blipFill>
                    <a:blip r:embed="rId81">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FFA2196" wp14:editId="2C42BB81">
            <wp:extent cx="5943600" cy="768477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SS20121024_11.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4299618A" wp14:editId="171FFDA3">
            <wp:extent cx="5943600" cy="76847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SS20121024_12.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14:paraId="0BA2FB50" w14:textId="6825FFEF" w:rsidR="00845222" w:rsidRPr="000C618D" w:rsidRDefault="00845222" w:rsidP="00845222">
      <w:pPr>
        <w:pStyle w:val="NoSpacing"/>
        <w:ind w:left="720"/>
        <w:jc w:val="center"/>
        <w:rPr>
          <w:rFonts w:ascii="Times New Roman" w:hAnsi="Times New Roman" w:cs="Times New Roman"/>
          <w:b/>
          <w:noProof/>
          <w:sz w:val="24"/>
          <w:szCs w:val="24"/>
        </w:rPr>
      </w:pPr>
    </w:p>
    <w:p w14:paraId="14D87288" w14:textId="77777777" w:rsidR="00845222" w:rsidRPr="000C618D" w:rsidRDefault="00845222">
      <w:pPr>
        <w:rPr>
          <w:rFonts w:ascii="Times New Roman" w:hAnsi="Times New Roman" w:cs="Times New Roman"/>
          <w:b/>
          <w:noProof/>
          <w:sz w:val="24"/>
          <w:szCs w:val="24"/>
        </w:rPr>
      </w:pPr>
      <w:r w:rsidRPr="000C618D">
        <w:rPr>
          <w:rFonts w:ascii="Times New Roman" w:hAnsi="Times New Roman" w:cs="Times New Roman"/>
          <w:b/>
          <w:noProof/>
          <w:sz w:val="24"/>
          <w:szCs w:val="24"/>
        </w:rPr>
        <w:br w:type="page"/>
      </w:r>
    </w:p>
    <w:p w14:paraId="4F82CE02" w14:textId="3E4CD580" w:rsidR="00845222" w:rsidRPr="000C618D" w:rsidRDefault="00845222" w:rsidP="00C41A2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I</w:t>
      </w:r>
      <w:r w:rsidRPr="000C618D">
        <w:rPr>
          <w:rFonts w:ascii="Times New Roman" w:hAnsi="Times New Roman" w:cs="Times New Roman"/>
          <w:b/>
          <w:noProof/>
          <w:sz w:val="24"/>
          <w:szCs w:val="24"/>
        </w:rPr>
        <w:drawing>
          <wp:inline distT="0" distB="0" distL="0" distR="0" wp14:anchorId="743A5096" wp14:editId="6871C18C">
            <wp:extent cx="5943600" cy="3517900"/>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3-CSS-Codebook1024_1.jpg"/>
                    <pic:cNvPicPr/>
                  </pic:nvPicPr>
                  <pic:blipFill rotWithShape="1">
                    <a:blip r:embed="rId84">
                      <a:extLst>
                        <a:ext uri="{28A0092B-C50C-407E-A947-70E740481C1C}">
                          <a14:useLocalDpi xmlns:a14="http://schemas.microsoft.com/office/drawing/2010/main" val="0"/>
                        </a:ext>
                      </a:extLst>
                    </a:blip>
                    <a:srcRect b="23470"/>
                    <a:stretch/>
                  </pic:blipFill>
                  <pic:spPr bwMode="auto">
                    <a:xfrm>
                      <a:off x="0" y="0"/>
                      <a:ext cx="5943600" cy="35179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22A981AF" wp14:editId="7BD3425D">
            <wp:extent cx="5943600" cy="31051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13-CSS-Codebook1024_2.jpg"/>
                    <pic:cNvPicPr/>
                  </pic:nvPicPr>
                  <pic:blipFill rotWithShape="1">
                    <a:blip r:embed="rId85">
                      <a:extLst>
                        <a:ext uri="{28A0092B-C50C-407E-A947-70E740481C1C}">
                          <a14:useLocalDpi xmlns:a14="http://schemas.microsoft.com/office/drawing/2010/main" val="0"/>
                        </a:ext>
                      </a:extLst>
                    </a:blip>
                    <a:srcRect b="32449"/>
                    <a:stretch/>
                  </pic:blipFill>
                  <pic:spPr bwMode="auto">
                    <a:xfrm>
                      <a:off x="0" y="0"/>
                      <a:ext cx="5943600" cy="31051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7856E714" wp14:editId="7E696FD4">
            <wp:extent cx="5943600" cy="34226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13-CSS-Codebook1024_3.jpg"/>
                    <pic:cNvPicPr/>
                  </pic:nvPicPr>
                  <pic:blipFill rotWithShape="1">
                    <a:blip r:embed="rId86">
                      <a:extLst>
                        <a:ext uri="{28A0092B-C50C-407E-A947-70E740481C1C}">
                          <a14:useLocalDpi xmlns:a14="http://schemas.microsoft.com/office/drawing/2010/main" val="0"/>
                        </a:ext>
                      </a:extLst>
                    </a:blip>
                    <a:srcRect b="25542"/>
                    <a:stretch/>
                  </pic:blipFill>
                  <pic:spPr bwMode="auto">
                    <a:xfrm>
                      <a:off x="0" y="0"/>
                      <a:ext cx="5943600" cy="34226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307D70D4" wp14:editId="33F390BD">
            <wp:extent cx="5943600" cy="459676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13-CSS-Codebook1024_4.jpg"/>
                    <pic:cNvPicPr/>
                  </pic:nvPicPr>
                  <pic:blipFill>
                    <a:blip r:embed="rId87">
                      <a:extLst>
                        <a:ext uri="{28A0092B-C50C-407E-A947-70E740481C1C}">
                          <a14:useLocalDpi xmlns:a14="http://schemas.microsoft.com/office/drawing/2010/main" val="0"/>
                        </a:ext>
                      </a:extLst>
                    </a:blip>
                    <a:stretch>
                      <a:fillRect/>
                    </a:stretch>
                  </pic:blipFill>
                  <pic:spPr>
                    <a:xfrm>
                      <a:off x="0" y="0"/>
                      <a:ext cx="5943600" cy="459676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691F4427" wp14:editId="26985F43">
            <wp:extent cx="5943600" cy="4222750"/>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3-CSS-Codebook1024_5.jpg"/>
                    <pic:cNvPicPr/>
                  </pic:nvPicPr>
                  <pic:blipFill rotWithShape="1">
                    <a:blip r:embed="rId88">
                      <a:extLst>
                        <a:ext uri="{28A0092B-C50C-407E-A947-70E740481C1C}">
                          <a14:useLocalDpi xmlns:a14="http://schemas.microsoft.com/office/drawing/2010/main" val="0"/>
                        </a:ext>
                      </a:extLst>
                    </a:blip>
                    <a:srcRect b="8137"/>
                    <a:stretch/>
                  </pic:blipFill>
                  <pic:spPr bwMode="auto">
                    <a:xfrm>
                      <a:off x="0" y="0"/>
                      <a:ext cx="5943600" cy="42227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67FFB933" wp14:editId="5834B251">
            <wp:extent cx="5943600" cy="40513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3-CSS-Codebook1024_6.jpg"/>
                    <pic:cNvPicPr/>
                  </pic:nvPicPr>
                  <pic:blipFill rotWithShape="1">
                    <a:blip r:embed="rId89">
                      <a:extLst>
                        <a:ext uri="{28A0092B-C50C-407E-A947-70E740481C1C}">
                          <a14:useLocalDpi xmlns:a14="http://schemas.microsoft.com/office/drawing/2010/main" val="0"/>
                        </a:ext>
                      </a:extLst>
                    </a:blip>
                    <a:srcRect b="11866"/>
                    <a:stretch/>
                  </pic:blipFill>
                  <pic:spPr bwMode="auto">
                    <a:xfrm>
                      <a:off x="0" y="0"/>
                      <a:ext cx="5943600" cy="40513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036097D8" wp14:editId="21B341CC">
            <wp:extent cx="5943600" cy="41338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13-CSS-Codebook1024_7.jpg"/>
                    <pic:cNvPicPr/>
                  </pic:nvPicPr>
                  <pic:blipFill rotWithShape="1">
                    <a:blip r:embed="rId90">
                      <a:extLst>
                        <a:ext uri="{28A0092B-C50C-407E-A947-70E740481C1C}">
                          <a14:useLocalDpi xmlns:a14="http://schemas.microsoft.com/office/drawing/2010/main" val="0"/>
                        </a:ext>
                      </a:extLst>
                    </a:blip>
                    <a:srcRect b="10070"/>
                    <a:stretch/>
                  </pic:blipFill>
                  <pic:spPr bwMode="auto">
                    <a:xfrm>
                      <a:off x="0" y="0"/>
                      <a:ext cx="5943600" cy="41338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412C2051" wp14:editId="7CF750EB">
            <wp:extent cx="5943600" cy="459676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3-CSS-Codebook1024_8.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459676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4AB44368" wp14:editId="3269DF71">
            <wp:extent cx="5943600" cy="3733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3-CSS-Codebook1024_9.jpg"/>
                    <pic:cNvPicPr/>
                  </pic:nvPicPr>
                  <pic:blipFill rotWithShape="1">
                    <a:blip r:embed="rId92">
                      <a:extLst>
                        <a:ext uri="{28A0092B-C50C-407E-A947-70E740481C1C}">
                          <a14:useLocalDpi xmlns:a14="http://schemas.microsoft.com/office/drawing/2010/main" val="0"/>
                        </a:ext>
                      </a:extLst>
                    </a:blip>
                    <a:srcRect b="18773"/>
                    <a:stretch/>
                  </pic:blipFill>
                  <pic:spPr bwMode="auto">
                    <a:xfrm>
                      <a:off x="0" y="0"/>
                      <a:ext cx="5943600" cy="37338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5BCDEE5E" wp14:editId="07CEFD4A">
            <wp:extent cx="5943600" cy="41021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13-CSS-Codebook1024_10.jpg"/>
                    <pic:cNvPicPr/>
                  </pic:nvPicPr>
                  <pic:blipFill rotWithShape="1">
                    <a:blip r:embed="rId93">
                      <a:extLst>
                        <a:ext uri="{28A0092B-C50C-407E-A947-70E740481C1C}">
                          <a14:useLocalDpi xmlns:a14="http://schemas.microsoft.com/office/drawing/2010/main" val="0"/>
                        </a:ext>
                      </a:extLst>
                    </a:blip>
                    <a:srcRect b="10761"/>
                    <a:stretch/>
                  </pic:blipFill>
                  <pic:spPr bwMode="auto">
                    <a:xfrm>
                      <a:off x="0" y="0"/>
                      <a:ext cx="5943600" cy="41021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42E39806" wp14:editId="316D120F">
            <wp:extent cx="5943600" cy="32639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13-CSS-Codebook1024_11.jpg"/>
                    <pic:cNvPicPr/>
                  </pic:nvPicPr>
                  <pic:blipFill rotWithShape="1">
                    <a:blip r:embed="rId94">
                      <a:extLst>
                        <a:ext uri="{28A0092B-C50C-407E-A947-70E740481C1C}">
                          <a14:useLocalDpi xmlns:a14="http://schemas.microsoft.com/office/drawing/2010/main" val="0"/>
                        </a:ext>
                      </a:extLst>
                    </a:blip>
                    <a:srcRect b="28996"/>
                    <a:stretch/>
                  </pic:blipFill>
                  <pic:spPr bwMode="auto">
                    <a:xfrm>
                      <a:off x="0" y="0"/>
                      <a:ext cx="5943600" cy="32639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46E5FD42" wp14:editId="53001290">
            <wp:extent cx="5943600" cy="2241550"/>
            <wp:effectExtent l="0" t="0" r="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13-CSS-Codebook1024_12.jpg"/>
                    <pic:cNvPicPr/>
                  </pic:nvPicPr>
                  <pic:blipFill rotWithShape="1">
                    <a:blip r:embed="rId95">
                      <a:extLst>
                        <a:ext uri="{28A0092B-C50C-407E-A947-70E740481C1C}">
                          <a14:useLocalDpi xmlns:a14="http://schemas.microsoft.com/office/drawing/2010/main" val="0"/>
                        </a:ext>
                      </a:extLst>
                    </a:blip>
                    <a:srcRect b="51236"/>
                    <a:stretch/>
                  </pic:blipFill>
                  <pic:spPr bwMode="auto">
                    <a:xfrm>
                      <a:off x="0" y="0"/>
                      <a:ext cx="5943600" cy="22415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2FE7D3F9" wp14:editId="397A3F41">
            <wp:extent cx="5943600" cy="3911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013-CSS-Codebook1024_13.jpg"/>
                    <pic:cNvPicPr/>
                  </pic:nvPicPr>
                  <pic:blipFill rotWithShape="1">
                    <a:blip r:embed="rId96">
                      <a:extLst>
                        <a:ext uri="{28A0092B-C50C-407E-A947-70E740481C1C}">
                          <a14:useLocalDpi xmlns:a14="http://schemas.microsoft.com/office/drawing/2010/main" val="0"/>
                        </a:ext>
                      </a:extLst>
                    </a:blip>
                    <a:srcRect b="14905"/>
                    <a:stretch/>
                  </pic:blipFill>
                  <pic:spPr bwMode="auto">
                    <a:xfrm>
                      <a:off x="0" y="0"/>
                      <a:ext cx="5943600" cy="39116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1BE9DA4A" wp14:editId="46FB6AEB">
            <wp:extent cx="5943600" cy="3994150"/>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013-CSS-Codebook1024_14.jpg"/>
                    <pic:cNvPicPr/>
                  </pic:nvPicPr>
                  <pic:blipFill rotWithShape="1">
                    <a:blip r:embed="rId97">
                      <a:extLst>
                        <a:ext uri="{28A0092B-C50C-407E-A947-70E740481C1C}">
                          <a14:useLocalDpi xmlns:a14="http://schemas.microsoft.com/office/drawing/2010/main" val="0"/>
                        </a:ext>
                      </a:extLst>
                    </a:blip>
                    <a:srcRect b="13110"/>
                    <a:stretch/>
                  </pic:blipFill>
                  <pic:spPr bwMode="auto">
                    <a:xfrm>
                      <a:off x="0" y="0"/>
                      <a:ext cx="5943600" cy="39941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05CDAEA4" wp14:editId="3D7277B3">
            <wp:extent cx="5943600" cy="3956050"/>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13-CSS-Codebook1024_15.jpg"/>
                    <pic:cNvPicPr/>
                  </pic:nvPicPr>
                  <pic:blipFill rotWithShape="1">
                    <a:blip r:embed="rId98">
                      <a:extLst>
                        <a:ext uri="{28A0092B-C50C-407E-A947-70E740481C1C}">
                          <a14:useLocalDpi xmlns:a14="http://schemas.microsoft.com/office/drawing/2010/main" val="0"/>
                        </a:ext>
                      </a:extLst>
                    </a:blip>
                    <a:srcRect b="13939"/>
                    <a:stretch/>
                  </pic:blipFill>
                  <pic:spPr bwMode="auto">
                    <a:xfrm>
                      <a:off x="0" y="0"/>
                      <a:ext cx="5943600" cy="395605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drawing>
          <wp:inline distT="0" distB="0" distL="0" distR="0" wp14:anchorId="3BC7C4E9" wp14:editId="44A8166B">
            <wp:extent cx="5943600" cy="3441700"/>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013-CSS-Codebook1024_16.jpg"/>
                    <pic:cNvPicPr/>
                  </pic:nvPicPr>
                  <pic:blipFill rotWithShape="1">
                    <a:blip r:embed="rId99">
                      <a:extLst>
                        <a:ext uri="{28A0092B-C50C-407E-A947-70E740481C1C}">
                          <a14:useLocalDpi xmlns:a14="http://schemas.microsoft.com/office/drawing/2010/main" val="0"/>
                        </a:ext>
                      </a:extLst>
                    </a:blip>
                    <a:srcRect b="25127"/>
                    <a:stretch/>
                  </pic:blipFill>
                  <pic:spPr bwMode="auto">
                    <a:xfrm>
                      <a:off x="0" y="0"/>
                      <a:ext cx="5943600" cy="3441700"/>
                    </a:xfrm>
                    <a:prstGeom prst="rect">
                      <a:avLst/>
                    </a:prstGeom>
                    <a:ln>
                      <a:noFill/>
                    </a:ln>
                    <a:extLst>
                      <a:ext uri="{53640926-AAD7-44D8-BBD7-CCE9431645EC}">
                        <a14:shadowObscured xmlns:a14="http://schemas.microsoft.com/office/drawing/2010/main"/>
                      </a:ext>
                    </a:extLst>
                  </pic:spPr>
                </pic:pic>
              </a:graphicData>
            </a:graphic>
          </wp:inline>
        </w:drawing>
      </w:r>
      <w:r w:rsidRPr="000C618D">
        <w:rPr>
          <w:rFonts w:ascii="Times New Roman" w:hAnsi="Times New Roman" w:cs="Times New Roman"/>
          <w:b/>
          <w:noProof/>
          <w:sz w:val="24"/>
          <w:szCs w:val="24"/>
        </w:rPr>
        <w:lastRenderedPageBreak/>
        <w:drawing>
          <wp:inline distT="0" distB="0" distL="0" distR="0" wp14:anchorId="563F5793" wp14:editId="0369AA89">
            <wp:extent cx="5943600" cy="459676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13-CSS-Codebook1024_17.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4596765"/>
                    </a:xfrm>
                    <a:prstGeom prst="rect">
                      <a:avLst/>
                    </a:prstGeom>
                  </pic:spPr>
                </pic:pic>
              </a:graphicData>
            </a:graphic>
          </wp:inline>
        </w:drawing>
      </w:r>
    </w:p>
    <w:p w14:paraId="61CC6BEB" w14:textId="1AB439EB" w:rsidR="005A7B8C" w:rsidRPr="000C618D" w:rsidRDefault="005A7B8C" w:rsidP="00845222">
      <w:pPr>
        <w:pStyle w:val="NoSpacing"/>
        <w:ind w:left="720"/>
        <w:jc w:val="center"/>
        <w:rPr>
          <w:rFonts w:ascii="Times New Roman" w:hAnsi="Times New Roman" w:cs="Times New Roman"/>
          <w:b/>
          <w:sz w:val="24"/>
          <w:szCs w:val="24"/>
        </w:rPr>
      </w:pPr>
    </w:p>
    <w:p w14:paraId="0F1EBA86" w14:textId="77777777" w:rsidR="005A7B8C" w:rsidRPr="000C618D" w:rsidRDefault="005A7B8C">
      <w:pPr>
        <w:rPr>
          <w:rFonts w:ascii="Times New Roman" w:hAnsi="Times New Roman" w:cs="Times New Roman"/>
          <w:b/>
          <w:sz w:val="24"/>
          <w:szCs w:val="24"/>
        </w:rPr>
      </w:pPr>
      <w:r w:rsidRPr="000C618D">
        <w:rPr>
          <w:rFonts w:ascii="Times New Roman" w:hAnsi="Times New Roman" w:cs="Times New Roman"/>
          <w:b/>
          <w:sz w:val="24"/>
          <w:szCs w:val="24"/>
        </w:rPr>
        <w:br w:type="page"/>
      </w:r>
    </w:p>
    <w:p w14:paraId="7ED70A54" w14:textId="512A67EC" w:rsidR="00903BD9" w:rsidRPr="000C618D" w:rsidRDefault="005A7B8C" w:rsidP="00C41A2D">
      <w:pPr>
        <w:pStyle w:val="NoSpacing"/>
        <w:jc w:val="center"/>
        <w:rPr>
          <w:rFonts w:ascii="Times New Roman" w:hAnsi="Times New Roman" w:cs="Times New Roman"/>
          <w:b/>
          <w:noProof/>
          <w:sz w:val="24"/>
          <w:szCs w:val="24"/>
        </w:rPr>
      </w:pPr>
      <w:r w:rsidRPr="000C618D">
        <w:rPr>
          <w:rFonts w:ascii="Times New Roman" w:hAnsi="Times New Roman" w:cs="Times New Roman"/>
          <w:b/>
          <w:sz w:val="24"/>
          <w:szCs w:val="24"/>
        </w:rPr>
        <w:lastRenderedPageBreak/>
        <w:t>Appendix J</w:t>
      </w:r>
      <w:r w:rsidRPr="000C618D">
        <w:rPr>
          <w:rFonts w:ascii="Times New Roman" w:hAnsi="Times New Roman" w:cs="Times New Roman"/>
          <w:b/>
          <w:noProof/>
          <w:sz w:val="24"/>
          <w:szCs w:val="24"/>
        </w:rPr>
        <w:drawing>
          <wp:inline distT="0" distB="0" distL="0" distR="0" wp14:anchorId="559018B8" wp14:editId="35968E29">
            <wp:extent cx="5943600" cy="76866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2014-CSS-Codebook1024_1.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6B320D3F" wp14:editId="6D5ED285">
            <wp:extent cx="5943600" cy="76866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14-CSS-Codebook1024_2.jpg"/>
                    <pic:cNvPicPr/>
                  </pic:nvPicPr>
                  <pic:blipFill>
                    <a:blip r:embed="rId102">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057788F" wp14:editId="666CA922">
            <wp:extent cx="5943600" cy="768667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014-CSS-Codebook1024_3.jpg"/>
                    <pic:cNvPicPr/>
                  </pic:nvPicPr>
                  <pic:blipFill>
                    <a:blip r:embed="rId103">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3FE16677" wp14:editId="579D4D52">
            <wp:extent cx="5943600" cy="76866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14-CSS-Codebook1024_4.jpg"/>
                    <pic:cNvPicPr/>
                  </pic:nvPicPr>
                  <pic:blipFill>
                    <a:blip r:embed="rId104">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808A029" wp14:editId="12342BBA">
            <wp:extent cx="5943600" cy="768667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2014-CSS-Codebook1024_5.jpg"/>
                    <pic:cNvPicPr/>
                  </pic:nvPicPr>
                  <pic:blipFill>
                    <a:blip r:embed="rId105">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D24D445" wp14:editId="62DCC1D2">
            <wp:extent cx="5943600" cy="76866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2014-CSS-Codebook1024_6.jpg"/>
                    <pic:cNvPicPr/>
                  </pic:nvPicPr>
                  <pic:blipFill>
                    <a:blip r:embed="rId106">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9FE2A83" wp14:editId="2BF65F4F">
            <wp:extent cx="5943600" cy="76866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2014-CSS-Codebook1024_7.jpg"/>
                    <pic:cNvPicPr/>
                  </pic:nvPicPr>
                  <pic:blipFill>
                    <a:blip r:embed="rId107">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51EDE270" wp14:editId="66DE4607">
            <wp:extent cx="5943600" cy="76866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14-CSS-Codebook1024_8.jpg"/>
                    <pic:cNvPicPr/>
                  </pic:nvPicPr>
                  <pic:blipFill>
                    <a:blip r:embed="rId108">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876C5EF" wp14:editId="1978EE84">
            <wp:extent cx="5943600" cy="76866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014-CSS-Codebook1024_9.jpg"/>
                    <pic:cNvPicPr/>
                  </pic:nvPicPr>
                  <pic:blipFill>
                    <a:blip r:embed="rId109">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4E605285" wp14:editId="225354F2">
            <wp:extent cx="5943600" cy="76866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014-CSS-Codebook1024_10.jpg"/>
                    <pic:cNvPicPr/>
                  </pic:nvPicPr>
                  <pic:blipFill>
                    <a:blip r:embed="rId110">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5201B92C" wp14:editId="6681ABAB">
            <wp:extent cx="5943600" cy="76866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014-CSS-Codebook1024_11.jpg"/>
                    <pic:cNvPicPr/>
                  </pic:nvPicPr>
                  <pic:blipFill>
                    <a:blip r:embed="rId111">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6E1A0F5" wp14:editId="7D99BFB8">
            <wp:extent cx="5943600" cy="76866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2014-CSS-Codebook1024_12.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3FC0C871" wp14:editId="2140A61F">
            <wp:extent cx="5943600" cy="76866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2014-CSS-Codebook1024_13.jpg"/>
                    <pic:cNvPicPr/>
                  </pic:nvPicPr>
                  <pic:blipFill>
                    <a:blip r:embed="rId113">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p>
    <w:p w14:paraId="62E1A545" w14:textId="77777777" w:rsidR="00903BD9" w:rsidRPr="000C618D" w:rsidRDefault="00903BD9">
      <w:pPr>
        <w:rPr>
          <w:rFonts w:ascii="Times New Roman" w:hAnsi="Times New Roman" w:cs="Times New Roman"/>
          <w:b/>
          <w:noProof/>
          <w:sz w:val="24"/>
          <w:szCs w:val="24"/>
        </w:rPr>
      </w:pPr>
      <w:r w:rsidRPr="000C618D">
        <w:rPr>
          <w:rFonts w:ascii="Times New Roman" w:hAnsi="Times New Roman" w:cs="Times New Roman"/>
          <w:b/>
          <w:noProof/>
          <w:sz w:val="24"/>
          <w:szCs w:val="24"/>
        </w:rPr>
        <w:br w:type="page"/>
      </w:r>
    </w:p>
    <w:p w14:paraId="757176FE" w14:textId="0665EF30" w:rsidR="00903BD9" w:rsidRPr="000C618D" w:rsidRDefault="00903BD9" w:rsidP="00C41A2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K</w:t>
      </w:r>
      <w:r w:rsidRPr="000C618D">
        <w:rPr>
          <w:rFonts w:ascii="Times New Roman" w:hAnsi="Times New Roman" w:cs="Times New Roman"/>
          <w:b/>
          <w:noProof/>
          <w:sz w:val="24"/>
          <w:szCs w:val="24"/>
        </w:rPr>
        <w:drawing>
          <wp:inline distT="0" distB="0" distL="0" distR="0" wp14:anchorId="49FAFC06" wp14:editId="3B3001E7">
            <wp:extent cx="5943600" cy="76866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5-CSS-Codebook1024_1.jpg"/>
                    <pic:cNvPicPr/>
                  </pic:nvPicPr>
                  <pic:blipFill>
                    <a:blip r:embed="rId114">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6880ADB" wp14:editId="2F352B83">
            <wp:extent cx="5943600" cy="76866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015-CSS-Codebook1024_2.jpg"/>
                    <pic:cNvPicPr/>
                  </pic:nvPicPr>
                  <pic:blipFill>
                    <a:blip r:embed="rId115">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32AD8448" wp14:editId="2D67CE1E">
            <wp:extent cx="5943600" cy="76866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5-CSS-Codebook1024_3.jpg"/>
                    <pic:cNvPicPr/>
                  </pic:nvPicPr>
                  <pic:blipFill>
                    <a:blip r:embed="rId116">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8768EA4" wp14:editId="7F399909">
            <wp:extent cx="5943600" cy="76866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5-CSS-Codebook1024_4.jpg"/>
                    <pic:cNvPicPr/>
                  </pic:nvPicPr>
                  <pic:blipFill>
                    <a:blip r:embed="rId117">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36C35B8F" wp14:editId="213B0653">
            <wp:extent cx="5943600" cy="76866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5-CSS-Codebook1024_5.jpg"/>
                    <pic:cNvPicPr/>
                  </pic:nvPicPr>
                  <pic:blipFill>
                    <a:blip r:embed="rId118">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5D7179F1" wp14:editId="55FE9F79">
            <wp:extent cx="5943600" cy="76866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15-CSS-Codebook1024_6.jpg"/>
                    <pic:cNvPicPr/>
                  </pic:nvPicPr>
                  <pic:blipFill>
                    <a:blip r:embed="rId119">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09B9620" wp14:editId="33D93D4B">
            <wp:extent cx="5943600" cy="76866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015-CSS-Codebook1024_7.jpg"/>
                    <pic:cNvPicPr/>
                  </pic:nvPicPr>
                  <pic:blipFill>
                    <a:blip r:embed="rId120">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59E308D1" wp14:editId="21081B57">
            <wp:extent cx="5943600" cy="76866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15-CSS-Codebook1024_8.jpg"/>
                    <pic:cNvPicPr/>
                  </pic:nvPicPr>
                  <pic:blipFill>
                    <a:blip r:embed="rId121">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3D981BDC" wp14:editId="56144FAE">
            <wp:extent cx="5943600" cy="76866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015-CSS-Codebook1024_9.jpg"/>
                    <pic:cNvPicPr/>
                  </pic:nvPicPr>
                  <pic:blipFill>
                    <a:blip r:embed="rId122">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p>
    <w:p w14:paraId="1CB58463" w14:textId="4D27BA87" w:rsidR="00C37D44" w:rsidRPr="000C618D" w:rsidRDefault="00C37D44" w:rsidP="00845222">
      <w:pPr>
        <w:pStyle w:val="NoSpacing"/>
        <w:ind w:left="720"/>
        <w:jc w:val="center"/>
        <w:rPr>
          <w:rFonts w:ascii="Times New Roman" w:hAnsi="Times New Roman" w:cs="Times New Roman"/>
          <w:b/>
          <w:sz w:val="24"/>
          <w:szCs w:val="24"/>
        </w:rPr>
      </w:pPr>
    </w:p>
    <w:p w14:paraId="082BAEC1" w14:textId="77777777" w:rsidR="00C37D44" w:rsidRPr="000C618D" w:rsidRDefault="00C37D44">
      <w:pPr>
        <w:rPr>
          <w:rFonts w:ascii="Times New Roman" w:hAnsi="Times New Roman" w:cs="Times New Roman"/>
          <w:b/>
          <w:sz w:val="24"/>
          <w:szCs w:val="24"/>
        </w:rPr>
      </w:pPr>
      <w:r w:rsidRPr="000C618D">
        <w:rPr>
          <w:rFonts w:ascii="Times New Roman" w:hAnsi="Times New Roman" w:cs="Times New Roman"/>
          <w:b/>
          <w:sz w:val="24"/>
          <w:szCs w:val="24"/>
        </w:rPr>
        <w:br w:type="page"/>
      </w:r>
    </w:p>
    <w:p w14:paraId="17706036" w14:textId="7DA35699" w:rsidR="00C37D44" w:rsidRPr="000C618D" w:rsidRDefault="00C37D44" w:rsidP="007304DB">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L</w:t>
      </w:r>
      <w:r w:rsidRPr="000C618D">
        <w:rPr>
          <w:rFonts w:ascii="Times New Roman" w:hAnsi="Times New Roman" w:cs="Times New Roman"/>
          <w:b/>
          <w:noProof/>
          <w:sz w:val="24"/>
          <w:szCs w:val="24"/>
        </w:rPr>
        <w:drawing>
          <wp:inline distT="0" distB="0" distL="0" distR="0" wp14:anchorId="7985BEE6" wp14:editId="6026C6B6">
            <wp:extent cx="5943600" cy="76866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SS20161024_1.jpg"/>
                    <pic:cNvPicPr/>
                  </pic:nvPicPr>
                  <pic:blipFill>
                    <a:blip r:embed="rId123">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74BC63A" wp14:editId="4767017C">
            <wp:extent cx="5943600" cy="76866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SS20161024_2.jpg"/>
                    <pic:cNvPicPr/>
                  </pic:nvPicPr>
                  <pic:blipFill>
                    <a:blip r:embed="rId124">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2865F9E0" wp14:editId="783A6FC6">
            <wp:extent cx="5943600" cy="768667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SS20161024_3.jpg"/>
                    <pic:cNvPicPr/>
                  </pic:nvPicPr>
                  <pic:blipFill>
                    <a:blip r:embed="rId125">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CA43B61" wp14:editId="2A9B0557">
            <wp:extent cx="5943600" cy="76866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SS20161024_4.jpg"/>
                    <pic:cNvPicPr/>
                  </pic:nvPicPr>
                  <pic:blipFill>
                    <a:blip r:embed="rId126">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00126E72" wp14:editId="6B0CDD30">
            <wp:extent cx="5943600" cy="76866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CSS20161024_5.jpg"/>
                    <pic:cNvPicPr/>
                  </pic:nvPicPr>
                  <pic:blipFill>
                    <a:blip r:embed="rId127">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F4AF710" wp14:editId="602BF583">
            <wp:extent cx="5943600" cy="76866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CSS20161024_6.jpg"/>
                    <pic:cNvPicPr/>
                  </pic:nvPicPr>
                  <pic:blipFill>
                    <a:blip r:embed="rId128">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D65EE51" wp14:editId="0D648D89">
            <wp:extent cx="5943600" cy="76866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SS20161024_7.jpg"/>
                    <pic:cNvPicPr/>
                  </pic:nvPicPr>
                  <pic:blipFill>
                    <a:blip r:embed="rId129">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1EFC02C0" wp14:editId="5A046EE4">
            <wp:extent cx="5943600" cy="76866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SS20161024_8.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sidRPr="000C618D">
        <w:rPr>
          <w:rFonts w:ascii="Times New Roman" w:hAnsi="Times New Roman" w:cs="Times New Roman"/>
          <w:b/>
          <w:noProof/>
          <w:sz w:val="24"/>
          <w:szCs w:val="24"/>
        </w:rPr>
        <w:lastRenderedPageBreak/>
        <w:drawing>
          <wp:inline distT="0" distB="0" distL="0" distR="0" wp14:anchorId="77F9025D" wp14:editId="7C690DEF">
            <wp:extent cx="5943600" cy="76866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SS20161024_9.jpg"/>
                    <pic:cNvPicPr/>
                  </pic:nvPicPr>
                  <pic:blipFill>
                    <a:blip r:embed="rId131">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p>
    <w:p w14:paraId="7E3E324D" w14:textId="77777777" w:rsidR="00C37D44" w:rsidRPr="000C618D" w:rsidRDefault="00C37D44">
      <w:pPr>
        <w:rPr>
          <w:rFonts w:ascii="Times New Roman" w:hAnsi="Times New Roman" w:cs="Times New Roman"/>
          <w:b/>
          <w:sz w:val="24"/>
          <w:szCs w:val="24"/>
        </w:rPr>
      </w:pPr>
      <w:r w:rsidRPr="000C618D">
        <w:rPr>
          <w:rFonts w:ascii="Times New Roman" w:hAnsi="Times New Roman" w:cs="Times New Roman"/>
          <w:b/>
          <w:sz w:val="24"/>
          <w:szCs w:val="24"/>
        </w:rPr>
        <w:br w:type="page"/>
      </w:r>
    </w:p>
    <w:p w14:paraId="10393498" w14:textId="5C0495A1" w:rsidR="00C37D44" w:rsidRPr="000C618D" w:rsidRDefault="00C37D44" w:rsidP="00845222">
      <w:pPr>
        <w:pStyle w:val="NoSpacing"/>
        <w:ind w:left="720"/>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M</w:t>
      </w:r>
    </w:p>
    <w:p w14:paraId="04E6E2D2" w14:textId="77777777" w:rsidR="007304DB" w:rsidRPr="000C618D" w:rsidRDefault="007304DB" w:rsidP="00845222">
      <w:pPr>
        <w:pStyle w:val="NoSpacing"/>
        <w:ind w:left="720"/>
        <w:jc w:val="center"/>
        <w:rPr>
          <w:rFonts w:ascii="Times New Roman" w:hAnsi="Times New Roman" w:cs="Times New Roman"/>
          <w:b/>
          <w:sz w:val="24"/>
          <w:szCs w:val="24"/>
        </w:rPr>
      </w:pPr>
    </w:p>
    <w:p w14:paraId="28984B03" w14:textId="2F11A6B3" w:rsidR="007304DB" w:rsidRPr="000C618D" w:rsidRDefault="007304DB" w:rsidP="00845222">
      <w:pPr>
        <w:pStyle w:val="NoSpacing"/>
        <w:ind w:left="720"/>
        <w:jc w:val="center"/>
        <w:rPr>
          <w:rFonts w:ascii="Times New Roman" w:hAnsi="Times New Roman" w:cs="Times New Roman"/>
          <w:b/>
          <w:sz w:val="24"/>
          <w:szCs w:val="24"/>
        </w:rPr>
      </w:pPr>
      <w:r w:rsidRPr="000C618D">
        <w:rPr>
          <w:rFonts w:ascii="Times New Roman" w:hAnsi="Times New Roman" w:cs="Times New Roman"/>
          <w:b/>
          <w:sz w:val="24"/>
          <w:szCs w:val="24"/>
        </w:rPr>
        <w:t>Permission for Data Access Letter</w:t>
      </w:r>
    </w:p>
    <w:p w14:paraId="16768064" w14:textId="14FFF250" w:rsidR="0020683E" w:rsidRPr="000C618D" w:rsidRDefault="00C37D44" w:rsidP="00C41A2D">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drawing>
          <wp:inline distT="0" distB="0" distL="0" distR="0" wp14:anchorId="51F15769" wp14:editId="55FA789F">
            <wp:extent cx="5943600" cy="768477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Brundage Permission to Access Data Letter1024_1.jpg"/>
                    <pic:cNvPicPr/>
                  </pic:nvPicPr>
                  <pic:blipFill>
                    <a:blip r:embed="rId132">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r w:rsidR="0020683E" w:rsidRPr="000C618D">
        <w:rPr>
          <w:rFonts w:ascii="Times New Roman" w:hAnsi="Times New Roman" w:cs="Times New Roman"/>
          <w:b/>
          <w:sz w:val="24"/>
          <w:szCs w:val="24"/>
        </w:rPr>
        <w:br w:type="page"/>
      </w:r>
    </w:p>
    <w:p w14:paraId="7560B89B" w14:textId="77777777" w:rsidR="00494028" w:rsidRPr="000C618D" w:rsidRDefault="0020683E" w:rsidP="00845222">
      <w:pPr>
        <w:pStyle w:val="NoSpacing"/>
        <w:ind w:left="720"/>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Appendix N</w:t>
      </w:r>
    </w:p>
    <w:p w14:paraId="5CE1C7A4" w14:textId="77777777" w:rsidR="00D15FC9" w:rsidRPr="000C618D" w:rsidRDefault="00D15FC9" w:rsidP="00845222">
      <w:pPr>
        <w:pStyle w:val="NoSpacing"/>
        <w:ind w:left="720"/>
        <w:jc w:val="center"/>
        <w:rPr>
          <w:rFonts w:ascii="Times New Roman" w:hAnsi="Times New Roman" w:cs="Times New Roman"/>
          <w:b/>
          <w:sz w:val="24"/>
          <w:szCs w:val="24"/>
        </w:rPr>
      </w:pPr>
    </w:p>
    <w:p w14:paraId="490E8A5C" w14:textId="5E295F80" w:rsidR="00C41A2D" w:rsidRPr="000C618D" w:rsidRDefault="00D15FC9" w:rsidP="00BE2461">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t>Conversion of Variables to Engagement and Barrier Score</w:t>
      </w:r>
      <w:r w:rsidR="00C41A2D" w:rsidRPr="000C618D">
        <w:rPr>
          <w:rFonts w:ascii="Times New Roman" w:hAnsi="Times New Roman" w:cs="Times New Roman"/>
          <w:b/>
          <w:noProof/>
          <w:sz w:val="24"/>
          <w:szCs w:val="24"/>
        </w:rPr>
        <w:t xml:space="preserve"> </w:t>
      </w:r>
      <w:r w:rsidR="00C41A2D" w:rsidRPr="000C618D">
        <w:rPr>
          <w:rFonts w:ascii="Times New Roman" w:hAnsi="Times New Roman" w:cs="Times New Roman"/>
          <w:b/>
          <w:noProof/>
          <w:sz w:val="24"/>
          <w:szCs w:val="24"/>
        </w:rPr>
        <w:drawing>
          <wp:inline distT="0" distB="0" distL="0" distR="0" wp14:anchorId="08D55ED7" wp14:editId="76B724EC">
            <wp:extent cx="7188952" cy="3048802"/>
            <wp:effectExtent l="0" t="6350" r="5715" b="571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Engagement Variables1024_1.jpg"/>
                    <pic:cNvPicPr/>
                  </pic:nvPicPr>
                  <pic:blipFill rotWithShape="1">
                    <a:blip r:embed="rId133">
                      <a:extLst>
                        <a:ext uri="{28A0092B-C50C-407E-A947-70E740481C1C}">
                          <a14:useLocalDpi xmlns:a14="http://schemas.microsoft.com/office/drawing/2010/main" val="0"/>
                        </a:ext>
                      </a:extLst>
                    </a:blip>
                    <a:srcRect l="5323" r="6629" b="51651"/>
                    <a:stretch/>
                  </pic:blipFill>
                  <pic:spPr bwMode="auto">
                    <a:xfrm rot="16200000">
                      <a:off x="0" y="0"/>
                      <a:ext cx="7198415" cy="3052815"/>
                    </a:xfrm>
                    <a:prstGeom prst="rect">
                      <a:avLst/>
                    </a:prstGeom>
                    <a:ln>
                      <a:noFill/>
                    </a:ln>
                    <a:extLst>
                      <a:ext uri="{53640926-AAD7-44D8-BBD7-CCE9431645EC}">
                        <a14:shadowObscured xmlns:a14="http://schemas.microsoft.com/office/drawing/2010/main"/>
                      </a:ext>
                    </a:extLst>
                  </pic:spPr>
                </pic:pic>
              </a:graphicData>
            </a:graphic>
          </wp:inline>
        </w:drawing>
      </w:r>
      <w:r w:rsidR="00C41A2D" w:rsidRPr="000C618D">
        <w:rPr>
          <w:bCs/>
          <w:noProof/>
          <w:color w:val="000000"/>
        </w:rPr>
        <w:t xml:space="preserve"> </w:t>
      </w:r>
      <w:r w:rsidR="00C41A2D" w:rsidRPr="000C618D">
        <w:rPr>
          <w:bCs/>
          <w:noProof/>
          <w:color w:val="000000"/>
        </w:rPr>
        <w:drawing>
          <wp:inline distT="0" distB="0" distL="0" distR="0" wp14:anchorId="0FD69ABE" wp14:editId="2693ADD5">
            <wp:extent cx="7054468" cy="213962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Barriers Variables1024_1.jpg"/>
                    <pic:cNvPicPr/>
                  </pic:nvPicPr>
                  <pic:blipFill rotWithShape="1">
                    <a:blip r:embed="rId134">
                      <a:extLst>
                        <a:ext uri="{28A0092B-C50C-407E-A947-70E740481C1C}">
                          <a14:useLocalDpi xmlns:a14="http://schemas.microsoft.com/office/drawing/2010/main" val="0"/>
                        </a:ext>
                      </a:extLst>
                    </a:blip>
                    <a:srcRect l="4701" t="8012" r="7051" b="60215"/>
                    <a:stretch/>
                  </pic:blipFill>
                  <pic:spPr bwMode="auto">
                    <a:xfrm rot="16200000">
                      <a:off x="0" y="0"/>
                      <a:ext cx="7082738" cy="2148194"/>
                    </a:xfrm>
                    <a:prstGeom prst="rect">
                      <a:avLst/>
                    </a:prstGeom>
                    <a:ln>
                      <a:noFill/>
                    </a:ln>
                    <a:extLst>
                      <a:ext uri="{53640926-AAD7-44D8-BBD7-CCE9431645EC}">
                        <a14:shadowObscured xmlns:a14="http://schemas.microsoft.com/office/drawing/2010/main"/>
                      </a:ext>
                    </a:extLst>
                  </pic:spPr>
                </pic:pic>
              </a:graphicData>
            </a:graphic>
          </wp:inline>
        </w:drawing>
      </w:r>
    </w:p>
    <w:p w14:paraId="77634FF9" w14:textId="77777777" w:rsidR="00C41A2D" w:rsidRPr="000C618D" w:rsidRDefault="00C41A2D">
      <w:pPr>
        <w:rPr>
          <w:rFonts w:ascii="Times New Roman" w:hAnsi="Times New Roman" w:cs="Times New Roman"/>
          <w:b/>
          <w:sz w:val="24"/>
          <w:szCs w:val="24"/>
        </w:rPr>
      </w:pPr>
      <w:r w:rsidRPr="000C618D">
        <w:rPr>
          <w:rFonts w:ascii="Times New Roman" w:hAnsi="Times New Roman" w:cs="Times New Roman"/>
          <w:b/>
          <w:sz w:val="24"/>
          <w:szCs w:val="24"/>
        </w:rPr>
        <w:br w:type="page"/>
      </w:r>
    </w:p>
    <w:p w14:paraId="135D88BD" w14:textId="4DDECCCA" w:rsidR="0020683E" w:rsidRPr="000C618D" w:rsidRDefault="00494028" w:rsidP="00BE2461">
      <w:pPr>
        <w:pStyle w:val="NoSpacing"/>
        <w:jc w:val="center"/>
        <w:rPr>
          <w:rFonts w:ascii="Times New Roman" w:hAnsi="Times New Roman" w:cs="Times New Roman"/>
          <w:b/>
          <w:sz w:val="24"/>
          <w:szCs w:val="24"/>
        </w:rPr>
      </w:pPr>
      <w:r w:rsidRPr="000C618D">
        <w:rPr>
          <w:rFonts w:ascii="Times New Roman" w:hAnsi="Times New Roman" w:cs="Times New Roman"/>
          <w:b/>
          <w:noProof/>
          <w:sz w:val="24"/>
          <w:szCs w:val="24"/>
        </w:rPr>
        <w:lastRenderedPageBreak/>
        <w:drawing>
          <wp:inline distT="0" distB="0" distL="0" distR="0" wp14:anchorId="4656DD9F" wp14:editId="1064D7D3">
            <wp:extent cx="7520965" cy="4176450"/>
            <wp:effectExtent l="0" t="4128"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Transformation of Variables1024_1.jpg"/>
                    <pic:cNvPicPr/>
                  </pic:nvPicPr>
                  <pic:blipFill rotWithShape="1">
                    <a:blip r:embed="rId135">
                      <a:extLst>
                        <a:ext uri="{28A0092B-C50C-407E-A947-70E740481C1C}">
                          <a14:useLocalDpi xmlns:a14="http://schemas.microsoft.com/office/drawing/2010/main" val="0"/>
                        </a:ext>
                      </a:extLst>
                    </a:blip>
                    <a:srcRect l="5900" t="7272" r="7994" b="30903"/>
                    <a:stretch/>
                  </pic:blipFill>
                  <pic:spPr bwMode="auto">
                    <a:xfrm rot="16200000">
                      <a:off x="0" y="0"/>
                      <a:ext cx="7591590" cy="4215669"/>
                    </a:xfrm>
                    <a:prstGeom prst="rect">
                      <a:avLst/>
                    </a:prstGeom>
                    <a:ln>
                      <a:noFill/>
                    </a:ln>
                    <a:extLst>
                      <a:ext uri="{53640926-AAD7-44D8-BBD7-CCE9431645EC}">
                        <a14:shadowObscured xmlns:a14="http://schemas.microsoft.com/office/drawing/2010/main"/>
                      </a:ext>
                    </a:extLst>
                  </pic:spPr>
                </pic:pic>
              </a:graphicData>
            </a:graphic>
          </wp:inline>
        </w:drawing>
      </w:r>
    </w:p>
    <w:p w14:paraId="6C4DEF6C" w14:textId="77777777" w:rsidR="007304DB" w:rsidRPr="000C618D" w:rsidRDefault="007304DB">
      <w:pPr>
        <w:rPr>
          <w:rFonts w:ascii="Times New Roman" w:hAnsi="Times New Roman" w:cs="Times New Roman"/>
          <w:b/>
          <w:sz w:val="24"/>
          <w:szCs w:val="24"/>
        </w:rPr>
      </w:pPr>
      <w:r w:rsidRPr="000C618D">
        <w:rPr>
          <w:rFonts w:ascii="Times New Roman" w:hAnsi="Times New Roman" w:cs="Times New Roman"/>
          <w:b/>
          <w:sz w:val="24"/>
          <w:szCs w:val="24"/>
        </w:rPr>
        <w:br w:type="page"/>
      </w:r>
    </w:p>
    <w:p w14:paraId="3B511CB3" w14:textId="0F7A925F" w:rsidR="00C626F2" w:rsidRPr="000C618D" w:rsidRDefault="00C626F2" w:rsidP="00845222">
      <w:pPr>
        <w:pStyle w:val="NoSpacing"/>
        <w:ind w:left="720"/>
        <w:jc w:val="center"/>
        <w:rPr>
          <w:rFonts w:ascii="Times New Roman" w:hAnsi="Times New Roman" w:cs="Times New Roman"/>
          <w:b/>
          <w:sz w:val="24"/>
          <w:szCs w:val="24"/>
        </w:rPr>
      </w:pPr>
      <w:r w:rsidRPr="000C618D">
        <w:rPr>
          <w:rFonts w:ascii="Times New Roman" w:hAnsi="Times New Roman" w:cs="Times New Roman"/>
          <w:b/>
          <w:sz w:val="24"/>
          <w:szCs w:val="24"/>
        </w:rPr>
        <w:lastRenderedPageBreak/>
        <w:t xml:space="preserve">Appendix </w:t>
      </w:r>
      <w:r w:rsidR="006510D0" w:rsidRPr="000C618D">
        <w:rPr>
          <w:rFonts w:ascii="Times New Roman" w:hAnsi="Times New Roman" w:cs="Times New Roman"/>
          <w:b/>
          <w:sz w:val="24"/>
          <w:szCs w:val="24"/>
        </w:rPr>
        <w:t>O</w:t>
      </w:r>
    </w:p>
    <w:p w14:paraId="05DB5F3D" w14:textId="77777777" w:rsidR="006510D0" w:rsidRPr="000C618D" w:rsidRDefault="006510D0" w:rsidP="00845222">
      <w:pPr>
        <w:pStyle w:val="NoSpacing"/>
        <w:ind w:left="720"/>
        <w:jc w:val="center"/>
        <w:rPr>
          <w:rFonts w:ascii="Times New Roman" w:hAnsi="Times New Roman" w:cs="Times New Roman"/>
          <w:b/>
          <w:sz w:val="24"/>
          <w:szCs w:val="24"/>
        </w:rPr>
      </w:pPr>
    </w:p>
    <w:p w14:paraId="5B7F6870" w14:textId="41D67B63" w:rsidR="009062ED" w:rsidRPr="000C618D" w:rsidRDefault="009062ED" w:rsidP="009062E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t>Engagement Score Instrument Questions</w:t>
      </w:r>
    </w:p>
    <w:p w14:paraId="38D29E48" w14:textId="77777777" w:rsidR="006510D0" w:rsidRPr="000C618D" w:rsidRDefault="006510D0" w:rsidP="006510D0">
      <w:pPr>
        <w:pStyle w:val="NormalWeb"/>
        <w:spacing w:before="0" w:beforeAutospacing="0" w:after="0" w:afterAutospacing="0"/>
        <w:textAlignment w:val="baseline"/>
        <w:rPr>
          <w:bCs/>
          <w:color w:val="000000"/>
        </w:rPr>
      </w:pPr>
    </w:p>
    <w:p w14:paraId="030F0EDF" w14:textId="5180EA04" w:rsidR="006510D0" w:rsidRPr="000C618D" w:rsidRDefault="006510D0" w:rsidP="006510D0">
      <w:pPr>
        <w:pStyle w:val="NormalWeb"/>
        <w:spacing w:before="0" w:beforeAutospacing="0" w:after="0" w:afterAutospacing="0"/>
        <w:textAlignment w:val="baseline"/>
        <w:rPr>
          <w:b/>
          <w:bCs/>
          <w:color w:val="000000"/>
        </w:rPr>
      </w:pPr>
      <w:r w:rsidRPr="000C618D">
        <w:rPr>
          <w:b/>
          <w:bCs/>
          <w:color w:val="000000"/>
        </w:rPr>
        <w:t>Question</w:t>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t>Response</w:t>
      </w:r>
    </w:p>
    <w:p w14:paraId="73BA24E6" w14:textId="77777777" w:rsidR="006510D0" w:rsidRPr="000C618D" w:rsidRDefault="006510D0" w:rsidP="006510D0">
      <w:pPr>
        <w:pStyle w:val="NormalWeb"/>
        <w:spacing w:before="0" w:beforeAutospacing="0" w:after="0" w:afterAutospacing="0"/>
        <w:textAlignment w:val="baseline"/>
        <w:rPr>
          <w:bCs/>
          <w:color w:val="000000"/>
        </w:rPr>
      </w:pPr>
    </w:p>
    <w:p w14:paraId="21BA95BB" w14:textId="24F9EFF9"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Met with an advisor or counselor about your career plans</w:t>
      </w:r>
      <w:r w:rsidRPr="000C618D">
        <w:rPr>
          <w:bCs/>
          <w:color w:val="000000"/>
        </w:rPr>
        <w:tab/>
      </w:r>
      <w:r w:rsidRPr="000C618D">
        <w:rPr>
          <w:bCs/>
          <w:color w:val="000000"/>
        </w:rPr>
        <w:tab/>
      </w:r>
      <w:r w:rsidRPr="000C618D">
        <w:rPr>
          <w:bCs/>
          <w:color w:val="000000"/>
        </w:rPr>
        <w:tab/>
        <w:t>Y</w:t>
      </w:r>
      <w:r w:rsidRPr="000C618D">
        <w:rPr>
          <w:bCs/>
          <w:color w:val="000000"/>
        </w:rPr>
        <w:tab/>
        <w:t>N</w:t>
      </w:r>
    </w:p>
    <w:p w14:paraId="0E0EEAE6" w14:textId="77777777" w:rsidR="006510D0" w:rsidRPr="000C618D" w:rsidRDefault="006510D0" w:rsidP="00D15FC9">
      <w:pPr>
        <w:pStyle w:val="NormalWeb"/>
        <w:spacing w:before="0" w:beforeAutospacing="0" w:after="0" w:afterAutospacing="0"/>
        <w:textAlignment w:val="baseline"/>
        <w:rPr>
          <w:bCs/>
          <w:color w:val="000000"/>
        </w:rPr>
      </w:pPr>
    </w:p>
    <w:p w14:paraId="6D56235D" w14:textId="2377D729"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Worked with classmates on group projects</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1C978E43" w14:textId="77777777" w:rsidR="006510D0" w:rsidRPr="000C618D" w:rsidRDefault="006510D0" w:rsidP="00D15FC9">
      <w:pPr>
        <w:pStyle w:val="NormalWeb"/>
        <w:spacing w:before="0" w:beforeAutospacing="0" w:after="0" w:afterAutospacing="0"/>
        <w:textAlignment w:val="baseline"/>
        <w:rPr>
          <w:bCs/>
          <w:color w:val="000000"/>
        </w:rPr>
      </w:pPr>
    </w:p>
    <w:p w14:paraId="7D397455" w14:textId="4786001C"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Made a presentation in class</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030D279" w14:textId="77777777" w:rsidR="006510D0" w:rsidRPr="000C618D" w:rsidRDefault="006510D0" w:rsidP="00D15FC9">
      <w:pPr>
        <w:pStyle w:val="NormalWeb"/>
        <w:spacing w:before="0" w:beforeAutospacing="0" w:after="0" w:afterAutospacing="0"/>
        <w:textAlignment w:val="baseline"/>
        <w:rPr>
          <w:bCs/>
          <w:color w:val="000000"/>
        </w:rPr>
      </w:pPr>
    </w:p>
    <w:p w14:paraId="0C072D86" w14:textId="7ABEFF32"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Publicly communicated your opinion about a cause </w:t>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0A6A1EB0" w14:textId="77777777" w:rsidR="006510D0" w:rsidRPr="000C618D" w:rsidRDefault="006510D0" w:rsidP="00D15FC9">
      <w:pPr>
        <w:pStyle w:val="NormalWeb"/>
        <w:spacing w:before="0" w:beforeAutospacing="0" w:after="0" w:afterAutospacing="0"/>
        <w:textAlignment w:val="baseline"/>
        <w:rPr>
          <w:bCs/>
          <w:color w:val="000000"/>
        </w:rPr>
      </w:pPr>
    </w:p>
    <w:p w14:paraId="2427F179" w14:textId="0C5116E1"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Joined a social fraternity or sorority</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B6776E4" w14:textId="77777777" w:rsidR="006510D0" w:rsidRPr="000C618D" w:rsidRDefault="006510D0" w:rsidP="00D15FC9">
      <w:pPr>
        <w:pStyle w:val="NormalWeb"/>
        <w:spacing w:before="0" w:beforeAutospacing="0" w:after="0" w:afterAutospacing="0"/>
        <w:textAlignment w:val="baseline"/>
        <w:rPr>
          <w:bCs/>
          <w:color w:val="000000"/>
        </w:rPr>
      </w:pPr>
    </w:p>
    <w:p w14:paraId="3B48CAB1" w14:textId="4D552DEE"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Played club, intramural, or recreational sports </w:t>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7294B52D" w14:textId="77777777" w:rsidR="006510D0" w:rsidRPr="000C618D" w:rsidRDefault="006510D0" w:rsidP="00D15FC9">
      <w:pPr>
        <w:pStyle w:val="NormalWeb"/>
        <w:spacing w:before="0" w:beforeAutospacing="0" w:after="0" w:afterAutospacing="0"/>
        <w:textAlignment w:val="baseline"/>
        <w:rPr>
          <w:bCs/>
          <w:color w:val="000000"/>
        </w:rPr>
      </w:pPr>
    </w:p>
    <w:p w14:paraId="4DF7671F" w14:textId="57CFEBD6"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Played intercollegiate athletics</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73C0022" w14:textId="77777777" w:rsidR="006510D0" w:rsidRPr="000C618D" w:rsidRDefault="006510D0" w:rsidP="00D15FC9">
      <w:pPr>
        <w:pStyle w:val="NormalWeb"/>
        <w:spacing w:before="0" w:beforeAutospacing="0" w:after="0" w:afterAutospacing="0"/>
        <w:textAlignment w:val="baseline"/>
        <w:rPr>
          <w:bCs/>
          <w:color w:val="000000"/>
        </w:rPr>
      </w:pPr>
    </w:p>
    <w:p w14:paraId="43DDD318" w14:textId="5E974B8E"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Been a leader in an organization</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FF82925" w14:textId="77777777" w:rsidR="006510D0" w:rsidRPr="000C618D" w:rsidRDefault="006510D0" w:rsidP="00D15FC9">
      <w:pPr>
        <w:pStyle w:val="NormalWeb"/>
        <w:spacing w:before="0" w:beforeAutospacing="0" w:after="0" w:afterAutospacing="0"/>
        <w:textAlignment w:val="baseline"/>
        <w:rPr>
          <w:bCs/>
          <w:color w:val="000000"/>
        </w:rPr>
      </w:pPr>
    </w:p>
    <w:p w14:paraId="5E4F39B8" w14:textId="6D3A661E"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Participated in an internship program</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0663A69" w14:textId="77777777" w:rsidR="006510D0" w:rsidRPr="000C618D" w:rsidRDefault="006510D0" w:rsidP="00D15FC9">
      <w:pPr>
        <w:pStyle w:val="NormalWeb"/>
        <w:spacing w:before="0" w:beforeAutospacing="0" w:after="0" w:afterAutospacing="0"/>
        <w:textAlignment w:val="baseline"/>
        <w:rPr>
          <w:bCs/>
          <w:color w:val="000000"/>
        </w:rPr>
      </w:pPr>
    </w:p>
    <w:p w14:paraId="0CDB9D92" w14:textId="746C7D70"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Participated in a study abroad program</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6038B232" w14:textId="77777777" w:rsidR="006510D0" w:rsidRPr="000C618D" w:rsidRDefault="006510D0" w:rsidP="00D15FC9">
      <w:pPr>
        <w:pStyle w:val="NormalWeb"/>
        <w:spacing w:before="0" w:beforeAutospacing="0" w:after="0" w:afterAutospacing="0"/>
        <w:textAlignment w:val="baseline"/>
        <w:rPr>
          <w:bCs/>
          <w:color w:val="000000"/>
        </w:rPr>
      </w:pPr>
    </w:p>
    <w:p w14:paraId="7A18FEEE" w14:textId="01152B4D"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Participated in leadership training</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BF8D757" w14:textId="77777777" w:rsidR="006510D0" w:rsidRPr="000C618D" w:rsidRDefault="006510D0" w:rsidP="00D15FC9">
      <w:pPr>
        <w:pStyle w:val="NormalWeb"/>
        <w:spacing w:before="0" w:beforeAutospacing="0" w:after="0" w:afterAutospacing="0"/>
        <w:textAlignment w:val="baseline"/>
        <w:rPr>
          <w:bCs/>
          <w:color w:val="000000"/>
        </w:rPr>
      </w:pPr>
    </w:p>
    <w:p w14:paraId="0469E738" w14:textId="242AD4F5"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Participated in student government</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6DD8152D" w14:textId="77777777" w:rsidR="006510D0" w:rsidRPr="000C618D" w:rsidRDefault="006510D0" w:rsidP="00D15FC9">
      <w:pPr>
        <w:pStyle w:val="NormalWeb"/>
        <w:spacing w:before="0" w:beforeAutospacing="0" w:after="0" w:afterAutospacing="0"/>
        <w:textAlignment w:val="baseline"/>
        <w:rPr>
          <w:bCs/>
          <w:color w:val="000000"/>
        </w:rPr>
      </w:pPr>
    </w:p>
    <w:p w14:paraId="15B14447" w14:textId="1A388663"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Participated in student clubs/organizations </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4C95250B" w14:textId="77777777" w:rsidR="006510D0" w:rsidRPr="000C618D" w:rsidRDefault="006510D0" w:rsidP="00D15FC9">
      <w:pPr>
        <w:pStyle w:val="NormalWeb"/>
        <w:spacing w:before="0" w:beforeAutospacing="0" w:after="0" w:afterAutospacing="0"/>
        <w:textAlignment w:val="baseline"/>
        <w:rPr>
          <w:bCs/>
          <w:color w:val="000000"/>
        </w:rPr>
      </w:pPr>
    </w:p>
    <w:p w14:paraId="10BAFB41" w14:textId="0588389B"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Performed career-planning</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7045A16F" w14:textId="77777777" w:rsidR="006510D0" w:rsidRPr="000C618D" w:rsidRDefault="006510D0" w:rsidP="00D15FC9">
      <w:pPr>
        <w:pStyle w:val="NormalWeb"/>
        <w:spacing w:before="0" w:beforeAutospacing="0" w:after="0" w:afterAutospacing="0"/>
        <w:textAlignment w:val="baseline"/>
        <w:rPr>
          <w:bCs/>
          <w:color w:val="000000"/>
        </w:rPr>
      </w:pPr>
    </w:p>
    <w:p w14:paraId="3A4F21B3" w14:textId="55F049B8"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Received satisfactory career-related resources and support</w:t>
      </w:r>
      <w:r w:rsidRPr="000C618D">
        <w:rPr>
          <w:bCs/>
          <w:color w:val="000000"/>
        </w:rPr>
        <w:tab/>
      </w:r>
      <w:r w:rsidRPr="000C618D">
        <w:rPr>
          <w:bCs/>
          <w:color w:val="000000"/>
        </w:rPr>
        <w:tab/>
      </w:r>
      <w:r w:rsidRPr="000C618D">
        <w:rPr>
          <w:bCs/>
          <w:color w:val="000000"/>
        </w:rPr>
        <w:tab/>
        <w:t>Y</w:t>
      </w:r>
      <w:r w:rsidRPr="000C618D">
        <w:rPr>
          <w:bCs/>
          <w:color w:val="000000"/>
        </w:rPr>
        <w:tab/>
        <w:t>N</w:t>
      </w:r>
    </w:p>
    <w:p w14:paraId="08CCABF8" w14:textId="77777777" w:rsidR="006510D0" w:rsidRPr="000C618D" w:rsidRDefault="006510D0" w:rsidP="00D15FC9">
      <w:pPr>
        <w:pStyle w:val="NormalWeb"/>
        <w:spacing w:before="0" w:beforeAutospacing="0" w:after="0" w:afterAutospacing="0"/>
        <w:textAlignment w:val="baseline"/>
        <w:rPr>
          <w:bCs/>
          <w:color w:val="000000"/>
        </w:rPr>
      </w:pPr>
    </w:p>
    <w:p w14:paraId="2EEDF7B3" w14:textId="7E48EAE6"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Received satisfactory amount of contact with faculty </w:t>
      </w:r>
      <w:r w:rsidRPr="000C618D">
        <w:rPr>
          <w:bCs/>
          <w:color w:val="000000"/>
        </w:rPr>
        <w:tab/>
      </w:r>
      <w:r w:rsidRPr="000C618D">
        <w:rPr>
          <w:bCs/>
          <w:color w:val="000000"/>
        </w:rPr>
        <w:tab/>
      </w:r>
      <w:r w:rsidRPr="000C618D">
        <w:rPr>
          <w:bCs/>
          <w:color w:val="000000"/>
        </w:rPr>
        <w:tab/>
        <w:t>Y</w:t>
      </w:r>
      <w:r w:rsidRPr="000C618D">
        <w:rPr>
          <w:bCs/>
          <w:color w:val="000000"/>
        </w:rPr>
        <w:tab/>
        <w:t>N</w:t>
      </w:r>
    </w:p>
    <w:p w14:paraId="7A44671D" w14:textId="77777777" w:rsidR="006510D0" w:rsidRPr="000C618D" w:rsidRDefault="006510D0" w:rsidP="00D15FC9">
      <w:pPr>
        <w:pStyle w:val="NormalWeb"/>
        <w:spacing w:before="0" w:beforeAutospacing="0" w:after="0" w:afterAutospacing="0"/>
        <w:textAlignment w:val="baseline"/>
        <w:rPr>
          <w:bCs/>
          <w:color w:val="000000"/>
        </w:rPr>
      </w:pPr>
    </w:p>
    <w:p w14:paraId="2D34C29D" w14:textId="4E6873FD"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Coursework was relevant to future career plans </w:t>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5C1ADD45" w14:textId="77777777" w:rsidR="006510D0" w:rsidRPr="000C618D" w:rsidRDefault="006510D0" w:rsidP="00D15FC9">
      <w:pPr>
        <w:pStyle w:val="NormalWeb"/>
        <w:spacing w:before="0" w:beforeAutospacing="0" w:after="0" w:afterAutospacing="0"/>
        <w:textAlignment w:val="baseline"/>
        <w:rPr>
          <w:bCs/>
          <w:color w:val="000000"/>
        </w:rPr>
      </w:pPr>
    </w:p>
    <w:p w14:paraId="706F033F" w14:textId="5C8CF030" w:rsidR="006510D0" w:rsidRPr="000C618D" w:rsidRDefault="006510D0" w:rsidP="00702097">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Found a faculty or staff mentor </w:t>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5E74552" w14:textId="77777777" w:rsidR="00D15FC9" w:rsidRPr="000C618D" w:rsidRDefault="00D15FC9" w:rsidP="00D15FC9">
      <w:pPr>
        <w:pStyle w:val="NormalWeb"/>
        <w:spacing w:before="0" w:beforeAutospacing="0" w:after="0" w:afterAutospacing="0"/>
        <w:textAlignment w:val="baseline"/>
        <w:rPr>
          <w:bCs/>
          <w:color w:val="000000"/>
        </w:rPr>
      </w:pPr>
    </w:p>
    <w:p w14:paraId="6DDC8876" w14:textId="1DE77701"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Performed volunteer or community service work</w:t>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406C0B62" w14:textId="77777777" w:rsidR="006510D0" w:rsidRPr="000C618D" w:rsidRDefault="006510D0" w:rsidP="00D15FC9">
      <w:pPr>
        <w:pStyle w:val="NormalWeb"/>
        <w:spacing w:before="0" w:beforeAutospacing="0" w:after="0" w:afterAutospacing="0"/>
        <w:textAlignment w:val="baseline"/>
        <w:rPr>
          <w:bCs/>
          <w:color w:val="000000"/>
        </w:rPr>
      </w:pPr>
    </w:p>
    <w:p w14:paraId="26216CDD" w14:textId="53CD1CDB" w:rsidR="006510D0" w:rsidRPr="000C618D" w:rsidRDefault="006510D0" w:rsidP="00D15FC9">
      <w:pPr>
        <w:pStyle w:val="NormalWeb"/>
        <w:numPr>
          <w:ilvl w:val="0"/>
          <w:numId w:val="8"/>
        </w:numPr>
        <w:spacing w:before="0" w:beforeAutospacing="0" w:after="0" w:afterAutospacing="0"/>
        <w:ind w:left="0" w:firstLine="0"/>
        <w:textAlignment w:val="baseline"/>
        <w:rPr>
          <w:bCs/>
          <w:color w:val="000000"/>
        </w:rPr>
      </w:pPr>
      <w:r w:rsidRPr="000C618D">
        <w:rPr>
          <w:bCs/>
          <w:color w:val="000000"/>
        </w:rPr>
        <w:t xml:space="preserve">Faculty provided an opportunity to apply your classroom learning </w:t>
      </w:r>
      <w:r w:rsidRPr="000C618D">
        <w:rPr>
          <w:bCs/>
          <w:color w:val="000000"/>
        </w:rPr>
        <w:tab/>
      </w:r>
      <w:r w:rsidRPr="000C618D">
        <w:rPr>
          <w:bCs/>
          <w:color w:val="000000"/>
        </w:rPr>
        <w:tab/>
        <w:t>Y</w:t>
      </w:r>
      <w:r w:rsidRPr="000C618D">
        <w:rPr>
          <w:bCs/>
          <w:color w:val="000000"/>
        </w:rPr>
        <w:tab/>
        <w:t>N</w:t>
      </w:r>
    </w:p>
    <w:p w14:paraId="4BE16A5F" w14:textId="6B5A2CA1" w:rsidR="006510D0" w:rsidRPr="000C618D" w:rsidRDefault="006510D0" w:rsidP="00D15FC9">
      <w:pPr>
        <w:pStyle w:val="NormalWeb"/>
        <w:spacing w:before="0" w:beforeAutospacing="0" w:after="0" w:afterAutospacing="0"/>
        <w:textAlignment w:val="baseline"/>
        <w:rPr>
          <w:bCs/>
          <w:color w:val="000000"/>
        </w:rPr>
      </w:pPr>
      <w:r w:rsidRPr="000C618D">
        <w:rPr>
          <w:bCs/>
          <w:color w:val="000000"/>
        </w:rPr>
        <w:t>to real-life issues</w:t>
      </w:r>
    </w:p>
    <w:p w14:paraId="522F7965" w14:textId="0A809B99" w:rsidR="00C91FAE" w:rsidRPr="000C618D" w:rsidRDefault="00D15FC9" w:rsidP="00C41A2D">
      <w:pPr>
        <w:jc w:val="center"/>
        <w:rPr>
          <w:rFonts w:ascii="Times New Roman" w:hAnsi="Times New Roman" w:cs="Times New Roman"/>
          <w:b/>
          <w:sz w:val="24"/>
          <w:szCs w:val="24"/>
        </w:rPr>
      </w:pPr>
      <w:r w:rsidRPr="000C618D">
        <w:rPr>
          <w:rFonts w:ascii="Times New Roman" w:hAnsi="Times New Roman" w:cs="Times New Roman"/>
          <w:b/>
          <w:sz w:val="24"/>
          <w:szCs w:val="24"/>
        </w:rPr>
        <w:br w:type="page"/>
      </w:r>
      <w:r w:rsidR="00C91FAE" w:rsidRPr="000C618D">
        <w:rPr>
          <w:rFonts w:ascii="Times New Roman" w:hAnsi="Times New Roman" w:cs="Times New Roman"/>
          <w:b/>
          <w:sz w:val="24"/>
          <w:szCs w:val="24"/>
        </w:rPr>
        <w:lastRenderedPageBreak/>
        <w:t>Appendix P</w:t>
      </w:r>
    </w:p>
    <w:p w14:paraId="11EED908" w14:textId="1B051B9A" w:rsidR="00C91FAE" w:rsidRPr="000C618D" w:rsidRDefault="00C41A2D" w:rsidP="00C41A2D">
      <w:pPr>
        <w:jc w:val="center"/>
        <w:rPr>
          <w:rFonts w:ascii="Times New Roman" w:hAnsi="Times New Roman" w:cs="Times New Roman"/>
          <w:b/>
          <w:sz w:val="24"/>
          <w:szCs w:val="24"/>
        </w:rPr>
      </w:pPr>
      <w:r w:rsidRPr="000C618D">
        <w:rPr>
          <w:rFonts w:ascii="Times New Roman" w:hAnsi="Times New Roman" w:cs="Times New Roman"/>
          <w:b/>
          <w:sz w:val="24"/>
          <w:szCs w:val="24"/>
        </w:rPr>
        <w:t>Approval of Instrument</w:t>
      </w:r>
      <w:r w:rsidR="00C91FAE" w:rsidRPr="000C618D">
        <w:rPr>
          <w:rFonts w:ascii="Times New Roman" w:hAnsi="Times New Roman" w:cs="Times New Roman"/>
          <w:b/>
          <w:noProof/>
          <w:sz w:val="24"/>
          <w:szCs w:val="24"/>
        </w:rPr>
        <w:drawing>
          <wp:inline distT="0" distB="0" distL="0" distR="0" wp14:anchorId="33BF065C" wp14:editId="60F90268">
            <wp:extent cx="5943600" cy="768477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Brundage Professional Review of Instrument Form1024_1.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14:paraId="11F03DA9" w14:textId="2E00A782" w:rsidR="00C91FAE" w:rsidRPr="000C618D" w:rsidRDefault="00C91FAE" w:rsidP="00C41A2D">
      <w:pPr>
        <w:jc w:val="center"/>
        <w:rPr>
          <w:rFonts w:ascii="Times New Roman" w:hAnsi="Times New Roman" w:cs="Times New Roman"/>
          <w:b/>
          <w:sz w:val="24"/>
          <w:szCs w:val="24"/>
        </w:rPr>
      </w:pPr>
      <w:r w:rsidRPr="000C618D">
        <w:rPr>
          <w:rFonts w:ascii="Times New Roman" w:hAnsi="Times New Roman" w:cs="Times New Roman"/>
          <w:b/>
          <w:sz w:val="24"/>
          <w:szCs w:val="24"/>
        </w:rPr>
        <w:br w:type="page"/>
      </w:r>
      <w:r w:rsidRPr="000C618D">
        <w:rPr>
          <w:rFonts w:ascii="Times New Roman" w:hAnsi="Times New Roman" w:cs="Times New Roman"/>
          <w:b/>
          <w:sz w:val="24"/>
          <w:szCs w:val="24"/>
        </w:rPr>
        <w:lastRenderedPageBreak/>
        <w:t>Appendix Q</w:t>
      </w:r>
    </w:p>
    <w:p w14:paraId="7C66AB27" w14:textId="07A5D8BF" w:rsidR="009062ED" w:rsidRPr="000C618D" w:rsidRDefault="00B95186" w:rsidP="009062ED">
      <w:pPr>
        <w:pStyle w:val="NoSpacing"/>
        <w:jc w:val="center"/>
        <w:rPr>
          <w:rFonts w:ascii="Times New Roman" w:hAnsi="Times New Roman" w:cs="Times New Roman"/>
          <w:b/>
          <w:sz w:val="24"/>
          <w:szCs w:val="24"/>
        </w:rPr>
      </w:pPr>
      <w:r w:rsidRPr="000C618D">
        <w:rPr>
          <w:rFonts w:ascii="Times New Roman" w:hAnsi="Times New Roman" w:cs="Times New Roman"/>
          <w:b/>
          <w:sz w:val="24"/>
          <w:szCs w:val="24"/>
        </w:rPr>
        <w:t>Barrier</w:t>
      </w:r>
      <w:r w:rsidR="009062ED" w:rsidRPr="000C618D">
        <w:rPr>
          <w:rFonts w:ascii="Times New Roman" w:hAnsi="Times New Roman" w:cs="Times New Roman"/>
          <w:b/>
          <w:sz w:val="24"/>
          <w:szCs w:val="24"/>
        </w:rPr>
        <w:t xml:space="preserve"> Score Instrument Questions</w:t>
      </w:r>
    </w:p>
    <w:p w14:paraId="09C102B0" w14:textId="77777777" w:rsidR="009062ED" w:rsidRPr="000C618D" w:rsidRDefault="009062ED" w:rsidP="009062ED">
      <w:pPr>
        <w:pStyle w:val="NormalWeb"/>
        <w:spacing w:before="0" w:beforeAutospacing="0" w:after="0" w:afterAutospacing="0"/>
        <w:textAlignment w:val="baseline"/>
        <w:rPr>
          <w:bCs/>
          <w:color w:val="000000"/>
        </w:rPr>
      </w:pPr>
    </w:p>
    <w:p w14:paraId="4C90D5CE" w14:textId="77777777" w:rsidR="009062ED" w:rsidRPr="000C618D" w:rsidRDefault="009062ED" w:rsidP="009062ED">
      <w:pPr>
        <w:pStyle w:val="NormalWeb"/>
        <w:spacing w:before="0" w:beforeAutospacing="0" w:after="0" w:afterAutospacing="0"/>
        <w:textAlignment w:val="baseline"/>
        <w:rPr>
          <w:b/>
          <w:bCs/>
          <w:color w:val="000000"/>
        </w:rPr>
      </w:pPr>
      <w:r w:rsidRPr="000C618D">
        <w:rPr>
          <w:b/>
          <w:bCs/>
          <w:color w:val="000000"/>
        </w:rPr>
        <w:t>Question</w:t>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r>
      <w:r w:rsidRPr="000C618D">
        <w:rPr>
          <w:b/>
          <w:bCs/>
          <w:color w:val="000000"/>
        </w:rPr>
        <w:tab/>
        <w:t>Response</w:t>
      </w:r>
    </w:p>
    <w:p w14:paraId="6B671EB1" w14:textId="77777777" w:rsidR="009062ED" w:rsidRPr="000C618D" w:rsidRDefault="009062ED" w:rsidP="009062ED">
      <w:pPr>
        <w:pStyle w:val="NormalWeb"/>
        <w:spacing w:before="0" w:beforeAutospacing="0" w:after="0" w:afterAutospacing="0"/>
        <w:textAlignment w:val="baseline"/>
        <w:rPr>
          <w:bCs/>
          <w:color w:val="000000"/>
        </w:rPr>
      </w:pPr>
    </w:p>
    <w:p w14:paraId="6E116ADA" w14:textId="62940BDE" w:rsidR="009062ED" w:rsidRPr="000C618D" w:rsidRDefault="009062ED"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M</w:t>
      </w:r>
      <w:r w:rsidR="00B95186" w:rsidRPr="000C618D">
        <w:rPr>
          <w:bCs/>
          <w:color w:val="000000"/>
        </w:rPr>
        <w:t>issed class due to employment</w:t>
      </w:r>
      <w:r w:rsidR="00B95186" w:rsidRPr="000C618D">
        <w:rPr>
          <w:bCs/>
          <w:color w:val="000000"/>
        </w:rPr>
        <w:tab/>
      </w:r>
      <w:r w:rsidR="00B95186" w:rsidRPr="000C618D">
        <w:rPr>
          <w:bCs/>
          <w:color w:val="000000"/>
        </w:rPr>
        <w:tab/>
      </w:r>
      <w:r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D3D2575" w14:textId="77777777" w:rsidR="009062ED" w:rsidRPr="000C618D" w:rsidRDefault="009062ED" w:rsidP="00D15FC9">
      <w:pPr>
        <w:pStyle w:val="NormalWeb"/>
        <w:spacing w:before="0" w:beforeAutospacing="0" w:after="0" w:afterAutospacing="0"/>
        <w:textAlignment w:val="baseline"/>
        <w:rPr>
          <w:bCs/>
          <w:color w:val="000000"/>
        </w:rPr>
      </w:pPr>
    </w:p>
    <w:p w14:paraId="1DD2C183" w14:textId="64984041"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Withdrawn from school temporarily</w:t>
      </w:r>
      <w:r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3956876C" w14:textId="77777777" w:rsidR="009062ED" w:rsidRPr="000C618D" w:rsidRDefault="009062ED" w:rsidP="00D15FC9">
      <w:pPr>
        <w:pStyle w:val="NormalWeb"/>
        <w:spacing w:before="0" w:beforeAutospacing="0" w:after="0" w:afterAutospacing="0"/>
        <w:textAlignment w:val="baseline"/>
        <w:rPr>
          <w:bCs/>
          <w:color w:val="000000"/>
        </w:rPr>
      </w:pPr>
    </w:p>
    <w:p w14:paraId="479602FD" w14:textId="3FE5DA13"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Held a full-time job (</w:t>
      </w:r>
      <w:proofErr w:type="spellStart"/>
      <w:r w:rsidRPr="000C618D">
        <w:rPr>
          <w:bCs/>
          <w:color w:val="000000"/>
        </w:rPr>
        <w:t>aprox</w:t>
      </w:r>
      <w:proofErr w:type="spellEnd"/>
      <w:r w:rsidRPr="000C618D">
        <w:rPr>
          <w:bCs/>
          <w:color w:val="000000"/>
        </w:rPr>
        <w:t>. 40hrs)</w:t>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60FD8C0F" w14:textId="77777777" w:rsidR="009062ED" w:rsidRPr="000C618D" w:rsidRDefault="009062ED" w:rsidP="00D15FC9">
      <w:pPr>
        <w:pStyle w:val="NormalWeb"/>
        <w:spacing w:before="0" w:beforeAutospacing="0" w:after="0" w:afterAutospacing="0"/>
        <w:textAlignment w:val="baseline"/>
        <w:rPr>
          <w:bCs/>
          <w:color w:val="000000"/>
        </w:rPr>
      </w:pPr>
    </w:p>
    <w:p w14:paraId="79F307B8" w14:textId="6FEBEA49"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 xml:space="preserve">Performed household/childcare duties (16 or more </w:t>
      </w:r>
      <w:proofErr w:type="spellStart"/>
      <w:r w:rsidRPr="000C618D">
        <w:rPr>
          <w:bCs/>
          <w:color w:val="000000"/>
        </w:rPr>
        <w:t>hrs</w:t>
      </w:r>
      <w:proofErr w:type="spellEnd"/>
      <w:r w:rsidRPr="000C618D">
        <w:rPr>
          <w:bCs/>
          <w:color w:val="000000"/>
        </w:rPr>
        <w:t>/</w:t>
      </w:r>
      <w:proofErr w:type="spellStart"/>
      <w:r w:rsidRPr="000C618D">
        <w:rPr>
          <w:bCs/>
          <w:color w:val="000000"/>
        </w:rPr>
        <w:t>wk</w:t>
      </w:r>
      <w:proofErr w:type="spellEnd"/>
      <w:r w:rsidRPr="000C618D">
        <w:rPr>
          <w:bCs/>
          <w:color w:val="000000"/>
        </w:rPr>
        <w:t>)</w:t>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7B7C09BD" w14:textId="77777777" w:rsidR="009062ED" w:rsidRPr="000C618D" w:rsidRDefault="009062ED" w:rsidP="00D15FC9">
      <w:pPr>
        <w:pStyle w:val="NormalWeb"/>
        <w:spacing w:before="0" w:beforeAutospacing="0" w:after="0" w:afterAutospacing="0"/>
        <w:textAlignment w:val="baseline"/>
        <w:rPr>
          <w:bCs/>
          <w:color w:val="000000"/>
        </w:rPr>
      </w:pPr>
    </w:p>
    <w:p w14:paraId="608E8714" w14:textId="4887D520"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Did not receive a satisfactory financial aid package</w:t>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56E0E800" w14:textId="77777777" w:rsidR="009062ED" w:rsidRPr="000C618D" w:rsidRDefault="009062ED" w:rsidP="00D15FC9">
      <w:pPr>
        <w:pStyle w:val="NormalWeb"/>
        <w:spacing w:before="0" w:beforeAutospacing="0" w:after="0" w:afterAutospacing="0"/>
        <w:textAlignment w:val="baseline"/>
        <w:rPr>
          <w:bCs/>
          <w:color w:val="000000"/>
        </w:rPr>
      </w:pPr>
    </w:p>
    <w:p w14:paraId="0D312AC2" w14:textId="1E0807F7"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Did not receive satisfactory psychological services</w:t>
      </w:r>
      <w:r w:rsidRPr="000C618D">
        <w:rPr>
          <w:bCs/>
          <w:color w:val="000000"/>
        </w:rPr>
        <w:tab/>
      </w:r>
      <w:r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32421764" w14:textId="77777777" w:rsidR="009062ED" w:rsidRPr="000C618D" w:rsidRDefault="009062ED" w:rsidP="00D15FC9">
      <w:pPr>
        <w:pStyle w:val="NormalWeb"/>
        <w:spacing w:before="0" w:beforeAutospacing="0" w:after="0" w:afterAutospacing="0"/>
        <w:textAlignment w:val="baseline"/>
        <w:rPr>
          <w:bCs/>
          <w:color w:val="000000"/>
        </w:rPr>
      </w:pPr>
    </w:p>
    <w:p w14:paraId="2C8812AC" w14:textId="35265251"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Unhappy with overall sense of community among students</w:t>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7B4124ED" w14:textId="77777777" w:rsidR="009062ED" w:rsidRPr="000C618D" w:rsidRDefault="009062ED" w:rsidP="00D15FC9">
      <w:pPr>
        <w:pStyle w:val="NormalWeb"/>
        <w:spacing w:before="0" w:beforeAutospacing="0" w:after="0" w:afterAutospacing="0"/>
        <w:textAlignment w:val="baseline"/>
        <w:rPr>
          <w:bCs/>
          <w:color w:val="000000"/>
        </w:rPr>
      </w:pPr>
    </w:p>
    <w:p w14:paraId="0D328D24" w14:textId="3A06BB91" w:rsidR="009062ED" w:rsidRPr="000C618D" w:rsidRDefault="00B95186" w:rsidP="00702097">
      <w:pPr>
        <w:pStyle w:val="NormalWeb"/>
        <w:numPr>
          <w:ilvl w:val="0"/>
          <w:numId w:val="10"/>
        </w:numPr>
        <w:spacing w:before="0" w:beforeAutospacing="0" w:after="0" w:afterAutospacing="0"/>
        <w:ind w:left="0" w:firstLine="0"/>
        <w:textAlignment w:val="baseline"/>
        <w:rPr>
          <w:bCs/>
          <w:color w:val="000000"/>
        </w:rPr>
      </w:pPr>
      <w:r w:rsidRPr="000C618D">
        <w:rPr>
          <w:bCs/>
          <w:color w:val="000000"/>
        </w:rPr>
        <w:t>Felt disrespect for expression of diverse beliefs</w:t>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2F567761" w14:textId="77777777" w:rsidR="00D15FC9" w:rsidRPr="000C618D" w:rsidRDefault="00D15FC9" w:rsidP="00D15FC9">
      <w:pPr>
        <w:pStyle w:val="NormalWeb"/>
        <w:spacing w:before="0" w:beforeAutospacing="0" w:after="0" w:afterAutospacing="0"/>
        <w:textAlignment w:val="baseline"/>
        <w:rPr>
          <w:bCs/>
          <w:color w:val="000000"/>
        </w:rPr>
      </w:pPr>
    </w:p>
    <w:p w14:paraId="007C185E" w14:textId="3BA6E2C1" w:rsidR="009062ED" w:rsidRPr="000C618D" w:rsidRDefault="00BE2461"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N</w:t>
      </w:r>
      <w:r w:rsidR="00B95186" w:rsidRPr="000C618D">
        <w:rPr>
          <w:bCs/>
          <w:color w:val="000000"/>
        </w:rPr>
        <w:t>ot satisfied with racial/diversity of the student body</w:t>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33BF82AD" w14:textId="77777777" w:rsidR="009062ED" w:rsidRPr="000C618D" w:rsidRDefault="009062ED" w:rsidP="00D15FC9">
      <w:pPr>
        <w:pStyle w:val="NormalWeb"/>
        <w:spacing w:before="0" w:beforeAutospacing="0" w:after="0" w:afterAutospacing="0"/>
        <w:textAlignment w:val="baseline"/>
        <w:rPr>
          <w:bCs/>
          <w:color w:val="000000"/>
        </w:rPr>
      </w:pPr>
    </w:p>
    <w:p w14:paraId="5504E6FD" w14:textId="591E2C54" w:rsidR="009062ED" w:rsidRPr="000C618D" w:rsidRDefault="00D15FC9"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Felt depressed</w:t>
      </w:r>
      <w:r w:rsidRPr="000C618D">
        <w:rPr>
          <w:bCs/>
          <w:color w:val="000000"/>
        </w:rPr>
        <w:tab/>
      </w:r>
      <w:r w:rsidR="00B95186" w:rsidRPr="000C618D">
        <w:rPr>
          <w:bCs/>
          <w:color w:val="000000"/>
        </w:rPr>
        <w:tab/>
      </w:r>
      <w:r w:rsidR="00B95186" w:rsidRPr="000C618D">
        <w:rPr>
          <w:bCs/>
          <w:color w:val="000000"/>
        </w:rPr>
        <w:tab/>
      </w:r>
      <w:r w:rsidR="00B95186"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381E4978" w14:textId="77777777" w:rsidR="009062ED" w:rsidRPr="000C618D" w:rsidRDefault="009062ED" w:rsidP="00D15FC9">
      <w:pPr>
        <w:pStyle w:val="NormalWeb"/>
        <w:spacing w:before="0" w:beforeAutospacing="0" w:after="0" w:afterAutospacing="0"/>
        <w:textAlignment w:val="baseline"/>
        <w:rPr>
          <w:bCs/>
          <w:color w:val="000000"/>
        </w:rPr>
      </w:pPr>
    </w:p>
    <w:p w14:paraId="7CF562BF" w14:textId="75977FAF"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Felt overwhelmed by all I had to do</w:t>
      </w:r>
      <w:r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6CDA37A3" w14:textId="77777777" w:rsidR="009062ED" w:rsidRPr="000C618D" w:rsidRDefault="009062ED" w:rsidP="00D15FC9">
      <w:pPr>
        <w:pStyle w:val="NormalWeb"/>
        <w:spacing w:before="0" w:beforeAutospacing="0" w:after="0" w:afterAutospacing="0"/>
        <w:textAlignment w:val="baseline"/>
        <w:rPr>
          <w:bCs/>
          <w:color w:val="000000"/>
        </w:rPr>
      </w:pPr>
    </w:p>
    <w:p w14:paraId="3F902434" w14:textId="3693871D" w:rsidR="00B95186"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Contributed m</w:t>
      </w:r>
      <w:r w:rsidR="00D15FC9" w:rsidRPr="000C618D">
        <w:rPr>
          <w:bCs/>
          <w:color w:val="000000"/>
        </w:rPr>
        <w:t>oney to help support my family</w:t>
      </w:r>
      <w:r w:rsidR="00D15FC9"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18623DE9" w14:textId="77777777" w:rsidR="00B95186" w:rsidRPr="000C618D" w:rsidRDefault="00B95186" w:rsidP="00D15FC9">
      <w:pPr>
        <w:pStyle w:val="NormalWeb"/>
        <w:spacing w:before="0" w:beforeAutospacing="0" w:after="0" w:afterAutospacing="0"/>
        <w:textAlignment w:val="baseline"/>
        <w:rPr>
          <w:bCs/>
          <w:color w:val="000000"/>
        </w:rPr>
      </w:pPr>
    </w:p>
    <w:p w14:paraId="0AE91531" w14:textId="7C856F30" w:rsidR="00B95186"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Felt discriminated against at this</w:t>
      </w:r>
      <w:r w:rsidR="00D15FC9" w:rsidRPr="000C618D">
        <w:rPr>
          <w:bCs/>
          <w:color w:val="000000"/>
        </w:rPr>
        <w:t xml:space="preserve"> institution</w:t>
      </w:r>
      <w:r w:rsidR="00D15FC9" w:rsidRPr="000C618D">
        <w:rPr>
          <w:bCs/>
          <w:color w:val="000000"/>
        </w:rPr>
        <w:tab/>
      </w:r>
      <w:r w:rsidR="00D15FC9" w:rsidRPr="000C618D">
        <w:rPr>
          <w:bCs/>
          <w:color w:val="000000"/>
        </w:rPr>
        <w:tab/>
      </w:r>
      <w:r w:rsidRPr="000C618D">
        <w:rPr>
          <w:bCs/>
          <w:color w:val="000000"/>
        </w:rPr>
        <w:tab/>
      </w:r>
      <w:r w:rsidRPr="000C618D">
        <w:rPr>
          <w:bCs/>
          <w:color w:val="000000"/>
        </w:rPr>
        <w:tab/>
      </w:r>
      <w:r w:rsidRPr="000C618D">
        <w:rPr>
          <w:bCs/>
          <w:color w:val="000000"/>
        </w:rPr>
        <w:tab/>
        <w:t>Y</w:t>
      </w:r>
      <w:r w:rsidRPr="000C618D">
        <w:rPr>
          <w:bCs/>
          <w:color w:val="000000"/>
        </w:rPr>
        <w:tab/>
        <w:t>N</w:t>
      </w:r>
    </w:p>
    <w:p w14:paraId="21355E39" w14:textId="77777777" w:rsidR="009062ED" w:rsidRPr="000C618D" w:rsidRDefault="009062ED" w:rsidP="00D15FC9">
      <w:pPr>
        <w:pStyle w:val="NormalWeb"/>
        <w:spacing w:before="0" w:beforeAutospacing="0" w:after="0" w:afterAutospacing="0"/>
        <w:textAlignment w:val="baseline"/>
        <w:rPr>
          <w:bCs/>
          <w:color w:val="000000"/>
        </w:rPr>
      </w:pPr>
    </w:p>
    <w:p w14:paraId="176C780B" w14:textId="09D734FC" w:rsidR="009062ED" w:rsidRPr="000C618D" w:rsidRDefault="00B95186"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Have hea</w:t>
      </w:r>
      <w:r w:rsidR="00D15FC9" w:rsidRPr="000C618D">
        <w:rPr>
          <w:bCs/>
          <w:color w:val="000000"/>
        </w:rPr>
        <w:t>rd faculty express stereotypes</w:t>
      </w:r>
      <w:r w:rsidR="00D15FC9"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3745EE7A" w14:textId="77777777" w:rsidR="009062ED" w:rsidRPr="000C618D" w:rsidRDefault="009062ED" w:rsidP="00D15FC9">
      <w:pPr>
        <w:pStyle w:val="NormalWeb"/>
        <w:spacing w:before="0" w:beforeAutospacing="0" w:after="0" w:afterAutospacing="0"/>
        <w:textAlignment w:val="baseline"/>
        <w:rPr>
          <w:bCs/>
          <w:color w:val="000000"/>
        </w:rPr>
      </w:pPr>
    </w:p>
    <w:p w14:paraId="2A4BEE41" w14:textId="1EE1C7D3"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Do not feel a sense of belonging to this campus</w:t>
      </w:r>
      <w:r w:rsidR="00D15FC9" w:rsidRPr="000C618D">
        <w:rPr>
          <w:bCs/>
          <w:color w:val="000000"/>
        </w:rPr>
        <w:tab/>
      </w:r>
      <w:r w:rsidR="00D15FC9" w:rsidRPr="000C618D">
        <w:rPr>
          <w:bCs/>
          <w:color w:val="000000"/>
        </w:rPr>
        <w:tab/>
      </w:r>
      <w:r w:rsidR="00D15FC9" w:rsidRPr="000C618D">
        <w:rPr>
          <w:bCs/>
          <w:color w:val="000000"/>
        </w:rPr>
        <w:tab/>
      </w:r>
      <w:r w:rsidR="00D15FC9" w:rsidRPr="000C618D">
        <w:rPr>
          <w:bCs/>
          <w:color w:val="000000"/>
        </w:rPr>
        <w:tab/>
        <w:t>Y</w:t>
      </w:r>
      <w:r w:rsidR="00D15FC9" w:rsidRPr="000C618D">
        <w:rPr>
          <w:bCs/>
          <w:color w:val="000000"/>
        </w:rPr>
        <w:tab/>
        <w:t>N</w:t>
      </w:r>
    </w:p>
    <w:p w14:paraId="3E996C70" w14:textId="77777777" w:rsidR="00D15FC9" w:rsidRPr="000C618D" w:rsidRDefault="00D15FC9" w:rsidP="00D15FC9">
      <w:pPr>
        <w:pStyle w:val="NormalWeb"/>
        <w:spacing w:before="0" w:beforeAutospacing="0" w:after="0" w:afterAutospacing="0"/>
        <w:textAlignment w:val="baseline"/>
        <w:rPr>
          <w:bCs/>
          <w:color w:val="000000"/>
        </w:rPr>
      </w:pPr>
    </w:p>
    <w:p w14:paraId="3DFFF2DA" w14:textId="7AD79AFF"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A faculty member has not taken an interest in my development</w:t>
      </w:r>
      <w:r w:rsidR="009062ED" w:rsidRPr="000C618D">
        <w:rPr>
          <w:bCs/>
          <w:color w:val="000000"/>
        </w:rPr>
        <w:tab/>
      </w:r>
      <w:r w:rsidR="009062ED" w:rsidRPr="000C618D">
        <w:rPr>
          <w:bCs/>
          <w:color w:val="000000"/>
        </w:rPr>
        <w:tab/>
        <w:t>Y</w:t>
      </w:r>
      <w:r w:rsidR="009062ED" w:rsidRPr="000C618D">
        <w:rPr>
          <w:bCs/>
          <w:color w:val="000000"/>
        </w:rPr>
        <w:tab/>
        <w:t>N</w:t>
      </w:r>
    </w:p>
    <w:p w14:paraId="1F147ABA" w14:textId="77777777" w:rsidR="009062ED" w:rsidRPr="000C618D" w:rsidRDefault="009062ED" w:rsidP="00D15FC9">
      <w:pPr>
        <w:pStyle w:val="NormalWeb"/>
        <w:spacing w:before="0" w:beforeAutospacing="0" w:after="0" w:afterAutospacing="0"/>
        <w:textAlignment w:val="baseline"/>
        <w:rPr>
          <w:bCs/>
          <w:color w:val="000000"/>
        </w:rPr>
      </w:pPr>
    </w:p>
    <w:p w14:paraId="6FB4E9C4" w14:textId="3C621ECD"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Experienced tense, somewhat hostile interactions</w:t>
      </w:r>
      <w:r w:rsidRPr="000C618D">
        <w:rPr>
          <w:bCs/>
          <w:color w:val="000000"/>
        </w:rPr>
        <w:tab/>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0A78E6E3" w14:textId="77777777" w:rsidR="009062ED" w:rsidRPr="000C618D" w:rsidRDefault="009062ED" w:rsidP="00D15FC9">
      <w:pPr>
        <w:pStyle w:val="NormalWeb"/>
        <w:spacing w:before="0" w:beforeAutospacing="0" w:after="0" w:afterAutospacing="0"/>
        <w:textAlignment w:val="baseline"/>
        <w:rPr>
          <w:bCs/>
          <w:color w:val="000000"/>
        </w:rPr>
      </w:pPr>
    </w:p>
    <w:p w14:paraId="5B3E4E7B" w14:textId="1B44632F"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Felt insulted or threatened because of your race/ethnicity</w:t>
      </w:r>
      <w:r w:rsidR="009062ED" w:rsidRPr="000C618D">
        <w:rPr>
          <w:bCs/>
          <w:color w:val="000000"/>
        </w:rPr>
        <w:tab/>
      </w:r>
      <w:r w:rsidR="009062ED" w:rsidRPr="000C618D">
        <w:rPr>
          <w:bCs/>
          <w:color w:val="000000"/>
        </w:rPr>
        <w:tab/>
      </w:r>
      <w:r w:rsidR="009062ED" w:rsidRPr="000C618D">
        <w:rPr>
          <w:bCs/>
          <w:color w:val="000000"/>
        </w:rPr>
        <w:tab/>
        <w:t>Y</w:t>
      </w:r>
      <w:r w:rsidR="009062ED" w:rsidRPr="000C618D">
        <w:rPr>
          <w:bCs/>
          <w:color w:val="000000"/>
        </w:rPr>
        <w:tab/>
        <w:t>N</w:t>
      </w:r>
    </w:p>
    <w:p w14:paraId="0055B17C" w14:textId="77777777" w:rsidR="009062ED" w:rsidRPr="000C618D" w:rsidRDefault="009062ED" w:rsidP="00D15FC9">
      <w:pPr>
        <w:pStyle w:val="NormalWeb"/>
        <w:spacing w:before="0" w:beforeAutospacing="0" w:after="0" w:afterAutospacing="0"/>
        <w:textAlignment w:val="baseline"/>
        <w:rPr>
          <w:bCs/>
          <w:color w:val="000000"/>
        </w:rPr>
      </w:pPr>
    </w:p>
    <w:p w14:paraId="72868BA1" w14:textId="299DCB35"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Did not receive aid from family resources for educational expenses</w:t>
      </w:r>
      <w:r w:rsidR="009062ED" w:rsidRPr="000C618D">
        <w:rPr>
          <w:bCs/>
          <w:color w:val="000000"/>
        </w:rPr>
        <w:tab/>
      </w:r>
      <w:r w:rsidR="009062ED" w:rsidRPr="000C618D">
        <w:rPr>
          <w:bCs/>
          <w:color w:val="000000"/>
        </w:rPr>
        <w:tab/>
        <w:t>Y</w:t>
      </w:r>
      <w:r w:rsidR="009062ED" w:rsidRPr="000C618D">
        <w:rPr>
          <w:bCs/>
          <w:color w:val="000000"/>
        </w:rPr>
        <w:tab/>
        <w:t>N</w:t>
      </w:r>
    </w:p>
    <w:p w14:paraId="2EA7986D" w14:textId="77777777" w:rsidR="009062ED" w:rsidRPr="000C618D" w:rsidRDefault="009062ED" w:rsidP="00D15FC9">
      <w:pPr>
        <w:pStyle w:val="NormalWeb"/>
        <w:spacing w:before="0" w:beforeAutospacing="0" w:after="0" w:afterAutospacing="0"/>
        <w:textAlignment w:val="baseline"/>
        <w:rPr>
          <w:bCs/>
          <w:color w:val="000000"/>
        </w:rPr>
      </w:pPr>
    </w:p>
    <w:p w14:paraId="6E8F55E7" w14:textId="25896E85" w:rsidR="009062ED" w:rsidRPr="000C618D" w:rsidRDefault="00C91FAE" w:rsidP="00D15FC9">
      <w:pPr>
        <w:pStyle w:val="NormalWeb"/>
        <w:numPr>
          <w:ilvl w:val="0"/>
          <w:numId w:val="10"/>
        </w:numPr>
        <w:spacing w:before="0" w:beforeAutospacing="0" w:after="0" w:afterAutospacing="0"/>
        <w:ind w:left="0" w:firstLine="0"/>
        <w:textAlignment w:val="baseline"/>
        <w:rPr>
          <w:bCs/>
          <w:color w:val="000000"/>
        </w:rPr>
      </w:pPr>
      <w:r w:rsidRPr="000C618D">
        <w:rPr>
          <w:bCs/>
          <w:color w:val="000000"/>
        </w:rPr>
        <w:t>Had to cover my own educational expenses (work, work study, etc.)</w:t>
      </w:r>
      <w:r w:rsidR="009062ED" w:rsidRPr="000C618D">
        <w:rPr>
          <w:bCs/>
          <w:color w:val="000000"/>
        </w:rPr>
        <w:tab/>
        <w:t>Y</w:t>
      </w:r>
      <w:r w:rsidR="009062ED" w:rsidRPr="000C618D">
        <w:rPr>
          <w:bCs/>
          <w:color w:val="000000"/>
        </w:rPr>
        <w:tab/>
        <w:t>N</w:t>
      </w:r>
    </w:p>
    <w:p w14:paraId="73DBA95D" w14:textId="1AA93EB4" w:rsidR="00C91FAE" w:rsidRPr="000C618D" w:rsidRDefault="00C91FAE">
      <w:pPr>
        <w:rPr>
          <w:rFonts w:ascii="Times New Roman" w:eastAsia="Times New Roman" w:hAnsi="Times New Roman" w:cs="Times New Roman"/>
          <w:bCs/>
          <w:color w:val="000000"/>
          <w:sz w:val="24"/>
          <w:szCs w:val="24"/>
        </w:rPr>
      </w:pPr>
      <w:r w:rsidRPr="000C618D">
        <w:rPr>
          <w:bCs/>
          <w:color w:val="000000"/>
        </w:rPr>
        <w:br w:type="page"/>
      </w:r>
    </w:p>
    <w:p w14:paraId="76ADBD9A" w14:textId="7D603A83" w:rsidR="00B95186" w:rsidRPr="000C618D" w:rsidRDefault="00C91FAE" w:rsidP="009637B0">
      <w:pPr>
        <w:pStyle w:val="NormalWeb"/>
        <w:spacing w:before="0" w:beforeAutospacing="0" w:after="0" w:afterAutospacing="0"/>
        <w:jc w:val="center"/>
        <w:textAlignment w:val="baseline"/>
        <w:rPr>
          <w:b/>
          <w:bCs/>
          <w:color w:val="000000"/>
        </w:rPr>
      </w:pPr>
      <w:r w:rsidRPr="000C618D">
        <w:rPr>
          <w:b/>
          <w:bCs/>
          <w:color w:val="000000"/>
        </w:rPr>
        <w:lastRenderedPageBreak/>
        <w:t xml:space="preserve">Appendix </w:t>
      </w:r>
      <w:r w:rsidR="00C41A2D" w:rsidRPr="000C618D">
        <w:rPr>
          <w:b/>
          <w:bCs/>
          <w:color w:val="000000"/>
        </w:rPr>
        <w:t>R</w:t>
      </w:r>
    </w:p>
    <w:p w14:paraId="6FB1B2D1" w14:textId="77777777" w:rsidR="009637B0" w:rsidRPr="000C618D" w:rsidRDefault="009637B0" w:rsidP="009637B0">
      <w:pPr>
        <w:pStyle w:val="NormalWeb"/>
        <w:spacing w:before="0" w:beforeAutospacing="0" w:after="0" w:afterAutospacing="0"/>
        <w:jc w:val="center"/>
        <w:textAlignment w:val="baseline"/>
        <w:rPr>
          <w:b/>
          <w:bCs/>
          <w:color w:val="000000"/>
        </w:rPr>
      </w:pPr>
    </w:p>
    <w:tbl>
      <w:tblPr>
        <w:tblStyle w:val="TableGrid"/>
        <w:tblW w:w="9056" w:type="dxa"/>
        <w:tblInd w:w="720" w:type="dxa"/>
        <w:tblLayout w:type="fixed"/>
        <w:tblLook w:val="04A0" w:firstRow="1" w:lastRow="0" w:firstColumn="1" w:lastColumn="0" w:noHBand="0" w:noVBand="1"/>
      </w:tblPr>
      <w:tblGrid>
        <w:gridCol w:w="2070"/>
        <w:gridCol w:w="2700"/>
        <w:gridCol w:w="1260"/>
        <w:gridCol w:w="1532"/>
        <w:gridCol w:w="1258"/>
        <w:gridCol w:w="236"/>
      </w:tblGrid>
      <w:tr w:rsidR="009637B0" w:rsidRPr="000C618D" w14:paraId="078F8DE0" w14:textId="77777777" w:rsidTr="009637B0">
        <w:trPr>
          <w:gridAfter w:val="1"/>
          <w:wAfter w:w="236" w:type="dxa"/>
          <w:trHeight w:val="498"/>
        </w:trPr>
        <w:tc>
          <w:tcPr>
            <w:tcW w:w="7562" w:type="dxa"/>
            <w:gridSpan w:val="4"/>
            <w:tcBorders>
              <w:top w:val="nil"/>
              <w:left w:val="nil"/>
              <w:bottom w:val="nil"/>
              <w:right w:val="nil"/>
            </w:tcBorders>
          </w:tcPr>
          <w:p w14:paraId="7A19223E" w14:textId="2461A4F1" w:rsidR="009637B0" w:rsidRPr="000C618D" w:rsidRDefault="009637B0" w:rsidP="00702097">
            <w:pPr>
              <w:pStyle w:val="NormalWeb"/>
              <w:spacing w:before="0" w:beforeAutospacing="0" w:after="0" w:afterAutospacing="0"/>
              <w:textAlignment w:val="baseline"/>
              <w:rPr>
                <w:bCs/>
                <w:color w:val="000000"/>
              </w:rPr>
            </w:pPr>
          </w:p>
        </w:tc>
        <w:tc>
          <w:tcPr>
            <w:tcW w:w="1258" w:type="dxa"/>
            <w:tcBorders>
              <w:top w:val="nil"/>
              <w:left w:val="nil"/>
              <w:bottom w:val="nil"/>
              <w:right w:val="nil"/>
            </w:tcBorders>
          </w:tcPr>
          <w:p w14:paraId="31438D46" w14:textId="77777777" w:rsidR="009637B0" w:rsidRPr="000C618D" w:rsidRDefault="009637B0" w:rsidP="00702097">
            <w:pPr>
              <w:pStyle w:val="NormalWeb"/>
              <w:spacing w:before="0" w:beforeAutospacing="0" w:after="0" w:afterAutospacing="0"/>
              <w:textAlignment w:val="baseline"/>
              <w:rPr>
                <w:bCs/>
                <w:color w:val="000000"/>
              </w:rPr>
            </w:pPr>
          </w:p>
        </w:tc>
      </w:tr>
      <w:tr w:rsidR="009637B0" w:rsidRPr="000C618D" w14:paraId="5E99EE38" w14:textId="77777777" w:rsidTr="009637B0">
        <w:trPr>
          <w:gridAfter w:val="1"/>
          <w:wAfter w:w="236" w:type="dxa"/>
        </w:trPr>
        <w:tc>
          <w:tcPr>
            <w:tcW w:w="7562" w:type="dxa"/>
            <w:gridSpan w:val="4"/>
            <w:tcBorders>
              <w:top w:val="nil"/>
              <w:left w:val="nil"/>
              <w:bottom w:val="single" w:sz="4" w:space="0" w:color="auto"/>
              <w:right w:val="nil"/>
            </w:tcBorders>
          </w:tcPr>
          <w:p w14:paraId="29427CE1" w14:textId="3C38E807" w:rsidR="009637B0" w:rsidRPr="000C618D" w:rsidRDefault="009637B0" w:rsidP="00702097">
            <w:pPr>
              <w:pStyle w:val="NormalWeb"/>
              <w:spacing w:before="0" w:beforeAutospacing="0" w:after="0" w:afterAutospacing="0"/>
              <w:textAlignment w:val="baseline"/>
              <w:rPr>
                <w:bCs/>
                <w:color w:val="000000"/>
              </w:rPr>
            </w:pPr>
            <w:r w:rsidRPr="000C618D">
              <w:rPr>
                <w:bCs/>
                <w:i/>
                <w:color w:val="000000"/>
              </w:rPr>
              <w:t xml:space="preserve">Frequency Distribution for Engagement Variables </w:t>
            </w:r>
            <w:r w:rsidRPr="000C618D">
              <w:rPr>
                <w:bCs/>
                <w:color w:val="000000"/>
              </w:rPr>
              <w:t>(White/Caucasian, N = 838), (R/EM, N = 62)</w:t>
            </w:r>
          </w:p>
          <w:p w14:paraId="76BD878C" w14:textId="77777777" w:rsidR="009637B0" w:rsidRPr="000C618D" w:rsidRDefault="009637B0" w:rsidP="00702097">
            <w:pPr>
              <w:pStyle w:val="NormalWeb"/>
              <w:spacing w:before="0" w:beforeAutospacing="0" w:after="0" w:afterAutospacing="0"/>
              <w:textAlignment w:val="baseline"/>
              <w:rPr>
                <w:bCs/>
                <w:i/>
                <w:color w:val="000000"/>
                <w:sz w:val="16"/>
                <w:szCs w:val="16"/>
              </w:rPr>
            </w:pPr>
          </w:p>
        </w:tc>
        <w:tc>
          <w:tcPr>
            <w:tcW w:w="1258" w:type="dxa"/>
            <w:tcBorders>
              <w:top w:val="nil"/>
              <w:left w:val="nil"/>
              <w:bottom w:val="single" w:sz="4" w:space="0" w:color="auto"/>
              <w:right w:val="nil"/>
            </w:tcBorders>
          </w:tcPr>
          <w:p w14:paraId="6005EE75" w14:textId="77777777" w:rsidR="009637B0" w:rsidRPr="000C618D" w:rsidRDefault="009637B0" w:rsidP="00702097">
            <w:pPr>
              <w:pStyle w:val="NormalWeb"/>
              <w:spacing w:before="0" w:beforeAutospacing="0" w:after="0" w:afterAutospacing="0"/>
              <w:textAlignment w:val="baseline"/>
              <w:rPr>
                <w:bCs/>
                <w:i/>
                <w:color w:val="000000"/>
              </w:rPr>
            </w:pPr>
          </w:p>
        </w:tc>
      </w:tr>
      <w:tr w:rsidR="009637B0" w:rsidRPr="000C618D" w14:paraId="7833522B" w14:textId="77777777" w:rsidTr="009637B0">
        <w:trPr>
          <w:gridAfter w:val="1"/>
          <w:wAfter w:w="236" w:type="dxa"/>
        </w:trPr>
        <w:tc>
          <w:tcPr>
            <w:tcW w:w="2070" w:type="dxa"/>
            <w:tcBorders>
              <w:top w:val="single" w:sz="4" w:space="0" w:color="auto"/>
              <w:left w:val="nil"/>
              <w:bottom w:val="single" w:sz="4" w:space="0" w:color="auto"/>
              <w:right w:val="nil"/>
            </w:tcBorders>
          </w:tcPr>
          <w:p w14:paraId="5254D3E0" w14:textId="0152221B"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Engagement Score</w:t>
            </w:r>
          </w:p>
        </w:tc>
        <w:tc>
          <w:tcPr>
            <w:tcW w:w="2700" w:type="dxa"/>
            <w:tcBorders>
              <w:top w:val="single" w:sz="4" w:space="0" w:color="auto"/>
              <w:left w:val="nil"/>
              <w:bottom w:val="single" w:sz="4" w:space="0" w:color="auto"/>
              <w:right w:val="nil"/>
            </w:tcBorders>
          </w:tcPr>
          <w:p w14:paraId="1B512A0B"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Race</w:t>
            </w:r>
          </w:p>
        </w:tc>
        <w:tc>
          <w:tcPr>
            <w:tcW w:w="1260" w:type="dxa"/>
            <w:tcBorders>
              <w:top w:val="single" w:sz="4" w:space="0" w:color="auto"/>
              <w:left w:val="nil"/>
              <w:bottom w:val="single" w:sz="4" w:space="0" w:color="auto"/>
              <w:right w:val="nil"/>
            </w:tcBorders>
          </w:tcPr>
          <w:p w14:paraId="13C6B088" w14:textId="2AECFD60"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Frequency</w:t>
            </w:r>
          </w:p>
        </w:tc>
        <w:tc>
          <w:tcPr>
            <w:tcW w:w="2790" w:type="dxa"/>
            <w:gridSpan w:val="2"/>
            <w:tcBorders>
              <w:top w:val="single" w:sz="4" w:space="0" w:color="auto"/>
              <w:left w:val="nil"/>
              <w:bottom w:val="single" w:sz="4" w:space="0" w:color="auto"/>
              <w:right w:val="nil"/>
            </w:tcBorders>
          </w:tcPr>
          <w:p w14:paraId="486EFE4A" w14:textId="1F18DA33"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Percentile</w:t>
            </w:r>
            <w:r w:rsidR="00156B58" w:rsidRPr="000C618D">
              <w:rPr>
                <w:bCs/>
                <w:color w:val="000000"/>
              </w:rPr>
              <w:t>(In Race)</w:t>
            </w:r>
          </w:p>
        </w:tc>
      </w:tr>
      <w:tr w:rsidR="009637B0" w:rsidRPr="000C618D" w14:paraId="048722AE" w14:textId="77777777" w:rsidTr="009637B0">
        <w:trPr>
          <w:gridAfter w:val="1"/>
          <w:wAfter w:w="236" w:type="dxa"/>
        </w:trPr>
        <w:tc>
          <w:tcPr>
            <w:tcW w:w="2070" w:type="dxa"/>
            <w:tcBorders>
              <w:top w:val="single" w:sz="4" w:space="0" w:color="auto"/>
              <w:left w:val="nil"/>
              <w:bottom w:val="single" w:sz="4" w:space="0" w:color="auto"/>
              <w:right w:val="nil"/>
            </w:tcBorders>
          </w:tcPr>
          <w:p w14:paraId="63E430BB" w14:textId="377B8DE6"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3</w:t>
            </w:r>
          </w:p>
          <w:p w14:paraId="7C92492B" w14:textId="77777777" w:rsidR="009637B0" w:rsidRPr="000C618D" w:rsidRDefault="009637B0" w:rsidP="00702097">
            <w:pPr>
              <w:pStyle w:val="NormalWeb"/>
              <w:spacing w:before="0" w:beforeAutospacing="0" w:after="0" w:afterAutospacing="0"/>
              <w:textAlignment w:val="baseline"/>
              <w:rPr>
                <w:bCs/>
                <w:color w:val="000000"/>
              </w:rPr>
            </w:pPr>
          </w:p>
          <w:p w14:paraId="130DF806" w14:textId="77777777" w:rsidR="009637B0" w:rsidRPr="000C618D" w:rsidRDefault="009637B0" w:rsidP="00702097">
            <w:pPr>
              <w:pStyle w:val="NormalWeb"/>
              <w:spacing w:before="0" w:beforeAutospacing="0" w:after="0" w:afterAutospacing="0"/>
              <w:textAlignment w:val="baseline"/>
              <w:rPr>
                <w:bCs/>
                <w:color w:val="000000"/>
              </w:rPr>
            </w:pPr>
          </w:p>
          <w:p w14:paraId="19F0CC55" w14:textId="77777777" w:rsidR="009637B0" w:rsidRPr="000C618D" w:rsidRDefault="009637B0" w:rsidP="00702097">
            <w:pPr>
              <w:pStyle w:val="NormalWeb"/>
              <w:spacing w:before="0" w:beforeAutospacing="0" w:after="0" w:afterAutospacing="0"/>
              <w:textAlignment w:val="baseline"/>
              <w:rPr>
                <w:bCs/>
                <w:color w:val="000000"/>
              </w:rPr>
            </w:pPr>
          </w:p>
          <w:p w14:paraId="14517B7E" w14:textId="14FB4DB1"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4</w:t>
            </w:r>
          </w:p>
          <w:p w14:paraId="77DACCA0" w14:textId="77777777" w:rsidR="009637B0" w:rsidRPr="000C618D" w:rsidRDefault="009637B0" w:rsidP="00702097">
            <w:pPr>
              <w:pStyle w:val="NormalWeb"/>
              <w:spacing w:before="0" w:beforeAutospacing="0" w:after="0" w:afterAutospacing="0"/>
              <w:textAlignment w:val="baseline"/>
              <w:rPr>
                <w:bCs/>
                <w:color w:val="000000"/>
              </w:rPr>
            </w:pPr>
          </w:p>
          <w:p w14:paraId="1FE9205F" w14:textId="77777777" w:rsidR="009637B0" w:rsidRPr="000C618D" w:rsidRDefault="009637B0" w:rsidP="00702097">
            <w:pPr>
              <w:pStyle w:val="NormalWeb"/>
              <w:spacing w:before="0" w:beforeAutospacing="0" w:after="0" w:afterAutospacing="0"/>
              <w:textAlignment w:val="baseline"/>
              <w:rPr>
                <w:bCs/>
                <w:color w:val="000000"/>
              </w:rPr>
            </w:pPr>
          </w:p>
          <w:p w14:paraId="4D8B94EF" w14:textId="77777777" w:rsidR="009637B0" w:rsidRPr="000C618D" w:rsidRDefault="009637B0" w:rsidP="00702097">
            <w:pPr>
              <w:pStyle w:val="NormalWeb"/>
              <w:spacing w:before="0" w:beforeAutospacing="0" w:after="0" w:afterAutospacing="0"/>
              <w:textAlignment w:val="baseline"/>
              <w:rPr>
                <w:bCs/>
                <w:color w:val="000000"/>
              </w:rPr>
            </w:pPr>
          </w:p>
          <w:p w14:paraId="07E04CA1"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5</w:t>
            </w:r>
          </w:p>
          <w:p w14:paraId="7EDD660B" w14:textId="77777777" w:rsidR="009637B0" w:rsidRPr="000C618D" w:rsidRDefault="009637B0" w:rsidP="00702097">
            <w:pPr>
              <w:pStyle w:val="NormalWeb"/>
              <w:spacing w:before="0" w:beforeAutospacing="0" w:after="0" w:afterAutospacing="0"/>
              <w:textAlignment w:val="baseline"/>
              <w:rPr>
                <w:bCs/>
                <w:color w:val="000000"/>
              </w:rPr>
            </w:pPr>
          </w:p>
          <w:p w14:paraId="0EA0B04E" w14:textId="77777777" w:rsidR="009637B0" w:rsidRPr="000C618D" w:rsidRDefault="009637B0" w:rsidP="00702097">
            <w:pPr>
              <w:pStyle w:val="NormalWeb"/>
              <w:spacing w:before="0" w:beforeAutospacing="0" w:after="0" w:afterAutospacing="0"/>
              <w:textAlignment w:val="baseline"/>
              <w:rPr>
                <w:bCs/>
                <w:color w:val="000000"/>
              </w:rPr>
            </w:pPr>
          </w:p>
          <w:p w14:paraId="45986100" w14:textId="77777777" w:rsidR="009637B0" w:rsidRPr="000C618D" w:rsidRDefault="009637B0" w:rsidP="00702097">
            <w:pPr>
              <w:pStyle w:val="NormalWeb"/>
              <w:spacing w:before="0" w:beforeAutospacing="0" w:after="0" w:afterAutospacing="0"/>
              <w:textAlignment w:val="baseline"/>
              <w:rPr>
                <w:bCs/>
                <w:color w:val="000000"/>
              </w:rPr>
            </w:pPr>
          </w:p>
          <w:p w14:paraId="6CB70A65"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6</w:t>
            </w:r>
          </w:p>
          <w:p w14:paraId="01CE0D7A" w14:textId="77777777" w:rsidR="009637B0" w:rsidRPr="000C618D" w:rsidRDefault="009637B0" w:rsidP="00702097">
            <w:pPr>
              <w:pStyle w:val="NormalWeb"/>
              <w:spacing w:before="0" w:beforeAutospacing="0" w:after="0" w:afterAutospacing="0"/>
              <w:textAlignment w:val="baseline"/>
              <w:rPr>
                <w:bCs/>
                <w:color w:val="000000"/>
              </w:rPr>
            </w:pPr>
          </w:p>
          <w:p w14:paraId="58E7B7F1" w14:textId="77777777" w:rsidR="009637B0" w:rsidRPr="000C618D" w:rsidRDefault="009637B0" w:rsidP="00702097">
            <w:pPr>
              <w:pStyle w:val="NormalWeb"/>
              <w:spacing w:before="0" w:beforeAutospacing="0" w:after="0" w:afterAutospacing="0"/>
              <w:textAlignment w:val="baseline"/>
              <w:rPr>
                <w:bCs/>
                <w:color w:val="000000"/>
              </w:rPr>
            </w:pPr>
          </w:p>
          <w:p w14:paraId="4C88825A" w14:textId="77777777" w:rsidR="009637B0" w:rsidRPr="000C618D" w:rsidRDefault="009637B0" w:rsidP="00702097">
            <w:pPr>
              <w:pStyle w:val="NormalWeb"/>
              <w:spacing w:before="0" w:beforeAutospacing="0" w:after="0" w:afterAutospacing="0"/>
              <w:textAlignment w:val="baseline"/>
              <w:rPr>
                <w:bCs/>
                <w:color w:val="000000"/>
              </w:rPr>
            </w:pPr>
          </w:p>
          <w:p w14:paraId="15EE128B"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7</w:t>
            </w:r>
          </w:p>
          <w:p w14:paraId="2BFD9375" w14:textId="77777777" w:rsidR="009637B0" w:rsidRPr="000C618D" w:rsidRDefault="009637B0" w:rsidP="00702097">
            <w:pPr>
              <w:pStyle w:val="NormalWeb"/>
              <w:spacing w:before="0" w:beforeAutospacing="0" w:after="0" w:afterAutospacing="0"/>
              <w:textAlignment w:val="baseline"/>
              <w:rPr>
                <w:bCs/>
                <w:color w:val="000000"/>
              </w:rPr>
            </w:pPr>
          </w:p>
          <w:p w14:paraId="3A0EC466" w14:textId="77777777" w:rsidR="009637B0" w:rsidRPr="000C618D" w:rsidRDefault="009637B0" w:rsidP="00702097">
            <w:pPr>
              <w:pStyle w:val="NormalWeb"/>
              <w:spacing w:before="0" w:beforeAutospacing="0" w:after="0" w:afterAutospacing="0"/>
              <w:textAlignment w:val="baseline"/>
              <w:rPr>
                <w:bCs/>
                <w:color w:val="000000"/>
              </w:rPr>
            </w:pPr>
          </w:p>
          <w:p w14:paraId="63914F2D" w14:textId="77777777" w:rsidR="009637B0" w:rsidRPr="000C618D" w:rsidRDefault="009637B0" w:rsidP="00702097">
            <w:pPr>
              <w:pStyle w:val="NormalWeb"/>
              <w:spacing w:before="0" w:beforeAutospacing="0" w:after="0" w:afterAutospacing="0"/>
              <w:textAlignment w:val="baseline"/>
              <w:rPr>
                <w:bCs/>
                <w:color w:val="000000"/>
              </w:rPr>
            </w:pPr>
          </w:p>
          <w:p w14:paraId="5C9A0CDB"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8</w:t>
            </w:r>
          </w:p>
          <w:p w14:paraId="58974E2F" w14:textId="77777777" w:rsidR="009637B0" w:rsidRPr="000C618D" w:rsidRDefault="009637B0" w:rsidP="00702097">
            <w:pPr>
              <w:pStyle w:val="NormalWeb"/>
              <w:spacing w:before="0" w:beforeAutospacing="0" w:after="0" w:afterAutospacing="0"/>
              <w:textAlignment w:val="baseline"/>
              <w:rPr>
                <w:bCs/>
                <w:color w:val="000000"/>
              </w:rPr>
            </w:pPr>
          </w:p>
          <w:p w14:paraId="3F9F3CF0" w14:textId="77777777" w:rsidR="009637B0" w:rsidRPr="000C618D" w:rsidRDefault="009637B0" w:rsidP="00702097">
            <w:pPr>
              <w:pStyle w:val="NormalWeb"/>
              <w:spacing w:before="0" w:beforeAutospacing="0" w:after="0" w:afterAutospacing="0"/>
              <w:textAlignment w:val="baseline"/>
              <w:rPr>
                <w:bCs/>
                <w:color w:val="000000"/>
              </w:rPr>
            </w:pPr>
          </w:p>
          <w:p w14:paraId="5AF19130" w14:textId="77777777" w:rsidR="009637B0" w:rsidRPr="000C618D" w:rsidRDefault="009637B0" w:rsidP="00702097">
            <w:pPr>
              <w:pStyle w:val="NormalWeb"/>
              <w:spacing w:before="0" w:beforeAutospacing="0" w:after="0" w:afterAutospacing="0"/>
              <w:textAlignment w:val="baseline"/>
              <w:rPr>
                <w:bCs/>
                <w:color w:val="000000"/>
              </w:rPr>
            </w:pPr>
          </w:p>
          <w:p w14:paraId="28E42333"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9</w:t>
            </w:r>
          </w:p>
          <w:p w14:paraId="005BBBA7" w14:textId="77777777" w:rsidR="009637B0" w:rsidRPr="000C618D" w:rsidRDefault="009637B0" w:rsidP="00702097">
            <w:pPr>
              <w:pStyle w:val="NormalWeb"/>
              <w:spacing w:before="0" w:beforeAutospacing="0" w:after="0" w:afterAutospacing="0"/>
              <w:textAlignment w:val="baseline"/>
              <w:rPr>
                <w:bCs/>
                <w:color w:val="000000"/>
              </w:rPr>
            </w:pPr>
          </w:p>
          <w:p w14:paraId="5A3AA7A5" w14:textId="77777777" w:rsidR="009637B0" w:rsidRPr="000C618D" w:rsidRDefault="009637B0" w:rsidP="00702097">
            <w:pPr>
              <w:pStyle w:val="NormalWeb"/>
              <w:spacing w:before="0" w:beforeAutospacing="0" w:after="0" w:afterAutospacing="0"/>
              <w:textAlignment w:val="baseline"/>
              <w:rPr>
                <w:bCs/>
                <w:color w:val="000000"/>
              </w:rPr>
            </w:pPr>
          </w:p>
          <w:p w14:paraId="173E44B4" w14:textId="77777777" w:rsidR="009637B0" w:rsidRPr="000C618D" w:rsidRDefault="009637B0" w:rsidP="00702097">
            <w:pPr>
              <w:pStyle w:val="NormalWeb"/>
              <w:spacing w:before="0" w:beforeAutospacing="0" w:after="0" w:afterAutospacing="0"/>
              <w:textAlignment w:val="baseline"/>
              <w:rPr>
                <w:bCs/>
                <w:color w:val="000000"/>
              </w:rPr>
            </w:pPr>
          </w:p>
          <w:p w14:paraId="1E3AB6BC"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10</w:t>
            </w:r>
          </w:p>
          <w:p w14:paraId="4ADE747F" w14:textId="77777777" w:rsidR="009637B0" w:rsidRPr="000C618D" w:rsidRDefault="009637B0" w:rsidP="00702097">
            <w:pPr>
              <w:pStyle w:val="NormalWeb"/>
              <w:spacing w:before="0" w:beforeAutospacing="0" w:after="0" w:afterAutospacing="0"/>
              <w:textAlignment w:val="baseline"/>
              <w:rPr>
                <w:bCs/>
                <w:color w:val="000000"/>
              </w:rPr>
            </w:pPr>
          </w:p>
          <w:p w14:paraId="53281470" w14:textId="77777777" w:rsidR="009637B0" w:rsidRPr="000C618D" w:rsidRDefault="009637B0" w:rsidP="00702097">
            <w:pPr>
              <w:pStyle w:val="NormalWeb"/>
              <w:spacing w:before="0" w:beforeAutospacing="0" w:after="0" w:afterAutospacing="0"/>
              <w:textAlignment w:val="baseline"/>
              <w:rPr>
                <w:bCs/>
                <w:color w:val="000000"/>
              </w:rPr>
            </w:pPr>
          </w:p>
          <w:p w14:paraId="43A4E088" w14:textId="77777777" w:rsidR="009637B0" w:rsidRPr="000C618D" w:rsidRDefault="009637B0" w:rsidP="00702097">
            <w:pPr>
              <w:pStyle w:val="NormalWeb"/>
              <w:spacing w:before="0" w:beforeAutospacing="0" w:after="0" w:afterAutospacing="0"/>
              <w:textAlignment w:val="baseline"/>
              <w:rPr>
                <w:bCs/>
                <w:color w:val="000000"/>
              </w:rPr>
            </w:pPr>
          </w:p>
          <w:p w14:paraId="69497E74"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11</w:t>
            </w:r>
          </w:p>
          <w:p w14:paraId="2746A510" w14:textId="77777777" w:rsidR="009637B0" w:rsidRPr="000C618D" w:rsidRDefault="009637B0" w:rsidP="00702097">
            <w:pPr>
              <w:pStyle w:val="NormalWeb"/>
              <w:spacing w:before="0" w:beforeAutospacing="0" w:after="0" w:afterAutospacing="0"/>
              <w:textAlignment w:val="baseline"/>
              <w:rPr>
                <w:bCs/>
                <w:color w:val="000000"/>
              </w:rPr>
            </w:pPr>
          </w:p>
          <w:p w14:paraId="5C37209E" w14:textId="77777777" w:rsidR="009637B0" w:rsidRPr="000C618D" w:rsidRDefault="009637B0" w:rsidP="00702097">
            <w:pPr>
              <w:pStyle w:val="NormalWeb"/>
              <w:spacing w:before="0" w:beforeAutospacing="0" w:after="0" w:afterAutospacing="0"/>
              <w:textAlignment w:val="baseline"/>
              <w:rPr>
                <w:bCs/>
                <w:color w:val="000000"/>
              </w:rPr>
            </w:pPr>
          </w:p>
          <w:p w14:paraId="49EB2404" w14:textId="77777777" w:rsidR="009637B0" w:rsidRPr="000C618D" w:rsidRDefault="009637B0" w:rsidP="00702097">
            <w:pPr>
              <w:pStyle w:val="NormalWeb"/>
              <w:spacing w:before="0" w:beforeAutospacing="0" w:after="0" w:afterAutospacing="0"/>
              <w:textAlignment w:val="baseline"/>
              <w:rPr>
                <w:bCs/>
                <w:color w:val="000000"/>
              </w:rPr>
            </w:pPr>
          </w:p>
          <w:p w14:paraId="61EE9D3D"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12</w:t>
            </w:r>
          </w:p>
          <w:p w14:paraId="5CD18664" w14:textId="77777777" w:rsidR="009637B0" w:rsidRPr="000C618D" w:rsidRDefault="009637B0" w:rsidP="00702097">
            <w:pPr>
              <w:pStyle w:val="NormalWeb"/>
              <w:spacing w:before="0" w:beforeAutospacing="0" w:after="0" w:afterAutospacing="0"/>
              <w:textAlignment w:val="baseline"/>
              <w:rPr>
                <w:bCs/>
                <w:color w:val="000000"/>
              </w:rPr>
            </w:pPr>
          </w:p>
          <w:p w14:paraId="6D1D9B78" w14:textId="77777777" w:rsidR="009637B0" w:rsidRPr="000C618D" w:rsidRDefault="009637B0" w:rsidP="00702097">
            <w:pPr>
              <w:pStyle w:val="NormalWeb"/>
              <w:spacing w:before="0" w:beforeAutospacing="0" w:after="0" w:afterAutospacing="0"/>
              <w:textAlignment w:val="baseline"/>
              <w:rPr>
                <w:bCs/>
                <w:color w:val="000000"/>
              </w:rPr>
            </w:pPr>
          </w:p>
          <w:p w14:paraId="6BE2C46A"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lastRenderedPageBreak/>
              <w:t>13</w:t>
            </w:r>
          </w:p>
          <w:p w14:paraId="3734B5B5" w14:textId="77777777" w:rsidR="009637B0" w:rsidRPr="000C618D" w:rsidRDefault="009637B0" w:rsidP="00702097">
            <w:pPr>
              <w:pStyle w:val="NormalWeb"/>
              <w:spacing w:before="0" w:beforeAutospacing="0" w:after="0" w:afterAutospacing="0"/>
              <w:textAlignment w:val="baseline"/>
              <w:rPr>
                <w:bCs/>
                <w:color w:val="000000"/>
              </w:rPr>
            </w:pPr>
          </w:p>
          <w:p w14:paraId="7C2BB75E" w14:textId="77777777" w:rsidR="009637B0" w:rsidRPr="000C618D" w:rsidRDefault="009637B0" w:rsidP="00702097">
            <w:pPr>
              <w:pStyle w:val="NormalWeb"/>
              <w:spacing w:before="0" w:beforeAutospacing="0" w:after="0" w:afterAutospacing="0"/>
              <w:textAlignment w:val="baseline"/>
              <w:rPr>
                <w:bCs/>
                <w:color w:val="000000"/>
              </w:rPr>
            </w:pPr>
          </w:p>
          <w:p w14:paraId="34269074" w14:textId="77777777" w:rsidR="009637B0" w:rsidRPr="000C618D" w:rsidRDefault="009637B0" w:rsidP="00702097">
            <w:pPr>
              <w:pStyle w:val="NormalWeb"/>
              <w:spacing w:before="0" w:beforeAutospacing="0" w:after="0" w:afterAutospacing="0"/>
              <w:textAlignment w:val="baseline"/>
              <w:rPr>
                <w:bCs/>
                <w:color w:val="000000"/>
              </w:rPr>
            </w:pPr>
          </w:p>
          <w:p w14:paraId="15B0A6CE"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14</w:t>
            </w:r>
          </w:p>
          <w:p w14:paraId="46807CFE" w14:textId="77777777" w:rsidR="009637B0" w:rsidRPr="000C618D" w:rsidRDefault="009637B0" w:rsidP="00702097">
            <w:pPr>
              <w:pStyle w:val="NormalWeb"/>
              <w:spacing w:before="0" w:beforeAutospacing="0" w:after="0" w:afterAutospacing="0"/>
              <w:textAlignment w:val="baseline"/>
              <w:rPr>
                <w:bCs/>
                <w:color w:val="000000"/>
              </w:rPr>
            </w:pPr>
          </w:p>
          <w:p w14:paraId="4A4807B8" w14:textId="77777777" w:rsidR="009637B0" w:rsidRPr="000C618D" w:rsidRDefault="009637B0" w:rsidP="00702097">
            <w:pPr>
              <w:pStyle w:val="NormalWeb"/>
              <w:spacing w:before="0" w:beforeAutospacing="0" w:after="0" w:afterAutospacing="0"/>
              <w:textAlignment w:val="baseline"/>
              <w:rPr>
                <w:bCs/>
                <w:color w:val="000000"/>
              </w:rPr>
            </w:pPr>
          </w:p>
          <w:p w14:paraId="485D09D1" w14:textId="77777777" w:rsidR="009637B0" w:rsidRPr="000C618D" w:rsidRDefault="009637B0" w:rsidP="00702097">
            <w:pPr>
              <w:pStyle w:val="NormalWeb"/>
              <w:spacing w:before="0" w:beforeAutospacing="0" w:after="0" w:afterAutospacing="0"/>
              <w:textAlignment w:val="baseline"/>
              <w:rPr>
                <w:bCs/>
                <w:color w:val="000000"/>
              </w:rPr>
            </w:pPr>
          </w:p>
          <w:p w14:paraId="41E4002D"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15</w:t>
            </w:r>
          </w:p>
          <w:p w14:paraId="344E66F3" w14:textId="77777777" w:rsidR="009637B0" w:rsidRPr="000C618D" w:rsidRDefault="009637B0" w:rsidP="00702097">
            <w:pPr>
              <w:pStyle w:val="NormalWeb"/>
              <w:spacing w:before="0" w:beforeAutospacing="0" w:after="0" w:afterAutospacing="0"/>
              <w:textAlignment w:val="baseline"/>
              <w:rPr>
                <w:bCs/>
                <w:color w:val="000000"/>
              </w:rPr>
            </w:pPr>
          </w:p>
          <w:p w14:paraId="3ED051D1" w14:textId="77777777" w:rsidR="009637B0" w:rsidRPr="000C618D" w:rsidRDefault="009637B0" w:rsidP="00702097">
            <w:pPr>
              <w:pStyle w:val="NormalWeb"/>
              <w:spacing w:before="0" w:beforeAutospacing="0" w:after="0" w:afterAutospacing="0"/>
              <w:textAlignment w:val="baseline"/>
              <w:rPr>
                <w:bCs/>
                <w:color w:val="000000"/>
              </w:rPr>
            </w:pPr>
          </w:p>
          <w:p w14:paraId="58DF9B16" w14:textId="77777777" w:rsidR="009637B0" w:rsidRPr="000C618D" w:rsidRDefault="009637B0" w:rsidP="00702097">
            <w:pPr>
              <w:pStyle w:val="NormalWeb"/>
              <w:spacing w:before="0" w:beforeAutospacing="0" w:after="0" w:afterAutospacing="0"/>
              <w:textAlignment w:val="baseline"/>
              <w:rPr>
                <w:bCs/>
                <w:color w:val="000000"/>
              </w:rPr>
            </w:pPr>
          </w:p>
          <w:p w14:paraId="6B97E628"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16</w:t>
            </w:r>
          </w:p>
          <w:p w14:paraId="154D84DE" w14:textId="77777777" w:rsidR="009637B0" w:rsidRPr="000C618D" w:rsidRDefault="009637B0" w:rsidP="00702097">
            <w:pPr>
              <w:pStyle w:val="NormalWeb"/>
              <w:spacing w:before="0" w:beforeAutospacing="0" w:after="0" w:afterAutospacing="0"/>
              <w:textAlignment w:val="baseline"/>
              <w:rPr>
                <w:bCs/>
                <w:color w:val="000000"/>
              </w:rPr>
            </w:pPr>
          </w:p>
          <w:p w14:paraId="59EF0560" w14:textId="77777777" w:rsidR="009637B0" w:rsidRPr="000C618D" w:rsidRDefault="009637B0" w:rsidP="00702097">
            <w:pPr>
              <w:pStyle w:val="NormalWeb"/>
              <w:spacing w:before="0" w:beforeAutospacing="0" w:after="0" w:afterAutospacing="0"/>
              <w:textAlignment w:val="baseline"/>
              <w:rPr>
                <w:bCs/>
                <w:color w:val="000000"/>
              </w:rPr>
            </w:pPr>
          </w:p>
          <w:p w14:paraId="41AE0DB7" w14:textId="77777777" w:rsidR="009637B0" w:rsidRPr="000C618D" w:rsidRDefault="009637B0" w:rsidP="00702097">
            <w:pPr>
              <w:pStyle w:val="NormalWeb"/>
              <w:spacing w:before="0" w:beforeAutospacing="0" w:after="0" w:afterAutospacing="0"/>
              <w:textAlignment w:val="baseline"/>
              <w:rPr>
                <w:bCs/>
                <w:color w:val="000000"/>
              </w:rPr>
            </w:pPr>
          </w:p>
          <w:p w14:paraId="79737575" w14:textId="77777777"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17</w:t>
            </w:r>
          </w:p>
          <w:p w14:paraId="4D50F727" w14:textId="77777777" w:rsidR="009637B0" w:rsidRPr="000C618D" w:rsidRDefault="009637B0" w:rsidP="00702097">
            <w:pPr>
              <w:pStyle w:val="NormalWeb"/>
              <w:spacing w:before="0" w:beforeAutospacing="0" w:after="0" w:afterAutospacing="0"/>
              <w:textAlignment w:val="baseline"/>
              <w:rPr>
                <w:bCs/>
                <w:color w:val="000000"/>
              </w:rPr>
            </w:pPr>
          </w:p>
          <w:p w14:paraId="36266C8F" w14:textId="77777777" w:rsidR="009637B0" w:rsidRPr="000C618D" w:rsidRDefault="009637B0" w:rsidP="00702097">
            <w:pPr>
              <w:pStyle w:val="NormalWeb"/>
              <w:spacing w:before="0" w:beforeAutospacing="0" w:after="0" w:afterAutospacing="0"/>
              <w:textAlignment w:val="baseline"/>
              <w:rPr>
                <w:bCs/>
                <w:color w:val="000000"/>
              </w:rPr>
            </w:pPr>
          </w:p>
          <w:p w14:paraId="7B1F782C" w14:textId="77777777" w:rsidR="009637B0" w:rsidRPr="000C618D" w:rsidRDefault="009637B0" w:rsidP="00702097">
            <w:pPr>
              <w:pStyle w:val="NormalWeb"/>
              <w:spacing w:before="0" w:beforeAutospacing="0" w:after="0" w:afterAutospacing="0"/>
              <w:textAlignment w:val="baseline"/>
              <w:rPr>
                <w:bCs/>
                <w:color w:val="000000"/>
              </w:rPr>
            </w:pPr>
          </w:p>
          <w:p w14:paraId="6123DA53" w14:textId="19FF920A" w:rsidR="009637B0" w:rsidRPr="000C618D" w:rsidRDefault="009637B0" w:rsidP="00702097">
            <w:pPr>
              <w:pStyle w:val="NormalWeb"/>
              <w:spacing w:before="0" w:beforeAutospacing="0" w:after="0" w:afterAutospacing="0"/>
              <w:textAlignment w:val="baseline"/>
              <w:rPr>
                <w:bCs/>
                <w:color w:val="000000"/>
              </w:rPr>
            </w:pPr>
            <w:r w:rsidRPr="000C618D">
              <w:rPr>
                <w:bCs/>
                <w:color w:val="000000"/>
              </w:rPr>
              <w:t>19</w:t>
            </w:r>
          </w:p>
          <w:p w14:paraId="5BEAD88D" w14:textId="77777777" w:rsidR="009637B0" w:rsidRPr="000C618D" w:rsidRDefault="009637B0" w:rsidP="009637B0">
            <w:pPr>
              <w:pStyle w:val="NormalWeb"/>
              <w:spacing w:before="0" w:beforeAutospacing="0" w:after="0" w:afterAutospacing="0"/>
              <w:textAlignment w:val="baseline"/>
              <w:rPr>
                <w:bCs/>
                <w:color w:val="000000"/>
              </w:rPr>
            </w:pPr>
          </w:p>
        </w:tc>
        <w:tc>
          <w:tcPr>
            <w:tcW w:w="2700" w:type="dxa"/>
            <w:tcBorders>
              <w:top w:val="single" w:sz="4" w:space="0" w:color="auto"/>
              <w:left w:val="nil"/>
              <w:bottom w:val="single" w:sz="4" w:space="0" w:color="auto"/>
              <w:right w:val="nil"/>
            </w:tcBorders>
          </w:tcPr>
          <w:p w14:paraId="5B82748F"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lastRenderedPageBreak/>
              <w:t>White/Caucasian</w:t>
            </w:r>
          </w:p>
          <w:p w14:paraId="36BE7BE6"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45DB9DAA" w14:textId="153C52DC"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44A3FA40" w14:textId="77777777" w:rsidR="009637B0" w:rsidRPr="000C618D" w:rsidRDefault="009637B0" w:rsidP="009637B0">
            <w:pPr>
              <w:pStyle w:val="NormalWeb"/>
              <w:spacing w:before="0" w:beforeAutospacing="0" w:after="0" w:afterAutospacing="0"/>
              <w:jc w:val="center"/>
              <w:textAlignment w:val="baseline"/>
              <w:rPr>
                <w:bCs/>
                <w:color w:val="000000"/>
              </w:rPr>
            </w:pPr>
          </w:p>
          <w:p w14:paraId="61C43EF7"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46437C11"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500F4DCB"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76283537" w14:textId="77777777" w:rsidR="009637B0" w:rsidRPr="000C618D" w:rsidRDefault="009637B0" w:rsidP="009637B0">
            <w:pPr>
              <w:pStyle w:val="NormalWeb"/>
              <w:spacing w:before="0" w:beforeAutospacing="0" w:after="0" w:afterAutospacing="0"/>
              <w:jc w:val="center"/>
              <w:textAlignment w:val="baseline"/>
              <w:rPr>
                <w:bCs/>
                <w:color w:val="000000"/>
              </w:rPr>
            </w:pPr>
          </w:p>
          <w:p w14:paraId="7F8E825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192ABA6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173D5B2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27DDE1CC" w14:textId="77777777" w:rsidR="009637B0" w:rsidRPr="000C618D" w:rsidRDefault="009637B0" w:rsidP="009637B0">
            <w:pPr>
              <w:pStyle w:val="NormalWeb"/>
              <w:spacing w:before="0" w:beforeAutospacing="0" w:after="0" w:afterAutospacing="0"/>
              <w:jc w:val="center"/>
              <w:textAlignment w:val="baseline"/>
              <w:rPr>
                <w:bCs/>
                <w:color w:val="000000"/>
              </w:rPr>
            </w:pPr>
          </w:p>
          <w:p w14:paraId="062C1CAA"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65545928"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7C6D7F17"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0FB18993" w14:textId="77777777" w:rsidR="009637B0" w:rsidRPr="000C618D" w:rsidRDefault="009637B0" w:rsidP="009637B0">
            <w:pPr>
              <w:pStyle w:val="NormalWeb"/>
              <w:spacing w:before="0" w:beforeAutospacing="0" w:after="0" w:afterAutospacing="0"/>
              <w:jc w:val="center"/>
              <w:textAlignment w:val="baseline"/>
              <w:rPr>
                <w:bCs/>
                <w:color w:val="000000"/>
              </w:rPr>
            </w:pPr>
          </w:p>
          <w:p w14:paraId="28F7756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385F3E8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38EE28D8"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23A1A69C" w14:textId="77777777" w:rsidR="009637B0" w:rsidRPr="000C618D" w:rsidRDefault="009637B0" w:rsidP="009637B0">
            <w:pPr>
              <w:pStyle w:val="NormalWeb"/>
              <w:spacing w:before="0" w:beforeAutospacing="0" w:after="0" w:afterAutospacing="0"/>
              <w:jc w:val="center"/>
              <w:textAlignment w:val="baseline"/>
              <w:rPr>
                <w:bCs/>
                <w:color w:val="000000"/>
              </w:rPr>
            </w:pPr>
          </w:p>
          <w:p w14:paraId="0B8174BC"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0067FD68"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03A188A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67036B9E" w14:textId="77777777" w:rsidR="009637B0" w:rsidRPr="000C618D" w:rsidRDefault="009637B0" w:rsidP="009637B0">
            <w:pPr>
              <w:pStyle w:val="NormalWeb"/>
              <w:spacing w:before="0" w:beforeAutospacing="0" w:after="0" w:afterAutospacing="0"/>
              <w:jc w:val="center"/>
              <w:textAlignment w:val="baseline"/>
              <w:rPr>
                <w:bCs/>
                <w:color w:val="000000"/>
              </w:rPr>
            </w:pPr>
          </w:p>
          <w:p w14:paraId="09447228"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21DC0F45"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1242A063"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210FB309" w14:textId="77777777" w:rsidR="009637B0" w:rsidRPr="000C618D" w:rsidRDefault="009637B0" w:rsidP="009637B0">
            <w:pPr>
              <w:pStyle w:val="NormalWeb"/>
              <w:spacing w:before="0" w:beforeAutospacing="0" w:after="0" w:afterAutospacing="0"/>
              <w:jc w:val="center"/>
              <w:textAlignment w:val="baseline"/>
              <w:rPr>
                <w:bCs/>
                <w:color w:val="000000"/>
              </w:rPr>
            </w:pPr>
          </w:p>
          <w:p w14:paraId="7254152B"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1EBCF59B"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3A58AA0E"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7680AC88" w14:textId="77777777" w:rsidR="009637B0" w:rsidRPr="000C618D" w:rsidRDefault="009637B0" w:rsidP="009637B0">
            <w:pPr>
              <w:pStyle w:val="NormalWeb"/>
              <w:spacing w:before="0" w:beforeAutospacing="0" w:after="0" w:afterAutospacing="0"/>
              <w:jc w:val="center"/>
              <w:textAlignment w:val="baseline"/>
              <w:rPr>
                <w:bCs/>
                <w:color w:val="000000"/>
              </w:rPr>
            </w:pPr>
          </w:p>
          <w:p w14:paraId="4167C841"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457A405A"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7E03954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6A81F9A3" w14:textId="77777777" w:rsidR="009637B0" w:rsidRPr="000C618D" w:rsidRDefault="009637B0" w:rsidP="009637B0">
            <w:pPr>
              <w:pStyle w:val="NormalWeb"/>
              <w:spacing w:before="0" w:beforeAutospacing="0" w:after="0" w:afterAutospacing="0"/>
              <w:jc w:val="center"/>
              <w:textAlignment w:val="baseline"/>
              <w:rPr>
                <w:bCs/>
                <w:color w:val="000000"/>
              </w:rPr>
            </w:pPr>
          </w:p>
          <w:p w14:paraId="1752DB60"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60B6C0B3"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131F3F7A"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30D2ECA9"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lastRenderedPageBreak/>
              <w:t>White/Caucasian</w:t>
            </w:r>
          </w:p>
          <w:p w14:paraId="26CDD1DC"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40F89CD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1CA4EB19" w14:textId="77777777" w:rsidR="009637B0" w:rsidRPr="000C618D" w:rsidRDefault="009637B0" w:rsidP="009637B0">
            <w:pPr>
              <w:pStyle w:val="NormalWeb"/>
              <w:spacing w:before="0" w:beforeAutospacing="0" w:after="0" w:afterAutospacing="0"/>
              <w:jc w:val="center"/>
              <w:textAlignment w:val="baseline"/>
              <w:rPr>
                <w:bCs/>
                <w:color w:val="000000"/>
              </w:rPr>
            </w:pPr>
          </w:p>
          <w:p w14:paraId="7DDBEA81"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78C0618D"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076B66D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3E543EDC" w14:textId="77777777" w:rsidR="009637B0" w:rsidRPr="000C618D" w:rsidRDefault="009637B0" w:rsidP="009637B0">
            <w:pPr>
              <w:pStyle w:val="NormalWeb"/>
              <w:spacing w:before="0" w:beforeAutospacing="0" w:after="0" w:afterAutospacing="0"/>
              <w:jc w:val="center"/>
              <w:textAlignment w:val="baseline"/>
              <w:rPr>
                <w:bCs/>
                <w:color w:val="000000"/>
              </w:rPr>
            </w:pPr>
          </w:p>
          <w:p w14:paraId="40FC5D15"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2C8BBC55"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07C4CA38"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238E88CF" w14:textId="77777777" w:rsidR="009637B0" w:rsidRPr="000C618D" w:rsidRDefault="009637B0" w:rsidP="009637B0">
            <w:pPr>
              <w:pStyle w:val="NormalWeb"/>
              <w:spacing w:before="0" w:beforeAutospacing="0" w:after="0" w:afterAutospacing="0"/>
              <w:jc w:val="center"/>
              <w:textAlignment w:val="baseline"/>
              <w:rPr>
                <w:bCs/>
                <w:color w:val="000000"/>
              </w:rPr>
            </w:pPr>
          </w:p>
          <w:p w14:paraId="2E232519"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1552F6E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2AD65542"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7B9182F0" w14:textId="77777777" w:rsidR="009637B0" w:rsidRPr="000C618D" w:rsidRDefault="009637B0" w:rsidP="009637B0">
            <w:pPr>
              <w:pStyle w:val="NormalWeb"/>
              <w:spacing w:before="0" w:beforeAutospacing="0" w:after="0" w:afterAutospacing="0"/>
              <w:jc w:val="center"/>
              <w:textAlignment w:val="baseline"/>
              <w:rPr>
                <w:bCs/>
                <w:color w:val="000000"/>
              </w:rPr>
            </w:pPr>
          </w:p>
          <w:p w14:paraId="185939B6"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3207ACCC"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6B7CD1FE"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3AB05BDC" w14:textId="77777777" w:rsidR="009637B0" w:rsidRPr="000C618D" w:rsidRDefault="009637B0" w:rsidP="009637B0">
            <w:pPr>
              <w:pStyle w:val="NormalWeb"/>
              <w:spacing w:before="0" w:beforeAutospacing="0" w:after="0" w:afterAutospacing="0"/>
              <w:jc w:val="center"/>
              <w:textAlignment w:val="baseline"/>
              <w:rPr>
                <w:bCs/>
                <w:color w:val="000000"/>
              </w:rPr>
            </w:pPr>
          </w:p>
          <w:p w14:paraId="749B0916"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White/Caucasian</w:t>
            </w:r>
          </w:p>
          <w:p w14:paraId="7AB889C6"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R/EM</w:t>
            </w:r>
          </w:p>
          <w:p w14:paraId="148A69A4" w14:textId="77777777" w:rsidR="009637B0" w:rsidRPr="000C618D" w:rsidRDefault="009637B0" w:rsidP="009637B0">
            <w:pPr>
              <w:pStyle w:val="NormalWeb"/>
              <w:spacing w:before="0" w:beforeAutospacing="0" w:after="0" w:afterAutospacing="0"/>
              <w:jc w:val="center"/>
              <w:textAlignment w:val="baseline"/>
              <w:rPr>
                <w:bCs/>
                <w:color w:val="000000"/>
              </w:rPr>
            </w:pPr>
            <w:r w:rsidRPr="000C618D">
              <w:rPr>
                <w:bCs/>
                <w:color w:val="000000"/>
              </w:rPr>
              <w:t>Total</w:t>
            </w:r>
          </w:p>
          <w:p w14:paraId="40B08224" w14:textId="5E0B7029" w:rsidR="009637B0" w:rsidRPr="000C618D" w:rsidRDefault="009637B0" w:rsidP="009637B0">
            <w:pPr>
              <w:pStyle w:val="NormalWeb"/>
              <w:spacing w:before="0" w:beforeAutospacing="0" w:after="0" w:afterAutospacing="0"/>
              <w:jc w:val="center"/>
              <w:textAlignment w:val="baseline"/>
              <w:rPr>
                <w:bCs/>
                <w:color w:val="000000"/>
              </w:rPr>
            </w:pPr>
          </w:p>
        </w:tc>
        <w:tc>
          <w:tcPr>
            <w:tcW w:w="1260" w:type="dxa"/>
            <w:tcBorders>
              <w:top w:val="single" w:sz="4" w:space="0" w:color="auto"/>
              <w:left w:val="nil"/>
              <w:bottom w:val="single" w:sz="4" w:space="0" w:color="auto"/>
              <w:right w:val="nil"/>
            </w:tcBorders>
          </w:tcPr>
          <w:p w14:paraId="02ECDAE8"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lastRenderedPageBreak/>
              <w:t>3</w:t>
            </w:r>
          </w:p>
          <w:p w14:paraId="5509D403" w14:textId="439431FA"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w:t>
            </w:r>
          </w:p>
          <w:p w14:paraId="75176861" w14:textId="2B94A53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1E0C43A8" w14:textId="77777777" w:rsidR="009637B0" w:rsidRPr="000C618D" w:rsidRDefault="009637B0" w:rsidP="00702097">
            <w:pPr>
              <w:pStyle w:val="NormalWeb"/>
              <w:spacing w:before="0" w:beforeAutospacing="0" w:after="0" w:afterAutospacing="0"/>
              <w:jc w:val="center"/>
              <w:textAlignment w:val="baseline"/>
              <w:rPr>
                <w:bCs/>
                <w:color w:val="000000"/>
              </w:rPr>
            </w:pPr>
          </w:p>
          <w:p w14:paraId="578C4598"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3</w:t>
            </w:r>
          </w:p>
          <w:p w14:paraId="079ADF65" w14:textId="274E21A2"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w:t>
            </w:r>
          </w:p>
          <w:p w14:paraId="5B78C742" w14:textId="009256F2"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43811734" w14:textId="77777777" w:rsidR="009637B0" w:rsidRPr="000C618D" w:rsidRDefault="009637B0" w:rsidP="00702097">
            <w:pPr>
              <w:pStyle w:val="NormalWeb"/>
              <w:spacing w:before="0" w:beforeAutospacing="0" w:after="0" w:afterAutospacing="0"/>
              <w:jc w:val="center"/>
              <w:textAlignment w:val="baseline"/>
              <w:rPr>
                <w:bCs/>
                <w:color w:val="000000"/>
              </w:rPr>
            </w:pPr>
          </w:p>
          <w:p w14:paraId="4A63F2C4"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12</w:t>
            </w:r>
          </w:p>
          <w:p w14:paraId="0014D69E" w14:textId="3ABB19BD"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3A7A1F2D" w14:textId="091E24FC"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15</w:t>
            </w:r>
          </w:p>
          <w:p w14:paraId="7A0AC887" w14:textId="77777777" w:rsidR="009637B0" w:rsidRPr="000C618D" w:rsidRDefault="009637B0" w:rsidP="00702097">
            <w:pPr>
              <w:pStyle w:val="NormalWeb"/>
              <w:spacing w:before="0" w:beforeAutospacing="0" w:after="0" w:afterAutospacing="0"/>
              <w:jc w:val="center"/>
              <w:textAlignment w:val="baseline"/>
              <w:rPr>
                <w:bCs/>
                <w:color w:val="000000"/>
              </w:rPr>
            </w:pPr>
          </w:p>
          <w:p w14:paraId="0ABBDFF4"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16</w:t>
            </w:r>
          </w:p>
          <w:p w14:paraId="4D092905" w14:textId="36D74AA4"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737784CC" w14:textId="647D8B52"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19</w:t>
            </w:r>
          </w:p>
          <w:p w14:paraId="4B2E7A19" w14:textId="77777777" w:rsidR="009637B0" w:rsidRPr="000C618D" w:rsidRDefault="009637B0" w:rsidP="00702097">
            <w:pPr>
              <w:pStyle w:val="NormalWeb"/>
              <w:spacing w:before="0" w:beforeAutospacing="0" w:after="0" w:afterAutospacing="0"/>
              <w:jc w:val="center"/>
              <w:textAlignment w:val="baseline"/>
              <w:rPr>
                <w:bCs/>
                <w:color w:val="000000"/>
              </w:rPr>
            </w:pPr>
          </w:p>
          <w:p w14:paraId="510EF1D0"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25</w:t>
            </w:r>
          </w:p>
          <w:p w14:paraId="015D4A1E" w14:textId="7C574D64"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72F104DC" w14:textId="3F56C1D6"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28</w:t>
            </w:r>
          </w:p>
          <w:p w14:paraId="23547352" w14:textId="77777777" w:rsidR="009637B0" w:rsidRPr="000C618D" w:rsidRDefault="009637B0" w:rsidP="00702097">
            <w:pPr>
              <w:pStyle w:val="NormalWeb"/>
              <w:spacing w:before="0" w:beforeAutospacing="0" w:after="0" w:afterAutospacing="0"/>
              <w:jc w:val="center"/>
              <w:textAlignment w:val="baseline"/>
              <w:rPr>
                <w:bCs/>
                <w:color w:val="000000"/>
              </w:rPr>
            </w:pPr>
          </w:p>
          <w:p w14:paraId="79D8D87E"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46</w:t>
            </w:r>
          </w:p>
          <w:p w14:paraId="1AEC88BF" w14:textId="3C40F109"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4</w:t>
            </w:r>
          </w:p>
          <w:p w14:paraId="7F46C7AC" w14:textId="7E570641"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50</w:t>
            </w:r>
          </w:p>
          <w:p w14:paraId="59670BD7" w14:textId="77777777" w:rsidR="009637B0" w:rsidRPr="000C618D" w:rsidRDefault="009637B0" w:rsidP="00702097">
            <w:pPr>
              <w:pStyle w:val="NormalWeb"/>
              <w:spacing w:before="0" w:beforeAutospacing="0" w:after="0" w:afterAutospacing="0"/>
              <w:jc w:val="center"/>
              <w:textAlignment w:val="baseline"/>
              <w:rPr>
                <w:bCs/>
                <w:color w:val="000000"/>
              </w:rPr>
            </w:pPr>
          </w:p>
          <w:p w14:paraId="613E28C5"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83</w:t>
            </w:r>
          </w:p>
          <w:p w14:paraId="5C180E1C" w14:textId="226BBBEA"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8</w:t>
            </w:r>
          </w:p>
          <w:p w14:paraId="21E240CF" w14:textId="6B97F1CF"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91</w:t>
            </w:r>
          </w:p>
          <w:p w14:paraId="7FDD099B" w14:textId="77777777" w:rsidR="009637B0" w:rsidRPr="000C618D" w:rsidRDefault="009637B0" w:rsidP="00702097">
            <w:pPr>
              <w:pStyle w:val="NormalWeb"/>
              <w:spacing w:before="0" w:beforeAutospacing="0" w:after="0" w:afterAutospacing="0"/>
              <w:jc w:val="center"/>
              <w:textAlignment w:val="baseline"/>
              <w:rPr>
                <w:bCs/>
                <w:color w:val="000000"/>
              </w:rPr>
            </w:pPr>
          </w:p>
          <w:p w14:paraId="5DC6794A"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99</w:t>
            </w:r>
          </w:p>
          <w:p w14:paraId="73BB0CCD" w14:textId="1A14CB17"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11</w:t>
            </w:r>
          </w:p>
          <w:p w14:paraId="69E71054" w14:textId="7528F82B"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110</w:t>
            </w:r>
          </w:p>
          <w:p w14:paraId="606A4A18" w14:textId="77777777" w:rsidR="009637B0" w:rsidRPr="000C618D" w:rsidRDefault="009637B0" w:rsidP="00702097">
            <w:pPr>
              <w:pStyle w:val="NormalWeb"/>
              <w:spacing w:before="0" w:beforeAutospacing="0" w:after="0" w:afterAutospacing="0"/>
              <w:jc w:val="center"/>
              <w:textAlignment w:val="baseline"/>
              <w:rPr>
                <w:bCs/>
                <w:color w:val="000000"/>
              </w:rPr>
            </w:pPr>
          </w:p>
          <w:p w14:paraId="68A963EA"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99</w:t>
            </w:r>
          </w:p>
          <w:p w14:paraId="36494FBD" w14:textId="2ABFE4FC"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8</w:t>
            </w:r>
          </w:p>
          <w:p w14:paraId="3584D3F6" w14:textId="3FC578AA"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107</w:t>
            </w:r>
          </w:p>
          <w:p w14:paraId="43C45717" w14:textId="77777777" w:rsidR="009637B0" w:rsidRPr="000C618D" w:rsidRDefault="009637B0" w:rsidP="00702097">
            <w:pPr>
              <w:pStyle w:val="NormalWeb"/>
              <w:spacing w:before="0" w:beforeAutospacing="0" w:after="0" w:afterAutospacing="0"/>
              <w:jc w:val="center"/>
              <w:textAlignment w:val="baseline"/>
              <w:rPr>
                <w:bCs/>
                <w:color w:val="000000"/>
              </w:rPr>
            </w:pPr>
          </w:p>
          <w:p w14:paraId="5E4DD536"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134</w:t>
            </w:r>
          </w:p>
          <w:p w14:paraId="7AF9B75F" w14:textId="1EC050CB"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4</w:t>
            </w:r>
          </w:p>
          <w:p w14:paraId="58FC9EFD" w14:textId="15B2F318"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138</w:t>
            </w:r>
          </w:p>
          <w:p w14:paraId="6E6C23E7"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lastRenderedPageBreak/>
              <w:t>100</w:t>
            </w:r>
          </w:p>
          <w:p w14:paraId="45AA4682" w14:textId="52E84CE5"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6</w:t>
            </w:r>
          </w:p>
          <w:p w14:paraId="66E79C88" w14:textId="0D24915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106</w:t>
            </w:r>
          </w:p>
          <w:p w14:paraId="5E6D05AA" w14:textId="77777777" w:rsidR="009637B0" w:rsidRPr="000C618D" w:rsidRDefault="009637B0" w:rsidP="00702097">
            <w:pPr>
              <w:pStyle w:val="NormalWeb"/>
              <w:spacing w:before="0" w:beforeAutospacing="0" w:after="0" w:afterAutospacing="0"/>
              <w:jc w:val="center"/>
              <w:textAlignment w:val="baseline"/>
              <w:rPr>
                <w:bCs/>
                <w:color w:val="000000"/>
              </w:rPr>
            </w:pPr>
          </w:p>
          <w:p w14:paraId="177F390E"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94</w:t>
            </w:r>
          </w:p>
          <w:p w14:paraId="06BC8FF4" w14:textId="34DABC2B"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6</w:t>
            </w:r>
          </w:p>
          <w:p w14:paraId="7ABD01F1" w14:textId="4EE7DA12"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100</w:t>
            </w:r>
          </w:p>
          <w:p w14:paraId="40006A58" w14:textId="77777777" w:rsidR="009637B0" w:rsidRPr="000C618D" w:rsidRDefault="009637B0" w:rsidP="00702097">
            <w:pPr>
              <w:pStyle w:val="NormalWeb"/>
              <w:spacing w:before="0" w:beforeAutospacing="0" w:after="0" w:afterAutospacing="0"/>
              <w:jc w:val="center"/>
              <w:textAlignment w:val="baseline"/>
              <w:rPr>
                <w:bCs/>
                <w:color w:val="000000"/>
              </w:rPr>
            </w:pPr>
          </w:p>
          <w:p w14:paraId="6AFC8C1B"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72</w:t>
            </w:r>
          </w:p>
          <w:p w14:paraId="7597D55A" w14:textId="46718255"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w:t>
            </w:r>
          </w:p>
          <w:p w14:paraId="3729AF45" w14:textId="2FA5B1DE"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73</w:t>
            </w:r>
          </w:p>
          <w:p w14:paraId="5535CCD2" w14:textId="77777777" w:rsidR="009637B0" w:rsidRPr="000C618D" w:rsidRDefault="009637B0" w:rsidP="00702097">
            <w:pPr>
              <w:pStyle w:val="NormalWeb"/>
              <w:spacing w:before="0" w:beforeAutospacing="0" w:after="0" w:afterAutospacing="0"/>
              <w:jc w:val="center"/>
              <w:textAlignment w:val="baseline"/>
              <w:rPr>
                <w:bCs/>
                <w:color w:val="000000"/>
              </w:rPr>
            </w:pPr>
          </w:p>
          <w:p w14:paraId="0BFF7D91"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30</w:t>
            </w:r>
          </w:p>
          <w:p w14:paraId="6380DF04" w14:textId="0BA1C00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5</w:t>
            </w:r>
          </w:p>
          <w:p w14:paraId="18CFB404" w14:textId="02A5568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35</w:t>
            </w:r>
          </w:p>
          <w:p w14:paraId="7339CCA6" w14:textId="77777777" w:rsidR="009637B0" w:rsidRPr="000C618D" w:rsidRDefault="009637B0" w:rsidP="00702097">
            <w:pPr>
              <w:pStyle w:val="NormalWeb"/>
              <w:spacing w:before="0" w:beforeAutospacing="0" w:after="0" w:afterAutospacing="0"/>
              <w:jc w:val="center"/>
              <w:textAlignment w:val="baseline"/>
              <w:rPr>
                <w:bCs/>
                <w:color w:val="000000"/>
              </w:rPr>
            </w:pPr>
          </w:p>
          <w:p w14:paraId="0B6CFC49"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21</w:t>
            </w:r>
          </w:p>
          <w:p w14:paraId="6F173949" w14:textId="574FF15B"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w:t>
            </w:r>
          </w:p>
          <w:p w14:paraId="61D4C9AE" w14:textId="1BF4904C"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21</w:t>
            </w:r>
          </w:p>
          <w:p w14:paraId="3B49FC77" w14:textId="77777777" w:rsidR="009637B0" w:rsidRPr="000C618D" w:rsidRDefault="009637B0" w:rsidP="00702097">
            <w:pPr>
              <w:pStyle w:val="NormalWeb"/>
              <w:spacing w:before="0" w:beforeAutospacing="0" w:after="0" w:afterAutospacing="0"/>
              <w:jc w:val="center"/>
              <w:textAlignment w:val="baseline"/>
              <w:rPr>
                <w:bCs/>
                <w:color w:val="000000"/>
              </w:rPr>
            </w:pPr>
          </w:p>
          <w:p w14:paraId="20673C6C"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w:t>
            </w:r>
          </w:p>
          <w:p w14:paraId="3385B0E2" w14:textId="30EB07BA"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w:t>
            </w:r>
          </w:p>
          <w:p w14:paraId="618B169A" w14:textId="105069A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w:t>
            </w:r>
          </w:p>
          <w:p w14:paraId="6BFDFCFF" w14:textId="58745BA6" w:rsidR="009637B0" w:rsidRPr="000C618D" w:rsidRDefault="009637B0" w:rsidP="00702097">
            <w:pPr>
              <w:pStyle w:val="NormalWeb"/>
              <w:spacing w:before="0" w:beforeAutospacing="0" w:after="0" w:afterAutospacing="0"/>
              <w:jc w:val="center"/>
              <w:textAlignment w:val="baseline"/>
              <w:rPr>
                <w:bCs/>
                <w:color w:val="000000"/>
              </w:rPr>
            </w:pPr>
          </w:p>
        </w:tc>
        <w:tc>
          <w:tcPr>
            <w:tcW w:w="2790" w:type="dxa"/>
            <w:gridSpan w:val="2"/>
            <w:tcBorders>
              <w:top w:val="single" w:sz="4" w:space="0" w:color="auto"/>
              <w:left w:val="nil"/>
              <w:bottom w:val="single" w:sz="4" w:space="0" w:color="auto"/>
              <w:right w:val="nil"/>
            </w:tcBorders>
          </w:tcPr>
          <w:p w14:paraId="65B5EFC8"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lastRenderedPageBreak/>
              <w:t>0.4%</w:t>
            </w:r>
          </w:p>
          <w:p w14:paraId="569B22FA" w14:textId="71FB1CCE"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0.0%</w:t>
            </w:r>
          </w:p>
          <w:p w14:paraId="1899A6EA" w14:textId="489B110F"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0.3%</w:t>
            </w:r>
          </w:p>
          <w:p w14:paraId="59A52D88" w14:textId="77777777" w:rsidR="009637B0" w:rsidRPr="000C618D" w:rsidRDefault="009637B0" w:rsidP="00702097">
            <w:pPr>
              <w:pStyle w:val="NormalWeb"/>
              <w:spacing w:before="0" w:beforeAutospacing="0" w:after="0" w:afterAutospacing="0"/>
              <w:jc w:val="center"/>
              <w:textAlignment w:val="baseline"/>
              <w:rPr>
                <w:bCs/>
                <w:color w:val="000000"/>
              </w:rPr>
            </w:pPr>
          </w:p>
          <w:p w14:paraId="30D0A209"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0.4%</w:t>
            </w:r>
          </w:p>
          <w:p w14:paraId="3FA89139" w14:textId="498CFDB3"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0.0%</w:t>
            </w:r>
          </w:p>
          <w:p w14:paraId="40D7FE24" w14:textId="7FEA4336"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0.3%</w:t>
            </w:r>
          </w:p>
          <w:p w14:paraId="393D7B07" w14:textId="77777777" w:rsidR="009637B0" w:rsidRPr="000C618D" w:rsidRDefault="009637B0" w:rsidP="00702097">
            <w:pPr>
              <w:pStyle w:val="NormalWeb"/>
              <w:spacing w:before="0" w:beforeAutospacing="0" w:after="0" w:afterAutospacing="0"/>
              <w:jc w:val="center"/>
              <w:textAlignment w:val="baseline"/>
              <w:rPr>
                <w:bCs/>
                <w:color w:val="000000"/>
              </w:rPr>
            </w:pPr>
          </w:p>
          <w:p w14:paraId="06A58E1E"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1.4%</w:t>
            </w:r>
          </w:p>
          <w:p w14:paraId="6290116C" w14:textId="2EF772CC"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4.8%</w:t>
            </w:r>
          </w:p>
          <w:p w14:paraId="4BF952D8" w14:textId="59217BDB"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1.7%</w:t>
            </w:r>
          </w:p>
          <w:p w14:paraId="36EC16EA" w14:textId="77777777" w:rsidR="009637B0" w:rsidRPr="000C618D" w:rsidRDefault="009637B0" w:rsidP="00702097">
            <w:pPr>
              <w:pStyle w:val="NormalWeb"/>
              <w:spacing w:before="0" w:beforeAutospacing="0" w:after="0" w:afterAutospacing="0"/>
              <w:jc w:val="center"/>
              <w:textAlignment w:val="baseline"/>
              <w:rPr>
                <w:bCs/>
                <w:color w:val="000000"/>
              </w:rPr>
            </w:pPr>
          </w:p>
          <w:p w14:paraId="1A37DECF"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1.9%</w:t>
            </w:r>
          </w:p>
          <w:p w14:paraId="70AE26E7" w14:textId="65FBDAF7"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5.8%</w:t>
            </w:r>
          </w:p>
          <w:p w14:paraId="641754BE" w14:textId="74996988"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2.1%</w:t>
            </w:r>
          </w:p>
          <w:p w14:paraId="6E1ADB5B" w14:textId="77777777" w:rsidR="009637B0" w:rsidRPr="000C618D" w:rsidRDefault="009637B0" w:rsidP="00702097">
            <w:pPr>
              <w:pStyle w:val="NormalWeb"/>
              <w:spacing w:before="0" w:beforeAutospacing="0" w:after="0" w:afterAutospacing="0"/>
              <w:jc w:val="center"/>
              <w:textAlignment w:val="baseline"/>
              <w:rPr>
                <w:bCs/>
                <w:color w:val="000000"/>
              </w:rPr>
            </w:pPr>
          </w:p>
          <w:p w14:paraId="175E2633"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3.0%</w:t>
            </w:r>
          </w:p>
          <w:p w14:paraId="2E9FA1D3" w14:textId="0A0C344A"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4.8%</w:t>
            </w:r>
          </w:p>
          <w:p w14:paraId="3D0FF20C" w14:textId="3C72729A"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3.1%</w:t>
            </w:r>
          </w:p>
          <w:p w14:paraId="27C57A65" w14:textId="77777777" w:rsidR="009637B0" w:rsidRPr="000C618D" w:rsidRDefault="009637B0" w:rsidP="00702097">
            <w:pPr>
              <w:pStyle w:val="NormalWeb"/>
              <w:spacing w:before="0" w:beforeAutospacing="0" w:after="0" w:afterAutospacing="0"/>
              <w:jc w:val="center"/>
              <w:textAlignment w:val="baseline"/>
              <w:rPr>
                <w:bCs/>
                <w:color w:val="000000"/>
              </w:rPr>
            </w:pPr>
          </w:p>
          <w:p w14:paraId="5DF54BD5"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5.5%</w:t>
            </w:r>
          </w:p>
          <w:p w14:paraId="73FAB997" w14:textId="40EDA766"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6.5%</w:t>
            </w:r>
          </w:p>
          <w:p w14:paraId="74AEBCF4" w14:textId="0DA362E1"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5.6%</w:t>
            </w:r>
          </w:p>
          <w:p w14:paraId="6E93DA71" w14:textId="77777777" w:rsidR="009637B0" w:rsidRPr="000C618D" w:rsidRDefault="009637B0" w:rsidP="00702097">
            <w:pPr>
              <w:pStyle w:val="NormalWeb"/>
              <w:spacing w:before="0" w:beforeAutospacing="0" w:after="0" w:afterAutospacing="0"/>
              <w:jc w:val="center"/>
              <w:textAlignment w:val="baseline"/>
              <w:rPr>
                <w:bCs/>
                <w:color w:val="000000"/>
              </w:rPr>
            </w:pPr>
          </w:p>
          <w:p w14:paraId="06560DEA"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9.9%</w:t>
            </w:r>
          </w:p>
          <w:p w14:paraId="2E608F18" w14:textId="783BD90E"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12.9%</w:t>
            </w:r>
          </w:p>
          <w:p w14:paraId="64FE9BD0" w14:textId="5014F88D"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10.1%</w:t>
            </w:r>
          </w:p>
          <w:p w14:paraId="16AC6DBB" w14:textId="77777777" w:rsidR="009637B0" w:rsidRPr="000C618D" w:rsidRDefault="009637B0" w:rsidP="00702097">
            <w:pPr>
              <w:pStyle w:val="NormalWeb"/>
              <w:spacing w:before="0" w:beforeAutospacing="0" w:after="0" w:afterAutospacing="0"/>
              <w:jc w:val="center"/>
              <w:textAlignment w:val="baseline"/>
              <w:rPr>
                <w:bCs/>
                <w:color w:val="000000"/>
              </w:rPr>
            </w:pPr>
          </w:p>
          <w:p w14:paraId="495E5154"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11.8%</w:t>
            </w:r>
          </w:p>
          <w:p w14:paraId="645A2EAC" w14:textId="2B02E898"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17.7%</w:t>
            </w:r>
          </w:p>
          <w:p w14:paraId="72BD58A5" w14:textId="4F901682"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12.2%</w:t>
            </w:r>
          </w:p>
          <w:p w14:paraId="6FFA5960" w14:textId="77777777" w:rsidR="009637B0" w:rsidRPr="000C618D" w:rsidRDefault="009637B0" w:rsidP="00702097">
            <w:pPr>
              <w:pStyle w:val="NormalWeb"/>
              <w:spacing w:before="0" w:beforeAutospacing="0" w:after="0" w:afterAutospacing="0"/>
              <w:jc w:val="center"/>
              <w:textAlignment w:val="baseline"/>
              <w:rPr>
                <w:bCs/>
                <w:color w:val="000000"/>
              </w:rPr>
            </w:pPr>
          </w:p>
          <w:p w14:paraId="7243ABC9"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11.8%</w:t>
            </w:r>
          </w:p>
          <w:p w14:paraId="21B9E275" w14:textId="29A1E876"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12.9%</w:t>
            </w:r>
          </w:p>
          <w:p w14:paraId="73315C7F" w14:textId="65BC5889"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11.9%</w:t>
            </w:r>
          </w:p>
          <w:p w14:paraId="47B6649B" w14:textId="77777777" w:rsidR="009637B0" w:rsidRPr="000C618D" w:rsidRDefault="009637B0" w:rsidP="00702097">
            <w:pPr>
              <w:pStyle w:val="NormalWeb"/>
              <w:spacing w:before="0" w:beforeAutospacing="0" w:after="0" w:afterAutospacing="0"/>
              <w:jc w:val="center"/>
              <w:textAlignment w:val="baseline"/>
              <w:rPr>
                <w:bCs/>
                <w:color w:val="000000"/>
              </w:rPr>
            </w:pPr>
          </w:p>
          <w:p w14:paraId="3B3E5A83"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16%</w:t>
            </w:r>
          </w:p>
          <w:p w14:paraId="7903189B" w14:textId="435FB728"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6.5%</w:t>
            </w:r>
          </w:p>
          <w:p w14:paraId="06D3EF71" w14:textId="059D5B69"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15.3%</w:t>
            </w:r>
          </w:p>
          <w:p w14:paraId="01C476F5"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lastRenderedPageBreak/>
              <w:t>11.9%</w:t>
            </w:r>
          </w:p>
          <w:p w14:paraId="69144BA0" w14:textId="4A024D87"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9.7%</w:t>
            </w:r>
          </w:p>
          <w:p w14:paraId="4AA622ED" w14:textId="00C8843E"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11.8%</w:t>
            </w:r>
          </w:p>
          <w:p w14:paraId="6296BADB" w14:textId="77777777" w:rsidR="009637B0" w:rsidRPr="000C618D" w:rsidRDefault="009637B0" w:rsidP="00702097">
            <w:pPr>
              <w:pStyle w:val="NormalWeb"/>
              <w:spacing w:before="0" w:beforeAutospacing="0" w:after="0" w:afterAutospacing="0"/>
              <w:jc w:val="center"/>
              <w:textAlignment w:val="baseline"/>
              <w:rPr>
                <w:bCs/>
                <w:color w:val="000000"/>
              </w:rPr>
            </w:pPr>
          </w:p>
          <w:p w14:paraId="4B8B5ED1" w14:textId="39E2D90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11.2%</w:t>
            </w:r>
          </w:p>
          <w:p w14:paraId="5E428B32" w14:textId="5564FF45"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9.7%</w:t>
            </w:r>
          </w:p>
          <w:p w14:paraId="4EACAF8B" w14:textId="278601BC"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11.1%</w:t>
            </w:r>
          </w:p>
          <w:p w14:paraId="51D744B5" w14:textId="77777777" w:rsidR="009637B0" w:rsidRPr="000C618D" w:rsidRDefault="009637B0" w:rsidP="00702097">
            <w:pPr>
              <w:pStyle w:val="NormalWeb"/>
              <w:spacing w:before="0" w:beforeAutospacing="0" w:after="0" w:afterAutospacing="0"/>
              <w:jc w:val="center"/>
              <w:textAlignment w:val="baseline"/>
              <w:rPr>
                <w:bCs/>
                <w:color w:val="000000"/>
              </w:rPr>
            </w:pPr>
          </w:p>
          <w:p w14:paraId="4A73AC18"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8.6%</w:t>
            </w:r>
          </w:p>
          <w:p w14:paraId="10B8CB68" w14:textId="1EA1E1FF"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1.6%</w:t>
            </w:r>
          </w:p>
          <w:p w14:paraId="1C601B84" w14:textId="5AFD6083" w:rsidR="009637B0" w:rsidRPr="000C618D" w:rsidRDefault="00D213CA" w:rsidP="00702097">
            <w:pPr>
              <w:pStyle w:val="NormalWeb"/>
              <w:spacing w:before="0" w:beforeAutospacing="0" w:after="0" w:afterAutospacing="0"/>
              <w:jc w:val="center"/>
              <w:textAlignment w:val="baseline"/>
              <w:rPr>
                <w:bCs/>
                <w:color w:val="000000"/>
              </w:rPr>
            </w:pPr>
            <w:r w:rsidRPr="000C618D">
              <w:rPr>
                <w:bCs/>
                <w:color w:val="000000"/>
              </w:rPr>
              <w:t>8.1%</w:t>
            </w:r>
          </w:p>
          <w:p w14:paraId="2E0C5C6A" w14:textId="77777777" w:rsidR="009637B0" w:rsidRPr="000C618D" w:rsidRDefault="009637B0" w:rsidP="00702097">
            <w:pPr>
              <w:pStyle w:val="NormalWeb"/>
              <w:spacing w:before="0" w:beforeAutospacing="0" w:after="0" w:afterAutospacing="0"/>
              <w:jc w:val="center"/>
              <w:textAlignment w:val="baseline"/>
              <w:rPr>
                <w:bCs/>
                <w:color w:val="000000"/>
              </w:rPr>
            </w:pPr>
          </w:p>
          <w:p w14:paraId="2B421099" w14:textId="77777777" w:rsidR="009637B0" w:rsidRPr="000C618D" w:rsidRDefault="009637B0" w:rsidP="00702097">
            <w:pPr>
              <w:pStyle w:val="NormalWeb"/>
              <w:spacing w:before="0" w:beforeAutospacing="0" w:after="0" w:afterAutospacing="0"/>
              <w:jc w:val="center"/>
              <w:textAlignment w:val="baseline"/>
              <w:rPr>
                <w:bCs/>
                <w:color w:val="000000"/>
              </w:rPr>
            </w:pPr>
            <w:r w:rsidRPr="000C618D">
              <w:rPr>
                <w:bCs/>
                <w:color w:val="000000"/>
              </w:rPr>
              <w:t>3.6%</w:t>
            </w:r>
          </w:p>
          <w:p w14:paraId="6EC5D069" w14:textId="4367A4A4"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8.1%</w:t>
            </w:r>
          </w:p>
          <w:p w14:paraId="35D93D10" w14:textId="4F31D090" w:rsidR="009637B0" w:rsidRPr="000C618D" w:rsidRDefault="00BD3D2E" w:rsidP="00702097">
            <w:pPr>
              <w:pStyle w:val="NormalWeb"/>
              <w:spacing w:before="0" w:beforeAutospacing="0" w:after="0" w:afterAutospacing="0"/>
              <w:jc w:val="center"/>
              <w:textAlignment w:val="baseline"/>
              <w:rPr>
                <w:bCs/>
                <w:color w:val="000000"/>
              </w:rPr>
            </w:pPr>
            <w:r w:rsidRPr="000C618D">
              <w:rPr>
                <w:bCs/>
                <w:color w:val="000000"/>
              </w:rPr>
              <w:t>3.9%</w:t>
            </w:r>
          </w:p>
          <w:p w14:paraId="6A085E76" w14:textId="77777777" w:rsidR="009637B0" w:rsidRPr="000C618D" w:rsidRDefault="009637B0" w:rsidP="00702097">
            <w:pPr>
              <w:pStyle w:val="NormalWeb"/>
              <w:spacing w:before="0" w:beforeAutospacing="0" w:after="0" w:afterAutospacing="0"/>
              <w:jc w:val="center"/>
              <w:textAlignment w:val="baseline"/>
              <w:rPr>
                <w:bCs/>
                <w:color w:val="000000"/>
              </w:rPr>
            </w:pPr>
          </w:p>
          <w:p w14:paraId="69A91C03" w14:textId="77777777" w:rsidR="009637B0"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2.5%</w:t>
            </w:r>
          </w:p>
          <w:p w14:paraId="1D248419" w14:textId="7A23F979"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0.0%</w:t>
            </w:r>
          </w:p>
          <w:p w14:paraId="1CEC8030" w14:textId="451AFD67" w:rsidR="00156B58" w:rsidRPr="000C618D" w:rsidRDefault="00BD3D2E" w:rsidP="00702097">
            <w:pPr>
              <w:pStyle w:val="NormalWeb"/>
              <w:spacing w:before="0" w:beforeAutospacing="0" w:after="0" w:afterAutospacing="0"/>
              <w:jc w:val="center"/>
              <w:textAlignment w:val="baseline"/>
              <w:rPr>
                <w:bCs/>
                <w:color w:val="000000"/>
              </w:rPr>
            </w:pPr>
            <w:r w:rsidRPr="000C618D">
              <w:rPr>
                <w:bCs/>
                <w:color w:val="000000"/>
              </w:rPr>
              <w:t>2.3%</w:t>
            </w:r>
          </w:p>
          <w:p w14:paraId="37FE6164" w14:textId="77777777" w:rsidR="00156B58" w:rsidRPr="000C618D" w:rsidRDefault="00156B58" w:rsidP="00702097">
            <w:pPr>
              <w:pStyle w:val="NormalWeb"/>
              <w:spacing w:before="0" w:beforeAutospacing="0" w:after="0" w:afterAutospacing="0"/>
              <w:jc w:val="center"/>
              <w:textAlignment w:val="baseline"/>
              <w:rPr>
                <w:bCs/>
                <w:color w:val="000000"/>
              </w:rPr>
            </w:pPr>
          </w:p>
          <w:p w14:paraId="51268540" w14:textId="77777777" w:rsidR="00156B58" w:rsidRPr="000C618D" w:rsidRDefault="00156B58" w:rsidP="00156B58">
            <w:pPr>
              <w:pStyle w:val="NormalWeb"/>
              <w:spacing w:before="0" w:beforeAutospacing="0" w:after="0" w:afterAutospacing="0"/>
              <w:jc w:val="center"/>
              <w:textAlignment w:val="baseline"/>
              <w:rPr>
                <w:bCs/>
                <w:color w:val="000000"/>
              </w:rPr>
            </w:pPr>
            <w:r w:rsidRPr="000C618D">
              <w:rPr>
                <w:bCs/>
                <w:color w:val="000000"/>
              </w:rPr>
              <w:t>0.1%</w:t>
            </w:r>
          </w:p>
          <w:p w14:paraId="77F15B44" w14:textId="77777777" w:rsidR="00156B58" w:rsidRPr="000C618D" w:rsidRDefault="00156B58" w:rsidP="00156B58">
            <w:pPr>
              <w:pStyle w:val="NormalWeb"/>
              <w:spacing w:before="0" w:beforeAutospacing="0" w:after="0" w:afterAutospacing="0"/>
              <w:jc w:val="center"/>
              <w:textAlignment w:val="baseline"/>
              <w:rPr>
                <w:bCs/>
                <w:color w:val="000000"/>
              </w:rPr>
            </w:pPr>
            <w:r w:rsidRPr="000C618D">
              <w:rPr>
                <w:bCs/>
                <w:color w:val="000000"/>
              </w:rPr>
              <w:t>0.0%</w:t>
            </w:r>
          </w:p>
          <w:p w14:paraId="4D51E26D" w14:textId="37783122" w:rsidR="00156B58" w:rsidRPr="000C618D" w:rsidRDefault="00BD3D2E" w:rsidP="00156B58">
            <w:pPr>
              <w:pStyle w:val="NormalWeb"/>
              <w:spacing w:before="0" w:beforeAutospacing="0" w:after="0" w:afterAutospacing="0"/>
              <w:jc w:val="center"/>
              <w:textAlignment w:val="baseline"/>
              <w:rPr>
                <w:bCs/>
                <w:color w:val="000000"/>
              </w:rPr>
            </w:pPr>
            <w:r w:rsidRPr="000C618D">
              <w:rPr>
                <w:bCs/>
                <w:color w:val="000000"/>
              </w:rPr>
              <w:t>0.1%</w:t>
            </w:r>
          </w:p>
        </w:tc>
      </w:tr>
      <w:tr w:rsidR="009637B0" w:rsidRPr="000C618D" w14:paraId="6E2BE0F2" w14:textId="77777777" w:rsidTr="009637B0">
        <w:tc>
          <w:tcPr>
            <w:tcW w:w="2070" w:type="dxa"/>
            <w:tcBorders>
              <w:top w:val="single" w:sz="4" w:space="0" w:color="auto"/>
              <w:left w:val="nil"/>
              <w:bottom w:val="nil"/>
              <w:right w:val="nil"/>
            </w:tcBorders>
          </w:tcPr>
          <w:p w14:paraId="4F4A14C6" w14:textId="17A48239" w:rsidR="009637B0" w:rsidRPr="000C618D" w:rsidRDefault="009637B0" w:rsidP="00702097">
            <w:pPr>
              <w:pStyle w:val="NormalWeb"/>
              <w:spacing w:before="0" w:beforeAutospacing="0" w:after="0" w:afterAutospacing="0"/>
              <w:textAlignment w:val="baseline"/>
              <w:rPr>
                <w:bCs/>
                <w:color w:val="000000"/>
              </w:rPr>
            </w:pPr>
          </w:p>
        </w:tc>
        <w:tc>
          <w:tcPr>
            <w:tcW w:w="2700" w:type="dxa"/>
            <w:tcBorders>
              <w:top w:val="single" w:sz="4" w:space="0" w:color="auto"/>
              <w:left w:val="nil"/>
              <w:bottom w:val="nil"/>
              <w:right w:val="nil"/>
            </w:tcBorders>
          </w:tcPr>
          <w:p w14:paraId="680BC62C" w14:textId="77777777" w:rsidR="009637B0" w:rsidRPr="000C618D" w:rsidRDefault="009637B0" w:rsidP="00702097">
            <w:pPr>
              <w:pStyle w:val="NormalWeb"/>
              <w:spacing w:before="0" w:beforeAutospacing="0" w:after="0" w:afterAutospacing="0"/>
              <w:textAlignment w:val="baseline"/>
              <w:rPr>
                <w:bCs/>
                <w:color w:val="000000"/>
              </w:rPr>
            </w:pPr>
          </w:p>
        </w:tc>
        <w:tc>
          <w:tcPr>
            <w:tcW w:w="1260" w:type="dxa"/>
            <w:tcBorders>
              <w:top w:val="single" w:sz="4" w:space="0" w:color="auto"/>
              <w:left w:val="nil"/>
              <w:bottom w:val="nil"/>
              <w:right w:val="nil"/>
            </w:tcBorders>
          </w:tcPr>
          <w:p w14:paraId="26BE6273" w14:textId="77777777" w:rsidR="009637B0" w:rsidRPr="000C618D" w:rsidRDefault="009637B0" w:rsidP="00702097">
            <w:pPr>
              <w:pStyle w:val="NormalWeb"/>
              <w:spacing w:before="0" w:beforeAutospacing="0" w:after="0" w:afterAutospacing="0"/>
              <w:jc w:val="center"/>
              <w:textAlignment w:val="baseline"/>
              <w:rPr>
                <w:bCs/>
                <w:color w:val="000000"/>
              </w:rPr>
            </w:pPr>
          </w:p>
        </w:tc>
        <w:tc>
          <w:tcPr>
            <w:tcW w:w="2790" w:type="dxa"/>
            <w:gridSpan w:val="2"/>
            <w:tcBorders>
              <w:top w:val="single" w:sz="4" w:space="0" w:color="auto"/>
              <w:left w:val="nil"/>
              <w:bottom w:val="nil"/>
              <w:right w:val="nil"/>
            </w:tcBorders>
          </w:tcPr>
          <w:p w14:paraId="70D38ECC" w14:textId="77777777" w:rsidR="009637B0" w:rsidRPr="000C618D" w:rsidRDefault="009637B0" w:rsidP="00702097">
            <w:pPr>
              <w:pStyle w:val="NormalWeb"/>
              <w:spacing w:before="0" w:beforeAutospacing="0" w:after="0" w:afterAutospacing="0"/>
              <w:jc w:val="center"/>
              <w:textAlignment w:val="baseline"/>
              <w:rPr>
                <w:bCs/>
                <w:color w:val="000000"/>
              </w:rPr>
            </w:pPr>
          </w:p>
        </w:tc>
        <w:tc>
          <w:tcPr>
            <w:tcW w:w="236" w:type="dxa"/>
            <w:tcBorders>
              <w:top w:val="single" w:sz="4" w:space="0" w:color="auto"/>
              <w:left w:val="nil"/>
              <w:bottom w:val="nil"/>
              <w:right w:val="nil"/>
            </w:tcBorders>
          </w:tcPr>
          <w:p w14:paraId="7F1A0AB6" w14:textId="77777777" w:rsidR="009637B0" w:rsidRPr="000C618D" w:rsidRDefault="009637B0" w:rsidP="00702097">
            <w:pPr>
              <w:pStyle w:val="NormalWeb"/>
              <w:spacing w:before="0" w:beforeAutospacing="0" w:after="0" w:afterAutospacing="0"/>
              <w:jc w:val="center"/>
              <w:textAlignment w:val="baseline"/>
              <w:rPr>
                <w:bCs/>
                <w:color w:val="000000"/>
              </w:rPr>
            </w:pPr>
          </w:p>
        </w:tc>
      </w:tr>
    </w:tbl>
    <w:p w14:paraId="673F1518" w14:textId="77777777" w:rsidR="009637B0" w:rsidRPr="000C618D" w:rsidRDefault="009637B0" w:rsidP="009637B0">
      <w:pPr>
        <w:pStyle w:val="NormalWeb"/>
        <w:spacing w:before="0" w:beforeAutospacing="0" w:after="0" w:afterAutospacing="0"/>
        <w:jc w:val="center"/>
        <w:textAlignment w:val="baseline"/>
        <w:rPr>
          <w:b/>
          <w:bCs/>
          <w:color w:val="000000"/>
        </w:rPr>
      </w:pPr>
    </w:p>
    <w:p w14:paraId="2320C7E5" w14:textId="6A249FDB" w:rsidR="00156B58" w:rsidRPr="000C618D" w:rsidRDefault="00156B58">
      <w:pPr>
        <w:rPr>
          <w:rFonts w:ascii="Times New Roman" w:eastAsia="Times New Roman" w:hAnsi="Times New Roman" w:cs="Times New Roman"/>
          <w:bCs/>
          <w:color w:val="000000"/>
          <w:sz w:val="24"/>
          <w:szCs w:val="24"/>
        </w:rPr>
      </w:pPr>
      <w:r w:rsidRPr="000C618D">
        <w:rPr>
          <w:bCs/>
          <w:color w:val="000000"/>
        </w:rPr>
        <w:br w:type="page"/>
      </w:r>
    </w:p>
    <w:p w14:paraId="48CDB074" w14:textId="4A3D9B0D" w:rsidR="00156B58" w:rsidRPr="000C618D" w:rsidRDefault="00156B58" w:rsidP="00156B58">
      <w:pPr>
        <w:pStyle w:val="NormalWeb"/>
        <w:spacing w:before="0" w:beforeAutospacing="0" w:after="0" w:afterAutospacing="0"/>
        <w:jc w:val="center"/>
        <w:textAlignment w:val="baseline"/>
        <w:rPr>
          <w:b/>
          <w:bCs/>
          <w:color w:val="000000"/>
        </w:rPr>
      </w:pPr>
      <w:r w:rsidRPr="000C618D">
        <w:rPr>
          <w:b/>
          <w:bCs/>
          <w:color w:val="000000"/>
        </w:rPr>
        <w:lastRenderedPageBreak/>
        <w:t>Appendix S</w:t>
      </w:r>
    </w:p>
    <w:p w14:paraId="15F71C9F" w14:textId="77777777" w:rsidR="00156B58" w:rsidRPr="000C618D" w:rsidRDefault="00156B58" w:rsidP="00156B58">
      <w:pPr>
        <w:pStyle w:val="NormalWeb"/>
        <w:spacing w:before="0" w:beforeAutospacing="0" w:after="0" w:afterAutospacing="0"/>
        <w:jc w:val="center"/>
        <w:textAlignment w:val="baseline"/>
        <w:rPr>
          <w:b/>
          <w:bCs/>
          <w:color w:val="000000"/>
        </w:rPr>
      </w:pPr>
    </w:p>
    <w:tbl>
      <w:tblPr>
        <w:tblStyle w:val="TableGrid"/>
        <w:tblW w:w="9056" w:type="dxa"/>
        <w:tblInd w:w="720" w:type="dxa"/>
        <w:tblLayout w:type="fixed"/>
        <w:tblLook w:val="04A0" w:firstRow="1" w:lastRow="0" w:firstColumn="1" w:lastColumn="0" w:noHBand="0" w:noVBand="1"/>
      </w:tblPr>
      <w:tblGrid>
        <w:gridCol w:w="2070"/>
        <w:gridCol w:w="2700"/>
        <w:gridCol w:w="1260"/>
        <w:gridCol w:w="1532"/>
        <w:gridCol w:w="1258"/>
        <w:gridCol w:w="236"/>
      </w:tblGrid>
      <w:tr w:rsidR="00156B58" w:rsidRPr="000C618D" w14:paraId="3E21F5F0" w14:textId="77777777" w:rsidTr="00702097">
        <w:trPr>
          <w:gridAfter w:val="1"/>
          <w:wAfter w:w="236" w:type="dxa"/>
          <w:trHeight w:val="498"/>
        </w:trPr>
        <w:tc>
          <w:tcPr>
            <w:tcW w:w="7562" w:type="dxa"/>
            <w:gridSpan w:val="4"/>
            <w:tcBorders>
              <w:top w:val="nil"/>
              <w:left w:val="nil"/>
              <w:bottom w:val="nil"/>
              <w:right w:val="nil"/>
            </w:tcBorders>
          </w:tcPr>
          <w:p w14:paraId="4411C85E" w14:textId="77777777" w:rsidR="00156B58" w:rsidRPr="000C618D" w:rsidRDefault="00156B58" w:rsidP="00702097">
            <w:pPr>
              <w:pStyle w:val="NormalWeb"/>
              <w:spacing w:before="0" w:beforeAutospacing="0" w:after="0" w:afterAutospacing="0"/>
              <w:textAlignment w:val="baseline"/>
              <w:rPr>
                <w:bCs/>
                <w:color w:val="000000"/>
              </w:rPr>
            </w:pPr>
          </w:p>
        </w:tc>
        <w:tc>
          <w:tcPr>
            <w:tcW w:w="1258" w:type="dxa"/>
            <w:tcBorders>
              <w:top w:val="nil"/>
              <w:left w:val="nil"/>
              <w:bottom w:val="nil"/>
              <w:right w:val="nil"/>
            </w:tcBorders>
          </w:tcPr>
          <w:p w14:paraId="7940985C" w14:textId="77777777" w:rsidR="00156B58" w:rsidRPr="000C618D" w:rsidRDefault="00156B58" w:rsidP="00702097">
            <w:pPr>
              <w:pStyle w:val="NormalWeb"/>
              <w:spacing w:before="0" w:beforeAutospacing="0" w:after="0" w:afterAutospacing="0"/>
              <w:textAlignment w:val="baseline"/>
              <w:rPr>
                <w:bCs/>
                <w:color w:val="000000"/>
              </w:rPr>
            </w:pPr>
          </w:p>
        </w:tc>
      </w:tr>
      <w:tr w:rsidR="00156B58" w:rsidRPr="000C618D" w14:paraId="060814F7" w14:textId="77777777" w:rsidTr="00702097">
        <w:trPr>
          <w:gridAfter w:val="1"/>
          <w:wAfter w:w="236" w:type="dxa"/>
        </w:trPr>
        <w:tc>
          <w:tcPr>
            <w:tcW w:w="7562" w:type="dxa"/>
            <w:gridSpan w:val="4"/>
            <w:tcBorders>
              <w:top w:val="nil"/>
              <w:left w:val="nil"/>
              <w:bottom w:val="single" w:sz="4" w:space="0" w:color="auto"/>
              <w:right w:val="nil"/>
            </w:tcBorders>
          </w:tcPr>
          <w:p w14:paraId="37E4BD0C" w14:textId="0B816188" w:rsidR="00156B58" w:rsidRPr="000C618D" w:rsidRDefault="00156B58" w:rsidP="00702097">
            <w:pPr>
              <w:pStyle w:val="NormalWeb"/>
              <w:spacing w:before="0" w:beforeAutospacing="0" w:after="0" w:afterAutospacing="0"/>
              <w:textAlignment w:val="baseline"/>
              <w:rPr>
                <w:bCs/>
                <w:color w:val="000000"/>
              </w:rPr>
            </w:pPr>
            <w:r w:rsidRPr="000C618D">
              <w:rPr>
                <w:bCs/>
                <w:i/>
                <w:color w:val="000000"/>
              </w:rPr>
              <w:t xml:space="preserve">Frequency Distribution for Barrier Variables </w:t>
            </w:r>
            <w:r w:rsidRPr="000C618D">
              <w:rPr>
                <w:bCs/>
                <w:color w:val="000000"/>
              </w:rPr>
              <w:t>(White/Caucasian, N = 838), (R/EM, N = 62)</w:t>
            </w:r>
          </w:p>
          <w:p w14:paraId="5D354C6D" w14:textId="77777777" w:rsidR="00156B58" w:rsidRPr="000C618D" w:rsidRDefault="00156B58" w:rsidP="00702097">
            <w:pPr>
              <w:pStyle w:val="NormalWeb"/>
              <w:spacing w:before="0" w:beforeAutospacing="0" w:after="0" w:afterAutospacing="0"/>
              <w:textAlignment w:val="baseline"/>
              <w:rPr>
                <w:bCs/>
                <w:i/>
                <w:color w:val="000000"/>
                <w:sz w:val="16"/>
                <w:szCs w:val="16"/>
              </w:rPr>
            </w:pPr>
          </w:p>
        </w:tc>
        <w:tc>
          <w:tcPr>
            <w:tcW w:w="1258" w:type="dxa"/>
            <w:tcBorders>
              <w:top w:val="nil"/>
              <w:left w:val="nil"/>
              <w:bottom w:val="single" w:sz="4" w:space="0" w:color="auto"/>
              <w:right w:val="nil"/>
            </w:tcBorders>
          </w:tcPr>
          <w:p w14:paraId="60C1CDFC" w14:textId="77777777" w:rsidR="00156B58" w:rsidRPr="000C618D" w:rsidRDefault="00156B58" w:rsidP="00702097">
            <w:pPr>
              <w:pStyle w:val="NormalWeb"/>
              <w:spacing w:before="0" w:beforeAutospacing="0" w:after="0" w:afterAutospacing="0"/>
              <w:textAlignment w:val="baseline"/>
              <w:rPr>
                <w:bCs/>
                <w:i/>
                <w:color w:val="000000"/>
              </w:rPr>
            </w:pPr>
          </w:p>
        </w:tc>
      </w:tr>
      <w:tr w:rsidR="00156B58" w:rsidRPr="000C618D" w14:paraId="3A8C1F16" w14:textId="77777777" w:rsidTr="00702097">
        <w:trPr>
          <w:gridAfter w:val="1"/>
          <w:wAfter w:w="236" w:type="dxa"/>
        </w:trPr>
        <w:tc>
          <w:tcPr>
            <w:tcW w:w="2070" w:type="dxa"/>
            <w:tcBorders>
              <w:top w:val="single" w:sz="4" w:space="0" w:color="auto"/>
              <w:left w:val="nil"/>
              <w:bottom w:val="single" w:sz="4" w:space="0" w:color="auto"/>
              <w:right w:val="nil"/>
            </w:tcBorders>
          </w:tcPr>
          <w:p w14:paraId="7F190817" w14:textId="4DB5E1BE" w:rsidR="00156B58" w:rsidRPr="000C618D" w:rsidRDefault="00156B58" w:rsidP="00702097">
            <w:pPr>
              <w:pStyle w:val="NormalWeb"/>
              <w:spacing w:before="0" w:beforeAutospacing="0" w:after="0" w:afterAutospacing="0"/>
              <w:textAlignment w:val="baseline"/>
              <w:rPr>
                <w:bCs/>
                <w:color w:val="000000"/>
              </w:rPr>
            </w:pPr>
            <w:r w:rsidRPr="000C618D">
              <w:rPr>
                <w:bCs/>
                <w:color w:val="000000"/>
              </w:rPr>
              <w:t>Barrier Score</w:t>
            </w:r>
          </w:p>
        </w:tc>
        <w:tc>
          <w:tcPr>
            <w:tcW w:w="2700" w:type="dxa"/>
            <w:tcBorders>
              <w:top w:val="single" w:sz="4" w:space="0" w:color="auto"/>
              <w:left w:val="nil"/>
              <w:bottom w:val="single" w:sz="4" w:space="0" w:color="auto"/>
              <w:right w:val="nil"/>
            </w:tcBorders>
          </w:tcPr>
          <w:p w14:paraId="7E585BAE"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Race</w:t>
            </w:r>
          </w:p>
        </w:tc>
        <w:tc>
          <w:tcPr>
            <w:tcW w:w="1260" w:type="dxa"/>
            <w:tcBorders>
              <w:top w:val="single" w:sz="4" w:space="0" w:color="auto"/>
              <w:left w:val="nil"/>
              <w:bottom w:val="single" w:sz="4" w:space="0" w:color="auto"/>
              <w:right w:val="nil"/>
            </w:tcBorders>
          </w:tcPr>
          <w:p w14:paraId="1EC20FD5"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Frequency</w:t>
            </w:r>
          </w:p>
        </w:tc>
        <w:tc>
          <w:tcPr>
            <w:tcW w:w="2790" w:type="dxa"/>
            <w:gridSpan w:val="2"/>
            <w:tcBorders>
              <w:top w:val="single" w:sz="4" w:space="0" w:color="auto"/>
              <w:left w:val="nil"/>
              <w:bottom w:val="single" w:sz="4" w:space="0" w:color="auto"/>
              <w:right w:val="nil"/>
            </w:tcBorders>
          </w:tcPr>
          <w:p w14:paraId="15E62E55" w14:textId="746A3BA0" w:rsidR="00156B58" w:rsidRPr="000C618D" w:rsidRDefault="00156B58" w:rsidP="00276F8E">
            <w:pPr>
              <w:pStyle w:val="NormalWeb"/>
              <w:spacing w:before="0" w:beforeAutospacing="0" w:after="0" w:afterAutospacing="0"/>
              <w:jc w:val="center"/>
              <w:textAlignment w:val="baseline"/>
              <w:rPr>
                <w:bCs/>
                <w:color w:val="000000"/>
              </w:rPr>
            </w:pPr>
            <w:r w:rsidRPr="000C618D">
              <w:rPr>
                <w:bCs/>
                <w:color w:val="000000"/>
              </w:rPr>
              <w:t>Percentile</w:t>
            </w:r>
          </w:p>
        </w:tc>
      </w:tr>
      <w:tr w:rsidR="00156B58" w14:paraId="2DD8C751" w14:textId="77777777" w:rsidTr="00702097">
        <w:trPr>
          <w:gridAfter w:val="1"/>
          <w:wAfter w:w="236" w:type="dxa"/>
        </w:trPr>
        <w:tc>
          <w:tcPr>
            <w:tcW w:w="2070" w:type="dxa"/>
            <w:tcBorders>
              <w:top w:val="single" w:sz="4" w:space="0" w:color="auto"/>
              <w:left w:val="nil"/>
              <w:bottom w:val="single" w:sz="4" w:space="0" w:color="auto"/>
              <w:right w:val="nil"/>
            </w:tcBorders>
          </w:tcPr>
          <w:p w14:paraId="2C916F47" w14:textId="4AAD9923"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0</w:t>
            </w:r>
          </w:p>
          <w:p w14:paraId="6266B9ED" w14:textId="77777777" w:rsidR="00156B58" w:rsidRPr="000C618D" w:rsidRDefault="00156B58" w:rsidP="00702097">
            <w:pPr>
              <w:pStyle w:val="NormalWeb"/>
              <w:spacing w:before="0" w:beforeAutospacing="0" w:after="0" w:afterAutospacing="0"/>
              <w:textAlignment w:val="baseline"/>
              <w:rPr>
                <w:bCs/>
                <w:color w:val="000000"/>
              </w:rPr>
            </w:pPr>
          </w:p>
          <w:p w14:paraId="19F7AFB6" w14:textId="77777777" w:rsidR="00156B58" w:rsidRPr="000C618D" w:rsidRDefault="00156B58" w:rsidP="00702097">
            <w:pPr>
              <w:pStyle w:val="NormalWeb"/>
              <w:spacing w:before="0" w:beforeAutospacing="0" w:after="0" w:afterAutospacing="0"/>
              <w:textAlignment w:val="baseline"/>
              <w:rPr>
                <w:bCs/>
                <w:color w:val="000000"/>
              </w:rPr>
            </w:pPr>
          </w:p>
          <w:p w14:paraId="4E1CA133" w14:textId="77777777" w:rsidR="00156B58" w:rsidRPr="000C618D" w:rsidRDefault="00156B58" w:rsidP="00702097">
            <w:pPr>
              <w:pStyle w:val="NormalWeb"/>
              <w:spacing w:before="0" w:beforeAutospacing="0" w:after="0" w:afterAutospacing="0"/>
              <w:textAlignment w:val="baseline"/>
              <w:rPr>
                <w:bCs/>
                <w:color w:val="000000"/>
              </w:rPr>
            </w:pPr>
          </w:p>
          <w:p w14:paraId="3B60F154" w14:textId="119B6860"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1</w:t>
            </w:r>
          </w:p>
          <w:p w14:paraId="1116E827" w14:textId="77777777" w:rsidR="00156B58" w:rsidRPr="000C618D" w:rsidRDefault="00156B58" w:rsidP="00702097">
            <w:pPr>
              <w:pStyle w:val="NormalWeb"/>
              <w:spacing w:before="0" w:beforeAutospacing="0" w:after="0" w:afterAutospacing="0"/>
              <w:textAlignment w:val="baseline"/>
              <w:rPr>
                <w:bCs/>
                <w:color w:val="000000"/>
              </w:rPr>
            </w:pPr>
          </w:p>
          <w:p w14:paraId="36D4E255" w14:textId="77777777" w:rsidR="00156B58" w:rsidRPr="000C618D" w:rsidRDefault="00156B58" w:rsidP="00702097">
            <w:pPr>
              <w:pStyle w:val="NormalWeb"/>
              <w:spacing w:before="0" w:beforeAutospacing="0" w:after="0" w:afterAutospacing="0"/>
              <w:textAlignment w:val="baseline"/>
              <w:rPr>
                <w:bCs/>
                <w:color w:val="000000"/>
              </w:rPr>
            </w:pPr>
          </w:p>
          <w:p w14:paraId="1FFB9945" w14:textId="77777777" w:rsidR="00156B58" w:rsidRPr="000C618D" w:rsidRDefault="00156B58" w:rsidP="00702097">
            <w:pPr>
              <w:pStyle w:val="NormalWeb"/>
              <w:spacing w:before="0" w:beforeAutospacing="0" w:after="0" w:afterAutospacing="0"/>
              <w:textAlignment w:val="baseline"/>
              <w:rPr>
                <w:bCs/>
                <w:color w:val="000000"/>
              </w:rPr>
            </w:pPr>
          </w:p>
          <w:p w14:paraId="12339CFF" w14:textId="22100834"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2</w:t>
            </w:r>
          </w:p>
          <w:p w14:paraId="611AAD90" w14:textId="77777777" w:rsidR="00156B58" w:rsidRPr="000C618D" w:rsidRDefault="00156B58" w:rsidP="00702097">
            <w:pPr>
              <w:pStyle w:val="NormalWeb"/>
              <w:spacing w:before="0" w:beforeAutospacing="0" w:after="0" w:afterAutospacing="0"/>
              <w:textAlignment w:val="baseline"/>
              <w:rPr>
                <w:bCs/>
                <w:color w:val="000000"/>
              </w:rPr>
            </w:pPr>
          </w:p>
          <w:p w14:paraId="57815FBA" w14:textId="77777777" w:rsidR="00156B58" w:rsidRPr="000C618D" w:rsidRDefault="00156B58" w:rsidP="00702097">
            <w:pPr>
              <w:pStyle w:val="NormalWeb"/>
              <w:spacing w:before="0" w:beforeAutospacing="0" w:after="0" w:afterAutospacing="0"/>
              <w:textAlignment w:val="baseline"/>
              <w:rPr>
                <w:bCs/>
                <w:color w:val="000000"/>
              </w:rPr>
            </w:pPr>
          </w:p>
          <w:p w14:paraId="19424A6C" w14:textId="77777777" w:rsidR="00156B58" w:rsidRPr="000C618D" w:rsidRDefault="00156B58" w:rsidP="00702097">
            <w:pPr>
              <w:pStyle w:val="NormalWeb"/>
              <w:spacing w:before="0" w:beforeAutospacing="0" w:after="0" w:afterAutospacing="0"/>
              <w:textAlignment w:val="baseline"/>
              <w:rPr>
                <w:bCs/>
                <w:color w:val="000000"/>
              </w:rPr>
            </w:pPr>
          </w:p>
          <w:p w14:paraId="1F2DE1A2" w14:textId="0CD6B6AF"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3</w:t>
            </w:r>
          </w:p>
          <w:p w14:paraId="3E35D9DF" w14:textId="77777777" w:rsidR="00156B58" w:rsidRPr="000C618D" w:rsidRDefault="00156B58" w:rsidP="00702097">
            <w:pPr>
              <w:pStyle w:val="NormalWeb"/>
              <w:spacing w:before="0" w:beforeAutospacing="0" w:after="0" w:afterAutospacing="0"/>
              <w:textAlignment w:val="baseline"/>
              <w:rPr>
                <w:bCs/>
                <w:color w:val="000000"/>
              </w:rPr>
            </w:pPr>
          </w:p>
          <w:p w14:paraId="32F40792" w14:textId="77777777" w:rsidR="00156B58" w:rsidRPr="000C618D" w:rsidRDefault="00156B58" w:rsidP="00702097">
            <w:pPr>
              <w:pStyle w:val="NormalWeb"/>
              <w:spacing w:before="0" w:beforeAutospacing="0" w:after="0" w:afterAutospacing="0"/>
              <w:textAlignment w:val="baseline"/>
              <w:rPr>
                <w:bCs/>
                <w:color w:val="000000"/>
              </w:rPr>
            </w:pPr>
          </w:p>
          <w:p w14:paraId="56D3316C" w14:textId="77777777" w:rsidR="00156B58" w:rsidRPr="000C618D" w:rsidRDefault="00156B58" w:rsidP="00702097">
            <w:pPr>
              <w:pStyle w:val="NormalWeb"/>
              <w:spacing w:before="0" w:beforeAutospacing="0" w:after="0" w:afterAutospacing="0"/>
              <w:textAlignment w:val="baseline"/>
              <w:rPr>
                <w:bCs/>
                <w:color w:val="000000"/>
              </w:rPr>
            </w:pPr>
          </w:p>
          <w:p w14:paraId="7F1BDDB6" w14:textId="243F4D48"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4</w:t>
            </w:r>
          </w:p>
          <w:p w14:paraId="6B159B61" w14:textId="77777777" w:rsidR="00156B58" w:rsidRPr="000C618D" w:rsidRDefault="00156B58" w:rsidP="00702097">
            <w:pPr>
              <w:pStyle w:val="NormalWeb"/>
              <w:spacing w:before="0" w:beforeAutospacing="0" w:after="0" w:afterAutospacing="0"/>
              <w:textAlignment w:val="baseline"/>
              <w:rPr>
                <w:bCs/>
                <w:color w:val="000000"/>
              </w:rPr>
            </w:pPr>
          </w:p>
          <w:p w14:paraId="36F6D9A4" w14:textId="77777777" w:rsidR="00156B58" w:rsidRPr="000C618D" w:rsidRDefault="00156B58" w:rsidP="00702097">
            <w:pPr>
              <w:pStyle w:val="NormalWeb"/>
              <w:spacing w:before="0" w:beforeAutospacing="0" w:after="0" w:afterAutospacing="0"/>
              <w:textAlignment w:val="baseline"/>
              <w:rPr>
                <w:bCs/>
                <w:color w:val="000000"/>
              </w:rPr>
            </w:pPr>
          </w:p>
          <w:p w14:paraId="370836BB" w14:textId="77777777" w:rsidR="00156B58" w:rsidRPr="000C618D" w:rsidRDefault="00156B58" w:rsidP="00702097">
            <w:pPr>
              <w:pStyle w:val="NormalWeb"/>
              <w:spacing w:before="0" w:beforeAutospacing="0" w:after="0" w:afterAutospacing="0"/>
              <w:textAlignment w:val="baseline"/>
              <w:rPr>
                <w:bCs/>
                <w:color w:val="000000"/>
              </w:rPr>
            </w:pPr>
          </w:p>
          <w:p w14:paraId="512868B8" w14:textId="17572D88"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5</w:t>
            </w:r>
          </w:p>
          <w:p w14:paraId="16462AF2" w14:textId="77777777" w:rsidR="00156B58" w:rsidRPr="000C618D" w:rsidRDefault="00156B58" w:rsidP="00702097">
            <w:pPr>
              <w:pStyle w:val="NormalWeb"/>
              <w:spacing w:before="0" w:beforeAutospacing="0" w:after="0" w:afterAutospacing="0"/>
              <w:textAlignment w:val="baseline"/>
              <w:rPr>
                <w:bCs/>
                <w:color w:val="000000"/>
              </w:rPr>
            </w:pPr>
          </w:p>
          <w:p w14:paraId="1CEA4010" w14:textId="77777777" w:rsidR="00156B58" w:rsidRPr="000C618D" w:rsidRDefault="00156B58" w:rsidP="00702097">
            <w:pPr>
              <w:pStyle w:val="NormalWeb"/>
              <w:spacing w:before="0" w:beforeAutospacing="0" w:after="0" w:afterAutospacing="0"/>
              <w:textAlignment w:val="baseline"/>
              <w:rPr>
                <w:bCs/>
                <w:color w:val="000000"/>
              </w:rPr>
            </w:pPr>
          </w:p>
          <w:p w14:paraId="61A8577D" w14:textId="77777777" w:rsidR="00156B58" w:rsidRPr="000C618D" w:rsidRDefault="00156B58" w:rsidP="00702097">
            <w:pPr>
              <w:pStyle w:val="NormalWeb"/>
              <w:spacing w:before="0" w:beforeAutospacing="0" w:after="0" w:afterAutospacing="0"/>
              <w:textAlignment w:val="baseline"/>
              <w:rPr>
                <w:bCs/>
                <w:color w:val="000000"/>
              </w:rPr>
            </w:pPr>
          </w:p>
          <w:p w14:paraId="123140A9" w14:textId="21776D0B"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6</w:t>
            </w:r>
          </w:p>
          <w:p w14:paraId="068A5C9A" w14:textId="77777777" w:rsidR="00156B58" w:rsidRPr="000C618D" w:rsidRDefault="00156B58" w:rsidP="00702097">
            <w:pPr>
              <w:pStyle w:val="NormalWeb"/>
              <w:spacing w:before="0" w:beforeAutospacing="0" w:after="0" w:afterAutospacing="0"/>
              <w:textAlignment w:val="baseline"/>
              <w:rPr>
                <w:bCs/>
                <w:color w:val="000000"/>
              </w:rPr>
            </w:pPr>
          </w:p>
          <w:p w14:paraId="050F452F" w14:textId="77777777" w:rsidR="00156B58" w:rsidRPr="000C618D" w:rsidRDefault="00156B58" w:rsidP="00702097">
            <w:pPr>
              <w:pStyle w:val="NormalWeb"/>
              <w:spacing w:before="0" w:beforeAutospacing="0" w:after="0" w:afterAutospacing="0"/>
              <w:textAlignment w:val="baseline"/>
              <w:rPr>
                <w:bCs/>
                <w:color w:val="000000"/>
              </w:rPr>
            </w:pPr>
          </w:p>
          <w:p w14:paraId="35DDC942" w14:textId="77777777" w:rsidR="00156B58" w:rsidRPr="000C618D" w:rsidRDefault="00156B58" w:rsidP="00702097">
            <w:pPr>
              <w:pStyle w:val="NormalWeb"/>
              <w:spacing w:before="0" w:beforeAutospacing="0" w:after="0" w:afterAutospacing="0"/>
              <w:textAlignment w:val="baseline"/>
              <w:rPr>
                <w:bCs/>
                <w:color w:val="000000"/>
              </w:rPr>
            </w:pPr>
          </w:p>
          <w:p w14:paraId="187EB0C3" w14:textId="58D99A52"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7</w:t>
            </w:r>
          </w:p>
          <w:p w14:paraId="4F4FDCC4" w14:textId="77777777" w:rsidR="00156B58" w:rsidRPr="000C618D" w:rsidRDefault="00156B58" w:rsidP="00702097">
            <w:pPr>
              <w:pStyle w:val="NormalWeb"/>
              <w:spacing w:before="0" w:beforeAutospacing="0" w:after="0" w:afterAutospacing="0"/>
              <w:textAlignment w:val="baseline"/>
              <w:rPr>
                <w:bCs/>
                <w:color w:val="000000"/>
              </w:rPr>
            </w:pPr>
          </w:p>
          <w:p w14:paraId="45D52052" w14:textId="77777777" w:rsidR="00156B58" w:rsidRPr="000C618D" w:rsidRDefault="00156B58" w:rsidP="00702097">
            <w:pPr>
              <w:pStyle w:val="NormalWeb"/>
              <w:spacing w:before="0" w:beforeAutospacing="0" w:after="0" w:afterAutospacing="0"/>
              <w:textAlignment w:val="baseline"/>
              <w:rPr>
                <w:bCs/>
                <w:color w:val="000000"/>
              </w:rPr>
            </w:pPr>
          </w:p>
          <w:p w14:paraId="1C45D0D1" w14:textId="77777777" w:rsidR="00156B58" w:rsidRPr="000C618D" w:rsidRDefault="00156B58" w:rsidP="00702097">
            <w:pPr>
              <w:pStyle w:val="NormalWeb"/>
              <w:spacing w:before="0" w:beforeAutospacing="0" w:after="0" w:afterAutospacing="0"/>
              <w:textAlignment w:val="baseline"/>
              <w:rPr>
                <w:bCs/>
                <w:color w:val="000000"/>
              </w:rPr>
            </w:pPr>
          </w:p>
          <w:p w14:paraId="3D68B266" w14:textId="01D5E732"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8</w:t>
            </w:r>
          </w:p>
          <w:p w14:paraId="7490D00A" w14:textId="77777777" w:rsidR="00156B58" w:rsidRPr="000C618D" w:rsidRDefault="00156B58" w:rsidP="00702097">
            <w:pPr>
              <w:pStyle w:val="NormalWeb"/>
              <w:spacing w:before="0" w:beforeAutospacing="0" w:after="0" w:afterAutospacing="0"/>
              <w:textAlignment w:val="baseline"/>
              <w:rPr>
                <w:bCs/>
                <w:color w:val="000000"/>
              </w:rPr>
            </w:pPr>
          </w:p>
          <w:p w14:paraId="7289F96E" w14:textId="77777777" w:rsidR="00156B58" w:rsidRPr="000C618D" w:rsidRDefault="00156B58" w:rsidP="00702097">
            <w:pPr>
              <w:pStyle w:val="NormalWeb"/>
              <w:spacing w:before="0" w:beforeAutospacing="0" w:after="0" w:afterAutospacing="0"/>
              <w:textAlignment w:val="baseline"/>
              <w:rPr>
                <w:bCs/>
                <w:color w:val="000000"/>
              </w:rPr>
            </w:pPr>
          </w:p>
          <w:p w14:paraId="3232DD15" w14:textId="77777777" w:rsidR="00156B58" w:rsidRPr="000C618D" w:rsidRDefault="00156B58" w:rsidP="00702097">
            <w:pPr>
              <w:pStyle w:val="NormalWeb"/>
              <w:spacing w:before="0" w:beforeAutospacing="0" w:after="0" w:afterAutospacing="0"/>
              <w:textAlignment w:val="baseline"/>
              <w:rPr>
                <w:bCs/>
                <w:color w:val="000000"/>
              </w:rPr>
            </w:pPr>
          </w:p>
          <w:p w14:paraId="64584CA9" w14:textId="232AF4B1"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9</w:t>
            </w:r>
          </w:p>
          <w:p w14:paraId="2A81EE06" w14:textId="77777777" w:rsidR="00156B58" w:rsidRPr="000C618D" w:rsidRDefault="00156B58" w:rsidP="00702097">
            <w:pPr>
              <w:pStyle w:val="NormalWeb"/>
              <w:spacing w:before="0" w:beforeAutospacing="0" w:after="0" w:afterAutospacing="0"/>
              <w:textAlignment w:val="baseline"/>
              <w:rPr>
                <w:bCs/>
                <w:color w:val="000000"/>
              </w:rPr>
            </w:pPr>
          </w:p>
          <w:p w14:paraId="559534F8" w14:textId="77777777" w:rsidR="00156B58" w:rsidRPr="000C618D" w:rsidRDefault="00156B58" w:rsidP="00702097">
            <w:pPr>
              <w:pStyle w:val="NormalWeb"/>
              <w:spacing w:before="0" w:beforeAutospacing="0" w:after="0" w:afterAutospacing="0"/>
              <w:textAlignment w:val="baseline"/>
              <w:rPr>
                <w:bCs/>
                <w:color w:val="000000"/>
              </w:rPr>
            </w:pPr>
          </w:p>
          <w:p w14:paraId="581DF14C" w14:textId="29DD2F92"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lastRenderedPageBreak/>
              <w:t>10</w:t>
            </w:r>
          </w:p>
          <w:p w14:paraId="0FBEDD55" w14:textId="77777777" w:rsidR="00156B58" w:rsidRPr="000C618D" w:rsidRDefault="00156B58" w:rsidP="00702097">
            <w:pPr>
              <w:pStyle w:val="NormalWeb"/>
              <w:spacing w:before="0" w:beforeAutospacing="0" w:after="0" w:afterAutospacing="0"/>
              <w:textAlignment w:val="baseline"/>
              <w:rPr>
                <w:bCs/>
                <w:color w:val="000000"/>
              </w:rPr>
            </w:pPr>
          </w:p>
          <w:p w14:paraId="283DCEDC" w14:textId="77777777" w:rsidR="00156B58" w:rsidRPr="000C618D" w:rsidRDefault="00156B58" w:rsidP="00702097">
            <w:pPr>
              <w:pStyle w:val="NormalWeb"/>
              <w:spacing w:before="0" w:beforeAutospacing="0" w:after="0" w:afterAutospacing="0"/>
              <w:textAlignment w:val="baseline"/>
              <w:rPr>
                <w:bCs/>
                <w:color w:val="000000"/>
              </w:rPr>
            </w:pPr>
          </w:p>
          <w:p w14:paraId="6635A49D" w14:textId="77777777" w:rsidR="00156B58" w:rsidRPr="000C618D" w:rsidRDefault="00156B58" w:rsidP="00702097">
            <w:pPr>
              <w:pStyle w:val="NormalWeb"/>
              <w:spacing w:before="0" w:beforeAutospacing="0" w:after="0" w:afterAutospacing="0"/>
              <w:textAlignment w:val="baseline"/>
              <w:rPr>
                <w:bCs/>
                <w:color w:val="000000"/>
              </w:rPr>
            </w:pPr>
          </w:p>
          <w:p w14:paraId="32F8FAF2" w14:textId="55FC4DFE"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11</w:t>
            </w:r>
          </w:p>
          <w:p w14:paraId="14BFDC93" w14:textId="77777777" w:rsidR="00156B58" w:rsidRPr="000C618D" w:rsidRDefault="00156B58" w:rsidP="00702097">
            <w:pPr>
              <w:pStyle w:val="NormalWeb"/>
              <w:spacing w:before="0" w:beforeAutospacing="0" w:after="0" w:afterAutospacing="0"/>
              <w:textAlignment w:val="baseline"/>
              <w:rPr>
                <w:bCs/>
                <w:color w:val="000000"/>
              </w:rPr>
            </w:pPr>
          </w:p>
          <w:p w14:paraId="1F7DB1E5" w14:textId="77777777" w:rsidR="00156B58" w:rsidRPr="000C618D" w:rsidRDefault="00156B58" w:rsidP="00702097">
            <w:pPr>
              <w:pStyle w:val="NormalWeb"/>
              <w:spacing w:before="0" w:beforeAutospacing="0" w:after="0" w:afterAutospacing="0"/>
              <w:textAlignment w:val="baseline"/>
              <w:rPr>
                <w:bCs/>
                <w:color w:val="000000"/>
              </w:rPr>
            </w:pPr>
          </w:p>
          <w:p w14:paraId="341E6466" w14:textId="77777777" w:rsidR="00156B58" w:rsidRPr="000C618D" w:rsidRDefault="00156B58" w:rsidP="00702097">
            <w:pPr>
              <w:pStyle w:val="NormalWeb"/>
              <w:spacing w:before="0" w:beforeAutospacing="0" w:after="0" w:afterAutospacing="0"/>
              <w:textAlignment w:val="baseline"/>
              <w:rPr>
                <w:bCs/>
                <w:color w:val="000000"/>
              </w:rPr>
            </w:pPr>
          </w:p>
          <w:p w14:paraId="0CFE7E77" w14:textId="475474AA"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12</w:t>
            </w:r>
          </w:p>
          <w:p w14:paraId="1A4653CE" w14:textId="77777777" w:rsidR="00156B58" w:rsidRPr="000C618D" w:rsidRDefault="00156B58" w:rsidP="00702097">
            <w:pPr>
              <w:pStyle w:val="NormalWeb"/>
              <w:spacing w:before="0" w:beforeAutospacing="0" w:after="0" w:afterAutospacing="0"/>
              <w:textAlignment w:val="baseline"/>
              <w:rPr>
                <w:bCs/>
                <w:color w:val="000000"/>
              </w:rPr>
            </w:pPr>
          </w:p>
          <w:p w14:paraId="1709BEA2" w14:textId="77777777" w:rsidR="00156B58" w:rsidRPr="000C618D" w:rsidRDefault="00156B58" w:rsidP="00702097">
            <w:pPr>
              <w:pStyle w:val="NormalWeb"/>
              <w:spacing w:before="0" w:beforeAutospacing="0" w:after="0" w:afterAutospacing="0"/>
              <w:textAlignment w:val="baseline"/>
              <w:rPr>
                <w:bCs/>
                <w:color w:val="000000"/>
              </w:rPr>
            </w:pPr>
          </w:p>
          <w:p w14:paraId="6BE31A8D" w14:textId="77777777" w:rsidR="00156B58" w:rsidRPr="000C618D" w:rsidRDefault="00156B58" w:rsidP="00702097">
            <w:pPr>
              <w:pStyle w:val="NormalWeb"/>
              <w:spacing w:before="0" w:beforeAutospacing="0" w:after="0" w:afterAutospacing="0"/>
              <w:textAlignment w:val="baseline"/>
              <w:rPr>
                <w:bCs/>
                <w:color w:val="000000"/>
              </w:rPr>
            </w:pPr>
          </w:p>
          <w:p w14:paraId="027E7AED" w14:textId="0CD9B6D7"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13</w:t>
            </w:r>
          </w:p>
          <w:p w14:paraId="493E988F" w14:textId="77777777" w:rsidR="00156B58" w:rsidRPr="000C618D" w:rsidRDefault="00156B58" w:rsidP="00702097">
            <w:pPr>
              <w:pStyle w:val="NormalWeb"/>
              <w:spacing w:before="0" w:beforeAutospacing="0" w:after="0" w:afterAutospacing="0"/>
              <w:textAlignment w:val="baseline"/>
              <w:rPr>
                <w:bCs/>
                <w:color w:val="000000"/>
              </w:rPr>
            </w:pPr>
          </w:p>
          <w:p w14:paraId="016F8437" w14:textId="77777777" w:rsidR="00156B58" w:rsidRPr="000C618D" w:rsidRDefault="00156B58" w:rsidP="00702097">
            <w:pPr>
              <w:pStyle w:val="NormalWeb"/>
              <w:spacing w:before="0" w:beforeAutospacing="0" w:after="0" w:afterAutospacing="0"/>
              <w:textAlignment w:val="baseline"/>
              <w:rPr>
                <w:bCs/>
                <w:color w:val="000000"/>
              </w:rPr>
            </w:pPr>
          </w:p>
          <w:p w14:paraId="2E2FE96E" w14:textId="77777777" w:rsidR="00156B58" w:rsidRPr="000C618D" w:rsidRDefault="00156B58" w:rsidP="00702097">
            <w:pPr>
              <w:pStyle w:val="NormalWeb"/>
              <w:spacing w:before="0" w:beforeAutospacing="0" w:after="0" w:afterAutospacing="0"/>
              <w:textAlignment w:val="baseline"/>
              <w:rPr>
                <w:bCs/>
                <w:color w:val="000000"/>
              </w:rPr>
            </w:pPr>
          </w:p>
          <w:p w14:paraId="7F1AE452" w14:textId="4014DCC7" w:rsidR="00156B58" w:rsidRPr="000C618D" w:rsidRDefault="009C7C4E" w:rsidP="00702097">
            <w:pPr>
              <w:pStyle w:val="NormalWeb"/>
              <w:spacing w:before="0" w:beforeAutospacing="0" w:after="0" w:afterAutospacing="0"/>
              <w:textAlignment w:val="baseline"/>
              <w:rPr>
                <w:bCs/>
                <w:color w:val="000000"/>
              </w:rPr>
            </w:pPr>
            <w:r w:rsidRPr="000C618D">
              <w:rPr>
                <w:bCs/>
                <w:color w:val="000000"/>
              </w:rPr>
              <w:t>14</w:t>
            </w:r>
          </w:p>
          <w:p w14:paraId="45B60E72" w14:textId="77777777" w:rsidR="00156B58" w:rsidRPr="000C618D" w:rsidRDefault="00156B58" w:rsidP="00702097">
            <w:pPr>
              <w:pStyle w:val="NormalWeb"/>
              <w:spacing w:before="0" w:beforeAutospacing="0" w:after="0" w:afterAutospacing="0"/>
              <w:textAlignment w:val="baseline"/>
              <w:rPr>
                <w:bCs/>
                <w:color w:val="000000"/>
              </w:rPr>
            </w:pPr>
          </w:p>
          <w:p w14:paraId="411B942D" w14:textId="77777777" w:rsidR="00156B58" w:rsidRPr="000C618D" w:rsidRDefault="00156B58" w:rsidP="009C7C4E">
            <w:pPr>
              <w:pStyle w:val="NormalWeb"/>
              <w:spacing w:before="0" w:beforeAutospacing="0" w:after="0" w:afterAutospacing="0"/>
              <w:textAlignment w:val="baseline"/>
              <w:rPr>
                <w:bCs/>
                <w:color w:val="000000"/>
              </w:rPr>
            </w:pPr>
          </w:p>
        </w:tc>
        <w:tc>
          <w:tcPr>
            <w:tcW w:w="2700" w:type="dxa"/>
            <w:tcBorders>
              <w:top w:val="single" w:sz="4" w:space="0" w:color="auto"/>
              <w:left w:val="nil"/>
              <w:bottom w:val="single" w:sz="4" w:space="0" w:color="auto"/>
              <w:right w:val="nil"/>
            </w:tcBorders>
          </w:tcPr>
          <w:p w14:paraId="5A10519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lastRenderedPageBreak/>
              <w:t>White/Caucasian</w:t>
            </w:r>
          </w:p>
          <w:p w14:paraId="3F182158"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1BC40BFB"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4B0C5BF2" w14:textId="77777777" w:rsidR="00156B58" w:rsidRPr="000C618D" w:rsidRDefault="00156B58" w:rsidP="00702097">
            <w:pPr>
              <w:pStyle w:val="NormalWeb"/>
              <w:spacing w:before="0" w:beforeAutospacing="0" w:after="0" w:afterAutospacing="0"/>
              <w:jc w:val="center"/>
              <w:textAlignment w:val="baseline"/>
              <w:rPr>
                <w:bCs/>
                <w:color w:val="000000"/>
              </w:rPr>
            </w:pPr>
          </w:p>
          <w:p w14:paraId="343042DC"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3A81B3A2"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1CD53328"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3A184F30" w14:textId="77777777" w:rsidR="00156B58" w:rsidRPr="000C618D" w:rsidRDefault="00156B58" w:rsidP="00702097">
            <w:pPr>
              <w:pStyle w:val="NormalWeb"/>
              <w:spacing w:before="0" w:beforeAutospacing="0" w:after="0" w:afterAutospacing="0"/>
              <w:jc w:val="center"/>
              <w:textAlignment w:val="baseline"/>
              <w:rPr>
                <w:bCs/>
                <w:color w:val="000000"/>
              </w:rPr>
            </w:pPr>
          </w:p>
          <w:p w14:paraId="51A2AD1E"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68D83914"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4A12A4A8"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4843AC8E" w14:textId="77777777" w:rsidR="00156B58" w:rsidRPr="000C618D" w:rsidRDefault="00156B58" w:rsidP="00702097">
            <w:pPr>
              <w:pStyle w:val="NormalWeb"/>
              <w:spacing w:before="0" w:beforeAutospacing="0" w:after="0" w:afterAutospacing="0"/>
              <w:jc w:val="center"/>
              <w:textAlignment w:val="baseline"/>
              <w:rPr>
                <w:bCs/>
                <w:color w:val="000000"/>
              </w:rPr>
            </w:pPr>
          </w:p>
          <w:p w14:paraId="673F9029"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0C8A672A"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34A469C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227C02D7" w14:textId="77777777" w:rsidR="00156B58" w:rsidRPr="000C618D" w:rsidRDefault="00156B58" w:rsidP="00702097">
            <w:pPr>
              <w:pStyle w:val="NormalWeb"/>
              <w:spacing w:before="0" w:beforeAutospacing="0" w:after="0" w:afterAutospacing="0"/>
              <w:jc w:val="center"/>
              <w:textAlignment w:val="baseline"/>
              <w:rPr>
                <w:bCs/>
                <w:color w:val="000000"/>
              </w:rPr>
            </w:pPr>
          </w:p>
          <w:p w14:paraId="0A85C761"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493E7C79"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7D3A1C8C"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39662AF5" w14:textId="77777777" w:rsidR="00156B58" w:rsidRPr="000C618D" w:rsidRDefault="00156B58" w:rsidP="00702097">
            <w:pPr>
              <w:pStyle w:val="NormalWeb"/>
              <w:spacing w:before="0" w:beforeAutospacing="0" w:after="0" w:afterAutospacing="0"/>
              <w:jc w:val="center"/>
              <w:textAlignment w:val="baseline"/>
              <w:rPr>
                <w:bCs/>
                <w:color w:val="000000"/>
              </w:rPr>
            </w:pPr>
          </w:p>
          <w:p w14:paraId="1F8ADBD6"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2D206A9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4FA73359"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5C69B226" w14:textId="77777777" w:rsidR="00156B58" w:rsidRPr="000C618D" w:rsidRDefault="00156B58" w:rsidP="00702097">
            <w:pPr>
              <w:pStyle w:val="NormalWeb"/>
              <w:spacing w:before="0" w:beforeAutospacing="0" w:after="0" w:afterAutospacing="0"/>
              <w:jc w:val="center"/>
              <w:textAlignment w:val="baseline"/>
              <w:rPr>
                <w:bCs/>
                <w:color w:val="000000"/>
              </w:rPr>
            </w:pPr>
          </w:p>
          <w:p w14:paraId="5DE44D52"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1A7723C0"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67A331D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7ABD2FE5" w14:textId="77777777" w:rsidR="00156B58" w:rsidRPr="000C618D" w:rsidRDefault="00156B58" w:rsidP="00702097">
            <w:pPr>
              <w:pStyle w:val="NormalWeb"/>
              <w:spacing w:before="0" w:beforeAutospacing="0" w:after="0" w:afterAutospacing="0"/>
              <w:jc w:val="center"/>
              <w:textAlignment w:val="baseline"/>
              <w:rPr>
                <w:bCs/>
                <w:color w:val="000000"/>
              </w:rPr>
            </w:pPr>
          </w:p>
          <w:p w14:paraId="46E35602"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1A676145"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0B0B660B"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4F565C88" w14:textId="77777777" w:rsidR="00156B58" w:rsidRPr="000C618D" w:rsidRDefault="00156B58" w:rsidP="00702097">
            <w:pPr>
              <w:pStyle w:val="NormalWeb"/>
              <w:spacing w:before="0" w:beforeAutospacing="0" w:after="0" w:afterAutospacing="0"/>
              <w:jc w:val="center"/>
              <w:textAlignment w:val="baseline"/>
              <w:rPr>
                <w:bCs/>
                <w:color w:val="000000"/>
              </w:rPr>
            </w:pPr>
          </w:p>
          <w:p w14:paraId="3F28B183"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172EBBD8"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76E90B5B"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6565A39C" w14:textId="77777777" w:rsidR="00156B58" w:rsidRPr="000C618D" w:rsidRDefault="00156B58" w:rsidP="00702097">
            <w:pPr>
              <w:pStyle w:val="NormalWeb"/>
              <w:spacing w:before="0" w:beforeAutospacing="0" w:after="0" w:afterAutospacing="0"/>
              <w:jc w:val="center"/>
              <w:textAlignment w:val="baseline"/>
              <w:rPr>
                <w:bCs/>
                <w:color w:val="000000"/>
              </w:rPr>
            </w:pPr>
          </w:p>
          <w:p w14:paraId="074273C3"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1B5FBC62"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42CACC73"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7912313D"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lastRenderedPageBreak/>
              <w:t>White/Caucasian</w:t>
            </w:r>
          </w:p>
          <w:p w14:paraId="49F7ECB7"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4741168D"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270AF28B" w14:textId="77777777" w:rsidR="00156B58" w:rsidRPr="000C618D" w:rsidRDefault="00156B58" w:rsidP="00702097">
            <w:pPr>
              <w:pStyle w:val="NormalWeb"/>
              <w:spacing w:before="0" w:beforeAutospacing="0" w:after="0" w:afterAutospacing="0"/>
              <w:jc w:val="center"/>
              <w:textAlignment w:val="baseline"/>
              <w:rPr>
                <w:bCs/>
                <w:color w:val="000000"/>
              </w:rPr>
            </w:pPr>
          </w:p>
          <w:p w14:paraId="6A0797BC"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4054EDF3"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15395746"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53D5E3A8" w14:textId="77777777" w:rsidR="00156B58" w:rsidRPr="000C618D" w:rsidRDefault="00156B58" w:rsidP="00702097">
            <w:pPr>
              <w:pStyle w:val="NormalWeb"/>
              <w:spacing w:before="0" w:beforeAutospacing="0" w:after="0" w:afterAutospacing="0"/>
              <w:jc w:val="center"/>
              <w:textAlignment w:val="baseline"/>
              <w:rPr>
                <w:bCs/>
                <w:color w:val="000000"/>
              </w:rPr>
            </w:pPr>
          </w:p>
          <w:p w14:paraId="4F8B8BF5"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37850D5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065EC76A"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7D14CF13" w14:textId="77777777" w:rsidR="00156B58" w:rsidRPr="000C618D" w:rsidRDefault="00156B58" w:rsidP="00702097">
            <w:pPr>
              <w:pStyle w:val="NormalWeb"/>
              <w:spacing w:before="0" w:beforeAutospacing="0" w:after="0" w:afterAutospacing="0"/>
              <w:jc w:val="center"/>
              <w:textAlignment w:val="baseline"/>
              <w:rPr>
                <w:bCs/>
                <w:color w:val="000000"/>
              </w:rPr>
            </w:pPr>
          </w:p>
          <w:p w14:paraId="2258F421"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499A62F0"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42D27FE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2082B923" w14:textId="77777777" w:rsidR="00156B58" w:rsidRPr="000C618D" w:rsidRDefault="00156B58" w:rsidP="00702097">
            <w:pPr>
              <w:pStyle w:val="NormalWeb"/>
              <w:spacing w:before="0" w:beforeAutospacing="0" w:after="0" w:afterAutospacing="0"/>
              <w:jc w:val="center"/>
              <w:textAlignment w:val="baseline"/>
              <w:rPr>
                <w:bCs/>
                <w:color w:val="000000"/>
              </w:rPr>
            </w:pPr>
          </w:p>
          <w:p w14:paraId="520527DD"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White/Caucasian</w:t>
            </w:r>
          </w:p>
          <w:p w14:paraId="2AD7334F"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R/EM</w:t>
            </w:r>
          </w:p>
          <w:p w14:paraId="1CD8385D"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Total</w:t>
            </w:r>
          </w:p>
          <w:p w14:paraId="4084779B" w14:textId="77777777" w:rsidR="00156B58" w:rsidRPr="000C618D" w:rsidRDefault="00156B58" w:rsidP="009C7C4E">
            <w:pPr>
              <w:pStyle w:val="NormalWeb"/>
              <w:spacing w:before="0" w:beforeAutospacing="0" w:after="0" w:afterAutospacing="0"/>
              <w:jc w:val="center"/>
              <w:textAlignment w:val="baseline"/>
              <w:rPr>
                <w:bCs/>
                <w:color w:val="000000"/>
              </w:rPr>
            </w:pPr>
          </w:p>
        </w:tc>
        <w:tc>
          <w:tcPr>
            <w:tcW w:w="1260" w:type="dxa"/>
            <w:tcBorders>
              <w:top w:val="single" w:sz="4" w:space="0" w:color="auto"/>
              <w:left w:val="nil"/>
              <w:bottom w:val="single" w:sz="4" w:space="0" w:color="auto"/>
              <w:right w:val="nil"/>
            </w:tcBorders>
          </w:tcPr>
          <w:p w14:paraId="34ED4050" w14:textId="29714754"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lastRenderedPageBreak/>
              <w:t>2</w:t>
            </w:r>
          </w:p>
          <w:p w14:paraId="0CC91016" w14:textId="4C3FC287"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w:t>
            </w:r>
          </w:p>
          <w:p w14:paraId="187AD95C"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3</w:t>
            </w:r>
          </w:p>
          <w:p w14:paraId="3BF16F32" w14:textId="77777777" w:rsidR="00156B58" w:rsidRPr="000C618D" w:rsidRDefault="00156B58" w:rsidP="00702097">
            <w:pPr>
              <w:pStyle w:val="NormalWeb"/>
              <w:spacing w:before="0" w:beforeAutospacing="0" w:after="0" w:afterAutospacing="0"/>
              <w:jc w:val="center"/>
              <w:textAlignment w:val="baseline"/>
              <w:rPr>
                <w:bCs/>
                <w:color w:val="000000"/>
              </w:rPr>
            </w:pPr>
          </w:p>
          <w:p w14:paraId="247FB6C4" w14:textId="27083491" w:rsidR="009C7C4E"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51</w:t>
            </w:r>
          </w:p>
          <w:p w14:paraId="52934476" w14:textId="4516A0CA" w:rsidR="009C7C4E"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3</w:t>
            </w:r>
          </w:p>
          <w:p w14:paraId="76B632BD" w14:textId="71655BFB" w:rsidR="009C7C4E"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54</w:t>
            </w:r>
          </w:p>
          <w:p w14:paraId="46C56EA0" w14:textId="77777777" w:rsidR="009C7C4E" w:rsidRPr="000C618D" w:rsidRDefault="009C7C4E" w:rsidP="00702097">
            <w:pPr>
              <w:pStyle w:val="NormalWeb"/>
              <w:spacing w:before="0" w:beforeAutospacing="0" w:after="0" w:afterAutospacing="0"/>
              <w:jc w:val="center"/>
              <w:textAlignment w:val="baseline"/>
              <w:rPr>
                <w:bCs/>
                <w:color w:val="000000"/>
              </w:rPr>
            </w:pPr>
          </w:p>
          <w:p w14:paraId="3843A3A9" w14:textId="12FF90D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87</w:t>
            </w:r>
          </w:p>
          <w:p w14:paraId="15EA63B6" w14:textId="34627230"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4</w:t>
            </w:r>
          </w:p>
          <w:p w14:paraId="5C00045F" w14:textId="3D16A74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91</w:t>
            </w:r>
          </w:p>
          <w:p w14:paraId="07B4A6C1" w14:textId="77777777" w:rsidR="00156B58" w:rsidRPr="000C618D" w:rsidRDefault="00156B58" w:rsidP="00702097">
            <w:pPr>
              <w:pStyle w:val="NormalWeb"/>
              <w:spacing w:before="0" w:beforeAutospacing="0" w:after="0" w:afterAutospacing="0"/>
              <w:jc w:val="center"/>
              <w:textAlignment w:val="baseline"/>
              <w:rPr>
                <w:bCs/>
                <w:color w:val="000000"/>
              </w:rPr>
            </w:pPr>
          </w:p>
          <w:p w14:paraId="27AB2FDE" w14:textId="2FF31440"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140</w:t>
            </w:r>
          </w:p>
          <w:p w14:paraId="6D582592" w14:textId="48A4F465"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w:t>
            </w:r>
          </w:p>
          <w:p w14:paraId="69A64EA5" w14:textId="4433B79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148</w:t>
            </w:r>
          </w:p>
          <w:p w14:paraId="2C23EC7B" w14:textId="77777777" w:rsidR="00156B58" w:rsidRPr="000C618D" w:rsidRDefault="00156B58" w:rsidP="00702097">
            <w:pPr>
              <w:pStyle w:val="NormalWeb"/>
              <w:spacing w:before="0" w:beforeAutospacing="0" w:after="0" w:afterAutospacing="0"/>
              <w:jc w:val="center"/>
              <w:textAlignment w:val="baseline"/>
              <w:rPr>
                <w:bCs/>
                <w:color w:val="000000"/>
              </w:rPr>
            </w:pPr>
          </w:p>
          <w:p w14:paraId="7933EAAB" w14:textId="4F739B54"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135</w:t>
            </w:r>
          </w:p>
          <w:p w14:paraId="57BEA6F8" w14:textId="7AE8013A"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10</w:t>
            </w:r>
          </w:p>
          <w:p w14:paraId="481853E1" w14:textId="5DAE5D7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145</w:t>
            </w:r>
          </w:p>
          <w:p w14:paraId="6856CC22" w14:textId="77777777" w:rsidR="00156B58" w:rsidRPr="000C618D" w:rsidRDefault="00156B58" w:rsidP="00702097">
            <w:pPr>
              <w:pStyle w:val="NormalWeb"/>
              <w:spacing w:before="0" w:beforeAutospacing="0" w:after="0" w:afterAutospacing="0"/>
              <w:jc w:val="center"/>
              <w:textAlignment w:val="baseline"/>
              <w:rPr>
                <w:bCs/>
                <w:color w:val="000000"/>
              </w:rPr>
            </w:pPr>
          </w:p>
          <w:p w14:paraId="64E215AE" w14:textId="19C73C42"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156</w:t>
            </w:r>
          </w:p>
          <w:p w14:paraId="5066B28A" w14:textId="3315DA50"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10</w:t>
            </w:r>
          </w:p>
          <w:p w14:paraId="0EDC3B6B" w14:textId="596750E7"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166</w:t>
            </w:r>
          </w:p>
          <w:p w14:paraId="31E01ED6" w14:textId="77777777" w:rsidR="00156B58" w:rsidRPr="000C618D" w:rsidRDefault="00156B58" w:rsidP="00702097">
            <w:pPr>
              <w:pStyle w:val="NormalWeb"/>
              <w:spacing w:before="0" w:beforeAutospacing="0" w:after="0" w:afterAutospacing="0"/>
              <w:jc w:val="center"/>
              <w:textAlignment w:val="baseline"/>
              <w:rPr>
                <w:bCs/>
                <w:color w:val="000000"/>
              </w:rPr>
            </w:pPr>
          </w:p>
          <w:p w14:paraId="7E0BBC99" w14:textId="69C41947"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110</w:t>
            </w:r>
          </w:p>
          <w:p w14:paraId="234F3704" w14:textId="07EAEDE5"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5</w:t>
            </w:r>
          </w:p>
          <w:p w14:paraId="30FE4AA1" w14:textId="2EA1D643"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115</w:t>
            </w:r>
          </w:p>
          <w:p w14:paraId="2681C27B" w14:textId="77777777" w:rsidR="00156B58" w:rsidRPr="000C618D" w:rsidRDefault="00156B58" w:rsidP="00702097">
            <w:pPr>
              <w:pStyle w:val="NormalWeb"/>
              <w:spacing w:before="0" w:beforeAutospacing="0" w:after="0" w:afterAutospacing="0"/>
              <w:jc w:val="center"/>
              <w:textAlignment w:val="baseline"/>
              <w:rPr>
                <w:bCs/>
                <w:color w:val="000000"/>
              </w:rPr>
            </w:pPr>
          </w:p>
          <w:p w14:paraId="5B0EA0CE" w14:textId="6C84CA8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71</w:t>
            </w:r>
          </w:p>
          <w:p w14:paraId="5B3BDA8C" w14:textId="70DB5F5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9</w:t>
            </w:r>
          </w:p>
          <w:p w14:paraId="223C134A" w14:textId="19B6171C"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80</w:t>
            </w:r>
          </w:p>
          <w:p w14:paraId="75BCBCF8" w14:textId="77777777" w:rsidR="00156B58" w:rsidRPr="000C618D" w:rsidRDefault="00156B58" w:rsidP="00702097">
            <w:pPr>
              <w:pStyle w:val="NormalWeb"/>
              <w:spacing w:before="0" w:beforeAutospacing="0" w:after="0" w:afterAutospacing="0"/>
              <w:jc w:val="center"/>
              <w:textAlignment w:val="baseline"/>
              <w:rPr>
                <w:bCs/>
                <w:color w:val="000000"/>
              </w:rPr>
            </w:pPr>
          </w:p>
          <w:p w14:paraId="64AA740C" w14:textId="4F8A50B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35</w:t>
            </w:r>
          </w:p>
          <w:p w14:paraId="7A32D73C" w14:textId="1F6670FF"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5</w:t>
            </w:r>
          </w:p>
          <w:p w14:paraId="0B7801B3" w14:textId="3D870BF5"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40</w:t>
            </w:r>
          </w:p>
          <w:p w14:paraId="15E5EEE5" w14:textId="77777777" w:rsidR="00156B58" w:rsidRPr="000C618D" w:rsidRDefault="00156B58" w:rsidP="00702097">
            <w:pPr>
              <w:pStyle w:val="NormalWeb"/>
              <w:spacing w:before="0" w:beforeAutospacing="0" w:after="0" w:afterAutospacing="0"/>
              <w:jc w:val="center"/>
              <w:textAlignment w:val="baseline"/>
              <w:rPr>
                <w:bCs/>
                <w:color w:val="000000"/>
              </w:rPr>
            </w:pPr>
          </w:p>
          <w:p w14:paraId="310A89E1" w14:textId="2F74AB4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24</w:t>
            </w:r>
          </w:p>
          <w:p w14:paraId="7C584989"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4</w:t>
            </w:r>
          </w:p>
          <w:p w14:paraId="620A13F0" w14:textId="0B4B4A7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28</w:t>
            </w:r>
          </w:p>
          <w:p w14:paraId="37ABD21A" w14:textId="42D35D23"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lastRenderedPageBreak/>
              <w:t>11</w:t>
            </w:r>
          </w:p>
          <w:p w14:paraId="55A80935" w14:textId="649DAE5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w:t>
            </w:r>
          </w:p>
          <w:p w14:paraId="2A762753" w14:textId="4AE521FA"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11</w:t>
            </w:r>
          </w:p>
          <w:p w14:paraId="11CF524D" w14:textId="77777777" w:rsidR="00156B58" w:rsidRPr="000C618D" w:rsidRDefault="00156B58" w:rsidP="00702097">
            <w:pPr>
              <w:pStyle w:val="NormalWeb"/>
              <w:spacing w:before="0" w:beforeAutospacing="0" w:after="0" w:afterAutospacing="0"/>
              <w:jc w:val="center"/>
              <w:textAlignment w:val="baseline"/>
              <w:rPr>
                <w:bCs/>
                <w:color w:val="000000"/>
              </w:rPr>
            </w:pPr>
          </w:p>
          <w:p w14:paraId="599521D2" w14:textId="435F3748"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9</w:t>
            </w:r>
          </w:p>
          <w:p w14:paraId="493F6AED" w14:textId="31906BD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w:t>
            </w:r>
          </w:p>
          <w:p w14:paraId="20F5E6AF" w14:textId="0C85479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9</w:t>
            </w:r>
          </w:p>
          <w:p w14:paraId="149F8039" w14:textId="77777777" w:rsidR="00156B58" w:rsidRPr="000C618D" w:rsidRDefault="00156B58" w:rsidP="00702097">
            <w:pPr>
              <w:pStyle w:val="NormalWeb"/>
              <w:spacing w:before="0" w:beforeAutospacing="0" w:after="0" w:afterAutospacing="0"/>
              <w:jc w:val="center"/>
              <w:textAlignment w:val="baseline"/>
              <w:rPr>
                <w:bCs/>
                <w:color w:val="000000"/>
              </w:rPr>
            </w:pPr>
          </w:p>
          <w:p w14:paraId="4606CA79" w14:textId="2FD408C0"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3</w:t>
            </w:r>
          </w:p>
          <w:p w14:paraId="0D924D8A"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w:t>
            </w:r>
          </w:p>
          <w:p w14:paraId="40B568D8" w14:textId="28FD70FE"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4</w:t>
            </w:r>
          </w:p>
          <w:p w14:paraId="0A840BC6" w14:textId="77777777" w:rsidR="00156B58" w:rsidRPr="000C618D" w:rsidRDefault="00156B58" w:rsidP="00702097">
            <w:pPr>
              <w:pStyle w:val="NormalWeb"/>
              <w:spacing w:before="0" w:beforeAutospacing="0" w:after="0" w:afterAutospacing="0"/>
              <w:jc w:val="center"/>
              <w:textAlignment w:val="baseline"/>
              <w:rPr>
                <w:bCs/>
                <w:color w:val="000000"/>
              </w:rPr>
            </w:pPr>
          </w:p>
          <w:p w14:paraId="06C47497" w14:textId="329E074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w:t>
            </w:r>
          </w:p>
          <w:p w14:paraId="39B9672C" w14:textId="09528743"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w:t>
            </w:r>
          </w:p>
          <w:p w14:paraId="18B7E42B" w14:textId="61DA2BAB"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4</w:t>
            </w:r>
          </w:p>
          <w:p w14:paraId="61B90FA6" w14:textId="77777777" w:rsidR="00156B58" w:rsidRPr="000C618D" w:rsidRDefault="00156B58" w:rsidP="00702097">
            <w:pPr>
              <w:pStyle w:val="NormalWeb"/>
              <w:spacing w:before="0" w:beforeAutospacing="0" w:after="0" w:afterAutospacing="0"/>
              <w:jc w:val="center"/>
              <w:textAlignment w:val="baseline"/>
              <w:rPr>
                <w:bCs/>
                <w:color w:val="000000"/>
              </w:rPr>
            </w:pPr>
          </w:p>
          <w:p w14:paraId="139A3ED4" w14:textId="6C268BD5"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w:t>
            </w:r>
          </w:p>
          <w:p w14:paraId="1F691798"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w:t>
            </w:r>
          </w:p>
          <w:p w14:paraId="1DBAEE20" w14:textId="73A6DC4B"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w:t>
            </w:r>
          </w:p>
          <w:p w14:paraId="3B7D7609" w14:textId="77777777" w:rsidR="00156B58" w:rsidRPr="000C618D" w:rsidRDefault="00156B58" w:rsidP="009C7C4E">
            <w:pPr>
              <w:pStyle w:val="NormalWeb"/>
              <w:spacing w:before="0" w:beforeAutospacing="0" w:after="0" w:afterAutospacing="0"/>
              <w:textAlignment w:val="baseline"/>
              <w:rPr>
                <w:bCs/>
                <w:color w:val="000000"/>
              </w:rPr>
            </w:pPr>
          </w:p>
        </w:tc>
        <w:tc>
          <w:tcPr>
            <w:tcW w:w="2790" w:type="dxa"/>
            <w:gridSpan w:val="2"/>
            <w:tcBorders>
              <w:top w:val="single" w:sz="4" w:space="0" w:color="auto"/>
              <w:left w:val="nil"/>
              <w:bottom w:val="single" w:sz="4" w:space="0" w:color="auto"/>
              <w:right w:val="nil"/>
            </w:tcBorders>
          </w:tcPr>
          <w:p w14:paraId="57260CC3" w14:textId="322C87E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lastRenderedPageBreak/>
              <w:t>0.2</w:t>
            </w:r>
            <w:r w:rsidR="00156B58" w:rsidRPr="000C618D">
              <w:rPr>
                <w:bCs/>
                <w:color w:val="000000"/>
              </w:rPr>
              <w:t>%</w:t>
            </w:r>
          </w:p>
          <w:p w14:paraId="69C47858" w14:textId="2AE0E4D8"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w:t>
            </w:r>
            <w:r w:rsidR="00156B58" w:rsidRPr="000C618D">
              <w:rPr>
                <w:bCs/>
                <w:color w:val="000000"/>
              </w:rPr>
              <w:t>%</w:t>
            </w:r>
          </w:p>
          <w:p w14:paraId="3149AA33" w14:textId="635E1345"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0.3%</w:t>
            </w:r>
          </w:p>
          <w:p w14:paraId="72134562" w14:textId="77777777" w:rsidR="00156B58" w:rsidRPr="000C618D" w:rsidRDefault="00156B58" w:rsidP="00702097">
            <w:pPr>
              <w:pStyle w:val="NormalWeb"/>
              <w:spacing w:before="0" w:beforeAutospacing="0" w:after="0" w:afterAutospacing="0"/>
              <w:jc w:val="center"/>
              <w:textAlignment w:val="baseline"/>
              <w:rPr>
                <w:bCs/>
                <w:color w:val="000000"/>
              </w:rPr>
            </w:pPr>
          </w:p>
          <w:p w14:paraId="6859BF27" w14:textId="283A04F7"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6.1</w:t>
            </w:r>
            <w:r w:rsidR="00156B58" w:rsidRPr="000C618D">
              <w:rPr>
                <w:bCs/>
                <w:color w:val="000000"/>
              </w:rPr>
              <w:t>%</w:t>
            </w:r>
          </w:p>
          <w:p w14:paraId="5607336D" w14:textId="7C560B8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4.8</w:t>
            </w:r>
            <w:r w:rsidR="00156B58" w:rsidRPr="000C618D">
              <w:rPr>
                <w:bCs/>
                <w:color w:val="000000"/>
              </w:rPr>
              <w:t>%</w:t>
            </w:r>
          </w:p>
          <w:p w14:paraId="6D4CCAE4" w14:textId="2B1618C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6.0%</w:t>
            </w:r>
          </w:p>
          <w:p w14:paraId="3610750E" w14:textId="77777777" w:rsidR="00156B58" w:rsidRPr="000C618D" w:rsidRDefault="00156B58" w:rsidP="00702097">
            <w:pPr>
              <w:pStyle w:val="NormalWeb"/>
              <w:spacing w:before="0" w:beforeAutospacing="0" w:after="0" w:afterAutospacing="0"/>
              <w:jc w:val="center"/>
              <w:textAlignment w:val="baseline"/>
              <w:rPr>
                <w:bCs/>
                <w:color w:val="000000"/>
              </w:rPr>
            </w:pPr>
          </w:p>
          <w:p w14:paraId="3067670A" w14:textId="44705AAF"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10.4</w:t>
            </w:r>
            <w:r w:rsidR="00156B58" w:rsidRPr="000C618D">
              <w:rPr>
                <w:bCs/>
                <w:color w:val="000000"/>
              </w:rPr>
              <w:t>%</w:t>
            </w:r>
          </w:p>
          <w:p w14:paraId="09E8B304" w14:textId="652D43DA"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6.5</w:t>
            </w:r>
            <w:r w:rsidR="00156B58" w:rsidRPr="000C618D">
              <w:rPr>
                <w:bCs/>
                <w:color w:val="000000"/>
              </w:rPr>
              <w:t>%</w:t>
            </w:r>
          </w:p>
          <w:p w14:paraId="3F2865C3" w14:textId="09C26F68"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10.1%</w:t>
            </w:r>
          </w:p>
          <w:p w14:paraId="0BD4C45B" w14:textId="77777777" w:rsidR="00156B58" w:rsidRPr="000C618D" w:rsidRDefault="00156B58" w:rsidP="00702097">
            <w:pPr>
              <w:pStyle w:val="NormalWeb"/>
              <w:spacing w:before="0" w:beforeAutospacing="0" w:after="0" w:afterAutospacing="0"/>
              <w:jc w:val="center"/>
              <w:textAlignment w:val="baseline"/>
              <w:rPr>
                <w:bCs/>
                <w:color w:val="000000"/>
              </w:rPr>
            </w:pPr>
          </w:p>
          <w:p w14:paraId="7C7D9AB7" w14:textId="19A106F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16.7</w:t>
            </w:r>
            <w:r w:rsidR="00156B58" w:rsidRPr="000C618D">
              <w:rPr>
                <w:bCs/>
                <w:color w:val="000000"/>
              </w:rPr>
              <w:t>%</w:t>
            </w:r>
          </w:p>
          <w:p w14:paraId="79A55F81" w14:textId="18FF014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12.9</w:t>
            </w:r>
            <w:r w:rsidR="00156B58" w:rsidRPr="000C618D">
              <w:rPr>
                <w:bCs/>
                <w:color w:val="000000"/>
              </w:rPr>
              <w:t>%</w:t>
            </w:r>
          </w:p>
          <w:p w14:paraId="584DCFF9" w14:textId="033890B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16.4%</w:t>
            </w:r>
          </w:p>
          <w:p w14:paraId="3C3063E4" w14:textId="77777777" w:rsidR="00156B58" w:rsidRPr="000C618D" w:rsidRDefault="00156B58" w:rsidP="00702097">
            <w:pPr>
              <w:pStyle w:val="NormalWeb"/>
              <w:spacing w:before="0" w:beforeAutospacing="0" w:after="0" w:afterAutospacing="0"/>
              <w:jc w:val="center"/>
              <w:textAlignment w:val="baseline"/>
              <w:rPr>
                <w:bCs/>
                <w:color w:val="000000"/>
              </w:rPr>
            </w:pPr>
          </w:p>
          <w:p w14:paraId="2774F2E7" w14:textId="033C83D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16.1</w:t>
            </w:r>
            <w:r w:rsidR="00156B58" w:rsidRPr="000C618D">
              <w:rPr>
                <w:bCs/>
                <w:color w:val="000000"/>
              </w:rPr>
              <w:t>%</w:t>
            </w:r>
          </w:p>
          <w:p w14:paraId="4C974FEC" w14:textId="090993E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16.1</w:t>
            </w:r>
            <w:r w:rsidR="00156B58" w:rsidRPr="000C618D">
              <w:rPr>
                <w:bCs/>
                <w:color w:val="000000"/>
              </w:rPr>
              <w:t>%</w:t>
            </w:r>
          </w:p>
          <w:p w14:paraId="63E1FFED" w14:textId="2C14B59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16.1%</w:t>
            </w:r>
          </w:p>
          <w:p w14:paraId="70241637" w14:textId="77777777" w:rsidR="00156B58" w:rsidRPr="000C618D" w:rsidRDefault="00156B58" w:rsidP="00702097">
            <w:pPr>
              <w:pStyle w:val="NormalWeb"/>
              <w:spacing w:before="0" w:beforeAutospacing="0" w:after="0" w:afterAutospacing="0"/>
              <w:jc w:val="center"/>
              <w:textAlignment w:val="baseline"/>
              <w:rPr>
                <w:bCs/>
                <w:color w:val="000000"/>
              </w:rPr>
            </w:pPr>
          </w:p>
          <w:p w14:paraId="33752422" w14:textId="1357E774"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18.6</w:t>
            </w:r>
            <w:r w:rsidR="00156B58" w:rsidRPr="000C618D">
              <w:rPr>
                <w:bCs/>
                <w:color w:val="000000"/>
              </w:rPr>
              <w:t>%</w:t>
            </w:r>
          </w:p>
          <w:p w14:paraId="2FF7F269" w14:textId="7DF2BB82"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16.1</w:t>
            </w:r>
            <w:r w:rsidR="00156B58" w:rsidRPr="000C618D">
              <w:rPr>
                <w:bCs/>
                <w:color w:val="000000"/>
              </w:rPr>
              <w:t>%</w:t>
            </w:r>
          </w:p>
          <w:p w14:paraId="561B799D" w14:textId="3186438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18.4%</w:t>
            </w:r>
          </w:p>
          <w:p w14:paraId="77156335" w14:textId="77777777" w:rsidR="00156B58" w:rsidRPr="000C618D" w:rsidRDefault="00156B58" w:rsidP="00702097">
            <w:pPr>
              <w:pStyle w:val="NormalWeb"/>
              <w:spacing w:before="0" w:beforeAutospacing="0" w:after="0" w:afterAutospacing="0"/>
              <w:jc w:val="center"/>
              <w:textAlignment w:val="baseline"/>
              <w:rPr>
                <w:bCs/>
                <w:color w:val="000000"/>
              </w:rPr>
            </w:pPr>
          </w:p>
          <w:p w14:paraId="0A8BED08" w14:textId="5B52187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13.1</w:t>
            </w:r>
            <w:r w:rsidR="00156B58" w:rsidRPr="000C618D">
              <w:rPr>
                <w:bCs/>
                <w:color w:val="000000"/>
              </w:rPr>
              <w:t>%</w:t>
            </w:r>
          </w:p>
          <w:p w14:paraId="3510FA4A" w14:textId="61A2543B"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8.1</w:t>
            </w:r>
            <w:r w:rsidR="00156B58" w:rsidRPr="000C618D">
              <w:rPr>
                <w:bCs/>
                <w:color w:val="000000"/>
              </w:rPr>
              <w:t>%</w:t>
            </w:r>
          </w:p>
          <w:p w14:paraId="675EAD11" w14:textId="06D9B0AC"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12.8%</w:t>
            </w:r>
          </w:p>
          <w:p w14:paraId="36224A41" w14:textId="77777777" w:rsidR="00156B58" w:rsidRPr="000C618D" w:rsidRDefault="00156B58" w:rsidP="00702097">
            <w:pPr>
              <w:pStyle w:val="NormalWeb"/>
              <w:spacing w:before="0" w:beforeAutospacing="0" w:after="0" w:afterAutospacing="0"/>
              <w:jc w:val="center"/>
              <w:textAlignment w:val="baseline"/>
              <w:rPr>
                <w:bCs/>
                <w:color w:val="000000"/>
              </w:rPr>
            </w:pPr>
          </w:p>
          <w:p w14:paraId="5C877ABA" w14:textId="1051299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8.5</w:t>
            </w:r>
            <w:r w:rsidR="00156B58" w:rsidRPr="000C618D">
              <w:rPr>
                <w:bCs/>
                <w:color w:val="000000"/>
              </w:rPr>
              <w:t>%</w:t>
            </w:r>
          </w:p>
          <w:p w14:paraId="547C069D" w14:textId="58F2965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14.5</w:t>
            </w:r>
            <w:r w:rsidR="00156B58" w:rsidRPr="000C618D">
              <w:rPr>
                <w:bCs/>
                <w:color w:val="000000"/>
              </w:rPr>
              <w:t>%</w:t>
            </w:r>
          </w:p>
          <w:p w14:paraId="35169518" w14:textId="685B580D"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8.9%</w:t>
            </w:r>
          </w:p>
          <w:p w14:paraId="3E628E50" w14:textId="77777777" w:rsidR="00156B58" w:rsidRPr="000C618D" w:rsidRDefault="00156B58" w:rsidP="00702097">
            <w:pPr>
              <w:pStyle w:val="NormalWeb"/>
              <w:spacing w:before="0" w:beforeAutospacing="0" w:after="0" w:afterAutospacing="0"/>
              <w:jc w:val="center"/>
              <w:textAlignment w:val="baseline"/>
              <w:rPr>
                <w:bCs/>
                <w:color w:val="000000"/>
              </w:rPr>
            </w:pPr>
          </w:p>
          <w:p w14:paraId="65FA6FAC" w14:textId="11E4EAA2"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4.2</w:t>
            </w:r>
            <w:r w:rsidR="00156B58" w:rsidRPr="000C618D">
              <w:rPr>
                <w:bCs/>
                <w:color w:val="000000"/>
              </w:rPr>
              <w:t>%</w:t>
            </w:r>
          </w:p>
          <w:p w14:paraId="539B06CE" w14:textId="4A6F4E51"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8.1</w:t>
            </w:r>
            <w:r w:rsidR="00156B58" w:rsidRPr="000C618D">
              <w:rPr>
                <w:bCs/>
                <w:color w:val="000000"/>
              </w:rPr>
              <w:t>%</w:t>
            </w:r>
          </w:p>
          <w:p w14:paraId="7D60E732" w14:textId="134DD2F3"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4.4%</w:t>
            </w:r>
          </w:p>
          <w:p w14:paraId="09926B9E" w14:textId="77777777" w:rsidR="00156B58" w:rsidRPr="000C618D" w:rsidRDefault="00156B58" w:rsidP="00702097">
            <w:pPr>
              <w:pStyle w:val="NormalWeb"/>
              <w:spacing w:before="0" w:beforeAutospacing="0" w:after="0" w:afterAutospacing="0"/>
              <w:jc w:val="center"/>
              <w:textAlignment w:val="baseline"/>
              <w:rPr>
                <w:bCs/>
                <w:color w:val="000000"/>
              </w:rPr>
            </w:pPr>
          </w:p>
          <w:p w14:paraId="51374904" w14:textId="1B49AFD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2.9</w:t>
            </w:r>
            <w:r w:rsidR="00156B58" w:rsidRPr="000C618D">
              <w:rPr>
                <w:bCs/>
                <w:color w:val="000000"/>
              </w:rPr>
              <w:t>%</w:t>
            </w:r>
          </w:p>
          <w:p w14:paraId="50F8F645"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6.5%</w:t>
            </w:r>
          </w:p>
          <w:p w14:paraId="7A0C8A68" w14:textId="4FACD7CA"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3.1%</w:t>
            </w:r>
          </w:p>
          <w:p w14:paraId="4E26B3B6" w14:textId="1980D23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lastRenderedPageBreak/>
              <w:t>1.3</w:t>
            </w:r>
            <w:r w:rsidR="00156B58" w:rsidRPr="000C618D">
              <w:rPr>
                <w:bCs/>
                <w:color w:val="000000"/>
              </w:rPr>
              <w:t>%</w:t>
            </w:r>
          </w:p>
          <w:p w14:paraId="3DC937BE" w14:textId="7ACF910F"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0.0</w:t>
            </w:r>
            <w:r w:rsidR="00156B58" w:rsidRPr="000C618D">
              <w:rPr>
                <w:bCs/>
                <w:color w:val="000000"/>
              </w:rPr>
              <w:t>%</w:t>
            </w:r>
          </w:p>
          <w:p w14:paraId="6B6C39B4" w14:textId="2A7E52C7"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1.2%</w:t>
            </w:r>
          </w:p>
          <w:p w14:paraId="31EEABBF" w14:textId="77777777" w:rsidR="00156B58" w:rsidRPr="000C618D" w:rsidRDefault="00156B58" w:rsidP="00702097">
            <w:pPr>
              <w:pStyle w:val="NormalWeb"/>
              <w:spacing w:before="0" w:beforeAutospacing="0" w:after="0" w:afterAutospacing="0"/>
              <w:jc w:val="center"/>
              <w:textAlignment w:val="baseline"/>
              <w:rPr>
                <w:bCs/>
                <w:color w:val="000000"/>
              </w:rPr>
            </w:pPr>
          </w:p>
          <w:p w14:paraId="2C3F93E2" w14:textId="67428F59"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1.1</w:t>
            </w:r>
            <w:r w:rsidR="00156B58" w:rsidRPr="000C618D">
              <w:rPr>
                <w:bCs/>
                <w:color w:val="000000"/>
              </w:rPr>
              <w:t>%</w:t>
            </w:r>
          </w:p>
          <w:p w14:paraId="1E19023F" w14:textId="0BDEE220"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0.0</w:t>
            </w:r>
            <w:r w:rsidR="00156B58" w:rsidRPr="000C618D">
              <w:rPr>
                <w:bCs/>
                <w:color w:val="000000"/>
              </w:rPr>
              <w:t>%</w:t>
            </w:r>
          </w:p>
          <w:p w14:paraId="4077E6C1" w14:textId="4B3A5444"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1.0%</w:t>
            </w:r>
          </w:p>
          <w:p w14:paraId="52DC58F9" w14:textId="77777777" w:rsidR="00156B58" w:rsidRPr="000C618D" w:rsidRDefault="00156B58" w:rsidP="00702097">
            <w:pPr>
              <w:pStyle w:val="NormalWeb"/>
              <w:spacing w:before="0" w:beforeAutospacing="0" w:after="0" w:afterAutospacing="0"/>
              <w:jc w:val="center"/>
              <w:textAlignment w:val="baseline"/>
              <w:rPr>
                <w:bCs/>
                <w:color w:val="000000"/>
              </w:rPr>
            </w:pPr>
          </w:p>
          <w:p w14:paraId="6A4E20A5" w14:textId="4320EBE4"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0.4</w:t>
            </w:r>
            <w:r w:rsidR="00156B58" w:rsidRPr="000C618D">
              <w:rPr>
                <w:bCs/>
                <w:color w:val="000000"/>
              </w:rPr>
              <w:t>%</w:t>
            </w:r>
          </w:p>
          <w:p w14:paraId="52475220"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1.6%</w:t>
            </w:r>
          </w:p>
          <w:p w14:paraId="15267CF4" w14:textId="09CA28C6"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0.4%</w:t>
            </w:r>
          </w:p>
          <w:p w14:paraId="009462A1" w14:textId="77777777" w:rsidR="00156B58" w:rsidRPr="000C618D" w:rsidRDefault="00156B58" w:rsidP="00702097">
            <w:pPr>
              <w:pStyle w:val="NormalWeb"/>
              <w:spacing w:before="0" w:beforeAutospacing="0" w:after="0" w:afterAutospacing="0"/>
              <w:jc w:val="center"/>
              <w:textAlignment w:val="baseline"/>
              <w:rPr>
                <w:bCs/>
                <w:color w:val="000000"/>
              </w:rPr>
            </w:pPr>
          </w:p>
          <w:p w14:paraId="579860A0" w14:textId="4E1BDDEE"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0.2</w:t>
            </w:r>
            <w:r w:rsidR="00156B58" w:rsidRPr="000C618D">
              <w:rPr>
                <w:bCs/>
                <w:color w:val="000000"/>
              </w:rPr>
              <w:t>%</w:t>
            </w:r>
          </w:p>
          <w:p w14:paraId="0BBFC56D" w14:textId="4D18DE66"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3.2</w:t>
            </w:r>
            <w:r w:rsidR="00156B58" w:rsidRPr="000C618D">
              <w:rPr>
                <w:bCs/>
                <w:color w:val="000000"/>
              </w:rPr>
              <w:t>%</w:t>
            </w:r>
          </w:p>
          <w:p w14:paraId="5705A9BB" w14:textId="2B8AEBC1" w:rsidR="00156B58" w:rsidRPr="000C618D" w:rsidRDefault="00276F8E" w:rsidP="00702097">
            <w:pPr>
              <w:pStyle w:val="NormalWeb"/>
              <w:spacing w:before="0" w:beforeAutospacing="0" w:after="0" w:afterAutospacing="0"/>
              <w:jc w:val="center"/>
              <w:textAlignment w:val="baseline"/>
              <w:rPr>
                <w:bCs/>
                <w:color w:val="000000"/>
              </w:rPr>
            </w:pPr>
            <w:r w:rsidRPr="000C618D">
              <w:rPr>
                <w:bCs/>
                <w:color w:val="000000"/>
              </w:rPr>
              <w:t>0.4%</w:t>
            </w:r>
          </w:p>
          <w:p w14:paraId="0F4D618C" w14:textId="77777777" w:rsidR="00156B58" w:rsidRPr="000C618D" w:rsidRDefault="00156B58" w:rsidP="00702097">
            <w:pPr>
              <w:pStyle w:val="NormalWeb"/>
              <w:spacing w:before="0" w:beforeAutospacing="0" w:after="0" w:afterAutospacing="0"/>
              <w:jc w:val="center"/>
              <w:textAlignment w:val="baseline"/>
              <w:rPr>
                <w:bCs/>
                <w:color w:val="000000"/>
              </w:rPr>
            </w:pPr>
          </w:p>
          <w:p w14:paraId="26A3FFF1" w14:textId="782616F8" w:rsidR="00156B58" w:rsidRPr="000C618D" w:rsidRDefault="009C7C4E" w:rsidP="00702097">
            <w:pPr>
              <w:pStyle w:val="NormalWeb"/>
              <w:spacing w:before="0" w:beforeAutospacing="0" w:after="0" w:afterAutospacing="0"/>
              <w:jc w:val="center"/>
              <w:textAlignment w:val="baseline"/>
              <w:rPr>
                <w:bCs/>
                <w:color w:val="000000"/>
              </w:rPr>
            </w:pPr>
            <w:r w:rsidRPr="000C618D">
              <w:rPr>
                <w:bCs/>
                <w:color w:val="000000"/>
              </w:rPr>
              <w:t>0.2</w:t>
            </w:r>
            <w:r w:rsidR="00156B58" w:rsidRPr="000C618D">
              <w:rPr>
                <w:bCs/>
                <w:color w:val="000000"/>
              </w:rPr>
              <w:t>%</w:t>
            </w:r>
          </w:p>
          <w:p w14:paraId="7C9E9059" w14:textId="77777777" w:rsidR="00156B58" w:rsidRPr="000C618D" w:rsidRDefault="00156B58" w:rsidP="00702097">
            <w:pPr>
              <w:pStyle w:val="NormalWeb"/>
              <w:spacing w:before="0" w:beforeAutospacing="0" w:after="0" w:afterAutospacing="0"/>
              <w:jc w:val="center"/>
              <w:textAlignment w:val="baseline"/>
              <w:rPr>
                <w:bCs/>
                <w:color w:val="000000"/>
              </w:rPr>
            </w:pPr>
            <w:r w:rsidRPr="000C618D">
              <w:rPr>
                <w:bCs/>
                <w:color w:val="000000"/>
              </w:rPr>
              <w:t>0.0%</w:t>
            </w:r>
          </w:p>
          <w:p w14:paraId="6A149154" w14:textId="0B830AF5" w:rsidR="00156B58" w:rsidRDefault="00276F8E" w:rsidP="00702097">
            <w:pPr>
              <w:pStyle w:val="NormalWeb"/>
              <w:spacing w:before="0" w:beforeAutospacing="0" w:after="0" w:afterAutospacing="0"/>
              <w:jc w:val="center"/>
              <w:textAlignment w:val="baseline"/>
              <w:rPr>
                <w:bCs/>
                <w:color w:val="000000"/>
              </w:rPr>
            </w:pPr>
            <w:r w:rsidRPr="000C618D">
              <w:rPr>
                <w:bCs/>
                <w:color w:val="000000"/>
              </w:rPr>
              <w:t>0.2%</w:t>
            </w:r>
          </w:p>
          <w:p w14:paraId="24034E1F" w14:textId="77777777" w:rsidR="00156B58" w:rsidRDefault="00156B58" w:rsidP="009C7C4E">
            <w:pPr>
              <w:pStyle w:val="NormalWeb"/>
              <w:spacing w:before="0" w:beforeAutospacing="0" w:after="0" w:afterAutospacing="0"/>
              <w:textAlignment w:val="baseline"/>
              <w:rPr>
                <w:bCs/>
                <w:color w:val="000000"/>
              </w:rPr>
            </w:pPr>
          </w:p>
        </w:tc>
      </w:tr>
      <w:tr w:rsidR="00156B58" w14:paraId="4E092B91" w14:textId="77777777" w:rsidTr="00702097">
        <w:tc>
          <w:tcPr>
            <w:tcW w:w="2070" w:type="dxa"/>
            <w:tcBorders>
              <w:top w:val="single" w:sz="4" w:space="0" w:color="auto"/>
              <w:left w:val="nil"/>
              <w:bottom w:val="nil"/>
              <w:right w:val="nil"/>
            </w:tcBorders>
          </w:tcPr>
          <w:p w14:paraId="70632FE9" w14:textId="77777777" w:rsidR="00156B58" w:rsidRDefault="00156B58" w:rsidP="00702097">
            <w:pPr>
              <w:pStyle w:val="NormalWeb"/>
              <w:spacing w:before="0" w:beforeAutospacing="0" w:after="0" w:afterAutospacing="0"/>
              <w:textAlignment w:val="baseline"/>
              <w:rPr>
                <w:bCs/>
                <w:color w:val="000000"/>
              </w:rPr>
            </w:pPr>
          </w:p>
        </w:tc>
        <w:tc>
          <w:tcPr>
            <w:tcW w:w="2700" w:type="dxa"/>
            <w:tcBorders>
              <w:top w:val="single" w:sz="4" w:space="0" w:color="auto"/>
              <w:left w:val="nil"/>
              <w:bottom w:val="nil"/>
              <w:right w:val="nil"/>
            </w:tcBorders>
          </w:tcPr>
          <w:p w14:paraId="2831F468" w14:textId="77777777" w:rsidR="00156B58" w:rsidRDefault="00156B58" w:rsidP="00702097">
            <w:pPr>
              <w:pStyle w:val="NormalWeb"/>
              <w:spacing w:before="0" w:beforeAutospacing="0" w:after="0" w:afterAutospacing="0"/>
              <w:textAlignment w:val="baseline"/>
              <w:rPr>
                <w:bCs/>
                <w:color w:val="000000"/>
              </w:rPr>
            </w:pPr>
          </w:p>
        </w:tc>
        <w:tc>
          <w:tcPr>
            <w:tcW w:w="1260" w:type="dxa"/>
            <w:tcBorders>
              <w:top w:val="single" w:sz="4" w:space="0" w:color="auto"/>
              <w:left w:val="nil"/>
              <w:bottom w:val="nil"/>
              <w:right w:val="nil"/>
            </w:tcBorders>
          </w:tcPr>
          <w:p w14:paraId="1F7A0FE0" w14:textId="77777777" w:rsidR="00156B58" w:rsidRDefault="00156B58" w:rsidP="00702097">
            <w:pPr>
              <w:pStyle w:val="NormalWeb"/>
              <w:spacing w:before="0" w:beforeAutospacing="0" w:after="0" w:afterAutospacing="0"/>
              <w:jc w:val="center"/>
              <w:textAlignment w:val="baseline"/>
              <w:rPr>
                <w:bCs/>
                <w:color w:val="000000"/>
              </w:rPr>
            </w:pPr>
          </w:p>
        </w:tc>
        <w:tc>
          <w:tcPr>
            <w:tcW w:w="2790" w:type="dxa"/>
            <w:gridSpan w:val="2"/>
            <w:tcBorders>
              <w:top w:val="single" w:sz="4" w:space="0" w:color="auto"/>
              <w:left w:val="nil"/>
              <w:bottom w:val="nil"/>
              <w:right w:val="nil"/>
            </w:tcBorders>
          </w:tcPr>
          <w:p w14:paraId="28BFD2E7" w14:textId="77777777" w:rsidR="00156B58" w:rsidRDefault="00156B58" w:rsidP="00702097">
            <w:pPr>
              <w:pStyle w:val="NormalWeb"/>
              <w:spacing w:before="0" w:beforeAutospacing="0" w:after="0" w:afterAutospacing="0"/>
              <w:jc w:val="center"/>
              <w:textAlignment w:val="baseline"/>
              <w:rPr>
                <w:bCs/>
                <w:color w:val="000000"/>
              </w:rPr>
            </w:pPr>
          </w:p>
        </w:tc>
        <w:tc>
          <w:tcPr>
            <w:tcW w:w="236" w:type="dxa"/>
            <w:tcBorders>
              <w:top w:val="single" w:sz="4" w:space="0" w:color="auto"/>
              <w:left w:val="nil"/>
              <w:bottom w:val="nil"/>
              <w:right w:val="nil"/>
            </w:tcBorders>
          </w:tcPr>
          <w:p w14:paraId="620AA92E" w14:textId="77777777" w:rsidR="00156B58" w:rsidRDefault="00156B58" w:rsidP="00702097">
            <w:pPr>
              <w:pStyle w:val="NormalWeb"/>
              <w:spacing w:before="0" w:beforeAutospacing="0" w:after="0" w:afterAutospacing="0"/>
              <w:jc w:val="center"/>
              <w:textAlignment w:val="baseline"/>
              <w:rPr>
                <w:bCs/>
                <w:color w:val="000000"/>
              </w:rPr>
            </w:pPr>
          </w:p>
        </w:tc>
      </w:tr>
    </w:tbl>
    <w:p w14:paraId="50D93C0E" w14:textId="77777777" w:rsidR="00156B58" w:rsidRPr="009637B0" w:rsidRDefault="00156B58" w:rsidP="00156B58">
      <w:pPr>
        <w:pStyle w:val="NormalWeb"/>
        <w:spacing w:before="0" w:beforeAutospacing="0" w:after="0" w:afterAutospacing="0"/>
        <w:jc w:val="center"/>
        <w:textAlignment w:val="baseline"/>
        <w:rPr>
          <w:b/>
          <w:bCs/>
          <w:color w:val="000000"/>
        </w:rPr>
      </w:pPr>
    </w:p>
    <w:p w14:paraId="1A1593A4" w14:textId="77777777" w:rsidR="00D15FC9" w:rsidRDefault="00D15FC9" w:rsidP="00D15FC9">
      <w:pPr>
        <w:pStyle w:val="NormalWeb"/>
        <w:spacing w:before="0" w:beforeAutospacing="0" w:after="0" w:afterAutospacing="0"/>
        <w:jc w:val="center"/>
        <w:textAlignment w:val="baseline"/>
        <w:rPr>
          <w:bCs/>
          <w:color w:val="000000"/>
        </w:rPr>
      </w:pPr>
    </w:p>
    <w:sectPr w:rsidR="00D15FC9" w:rsidSect="0039632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55B20" w14:textId="77777777" w:rsidR="00DD6C46" w:rsidRDefault="00DD6C46" w:rsidP="00FE6D6A">
      <w:pPr>
        <w:spacing w:after="0" w:line="240" w:lineRule="auto"/>
      </w:pPr>
      <w:r>
        <w:separator/>
      </w:r>
    </w:p>
  </w:endnote>
  <w:endnote w:type="continuationSeparator" w:id="0">
    <w:p w14:paraId="1625CDF0" w14:textId="77777777" w:rsidR="00DD6C46" w:rsidRDefault="00DD6C46" w:rsidP="00FE6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D49C3C" w14:textId="77777777" w:rsidR="00DD6C46" w:rsidRDefault="00DD6C46" w:rsidP="00FE6D6A">
      <w:pPr>
        <w:spacing w:after="0" w:line="240" w:lineRule="auto"/>
      </w:pPr>
      <w:r>
        <w:separator/>
      </w:r>
    </w:p>
  </w:footnote>
  <w:footnote w:type="continuationSeparator" w:id="0">
    <w:p w14:paraId="1630D9EA" w14:textId="77777777" w:rsidR="00DD6C46" w:rsidRDefault="00DD6C46" w:rsidP="00FE6D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D90B15" w14:textId="01C5ADE8" w:rsidR="0089107F" w:rsidRPr="00833B35" w:rsidRDefault="0089107F" w:rsidP="00833B35">
    <w:pPr>
      <w:pStyle w:val="Header"/>
      <w:tabs>
        <w:tab w:val="clear" w:pos="4680"/>
        <w:tab w:val="clear" w:pos="9360"/>
        <w:tab w:val="left" w:pos="7294"/>
      </w:tabs>
      <w:rPr>
        <w:b/>
      </w:rPr>
    </w:pPr>
    <w:r w:rsidRPr="00833B35">
      <w:rPr>
        <w: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951DA" w14:textId="4CBF5430" w:rsidR="0089107F" w:rsidRPr="00396321" w:rsidRDefault="0089107F" w:rsidP="00833B35">
    <w:pPr>
      <w:pStyle w:val="Header"/>
      <w:jc w:val="right"/>
    </w:pPr>
    <w:r w:rsidRPr="00396321">
      <w:rPr>
        <w:rFonts w:ascii="Times New Roman" w:hAnsi="Times New Roman" w:cs="Times New Roman"/>
        <w:sz w:val="24"/>
        <w:szCs w:val="24"/>
      </w:rPr>
      <w:t>R/EM Career Development</w:t>
    </w:r>
    <w:r>
      <w:rPr>
        <w:rFonts w:ascii="Times New Roman" w:hAnsi="Times New Roman" w:cs="Times New Roman"/>
        <w:sz w:val="24"/>
        <w:szCs w:val="24"/>
      </w:rPr>
      <w:t xml:space="preserve">     </w:t>
    </w:r>
    <w:r w:rsidRPr="00396321">
      <w:rPr>
        <w:rFonts w:ascii="Times New Roman" w:hAnsi="Times New Roman" w:cs="Times New Roman"/>
        <w:sz w:val="24"/>
        <w:szCs w:val="24"/>
      </w:rPr>
      <w:fldChar w:fldCharType="begin"/>
    </w:r>
    <w:r w:rsidRPr="00396321">
      <w:rPr>
        <w:rFonts w:ascii="Times New Roman" w:hAnsi="Times New Roman" w:cs="Times New Roman"/>
        <w:sz w:val="24"/>
        <w:szCs w:val="24"/>
      </w:rPr>
      <w:instrText xml:space="preserve"> PAGE   \* MERGEFORMAT </w:instrText>
    </w:r>
    <w:r w:rsidRPr="00396321">
      <w:rPr>
        <w:rFonts w:ascii="Times New Roman" w:hAnsi="Times New Roman" w:cs="Times New Roman"/>
        <w:sz w:val="24"/>
        <w:szCs w:val="24"/>
      </w:rPr>
      <w:fldChar w:fldCharType="separate"/>
    </w:r>
    <w:r w:rsidR="005D68CF">
      <w:rPr>
        <w:rFonts w:ascii="Times New Roman" w:hAnsi="Times New Roman" w:cs="Times New Roman"/>
        <w:noProof/>
        <w:sz w:val="24"/>
        <w:szCs w:val="24"/>
      </w:rPr>
      <w:t>9</w:t>
    </w:r>
    <w:r w:rsidRPr="00396321">
      <w:rPr>
        <w:rFonts w:ascii="Times New Roman" w:hAnsi="Times New Roman" w:cs="Times New Roman"/>
        <w:noProof/>
        <w:sz w:val="24"/>
        <w:szCs w:val="24"/>
      </w:rPr>
      <w:fldChar w:fldCharType="end"/>
    </w:r>
  </w:p>
  <w:p w14:paraId="7BE5CB71" w14:textId="77777777" w:rsidR="0089107F" w:rsidRDefault="008910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161C8" w14:textId="6E8ADFEA" w:rsidR="0089107F" w:rsidRPr="00396321" w:rsidRDefault="0089107F" w:rsidP="00396321">
    <w:pPr>
      <w:pStyle w:val="Header"/>
      <w:jc w:val="right"/>
    </w:pPr>
    <w:r w:rsidRPr="00396321">
      <w:rPr>
        <w:rFonts w:ascii="Times New Roman" w:hAnsi="Times New Roman" w:cs="Times New Roman"/>
        <w:sz w:val="24"/>
        <w:szCs w:val="24"/>
      </w:rPr>
      <w:t>R/EM Career Development</w:t>
    </w:r>
    <w:r>
      <w:rPr>
        <w:rFonts w:ascii="Times New Roman" w:hAnsi="Times New Roman" w:cs="Times New Roman"/>
        <w:sz w:val="24"/>
        <w:szCs w:val="24"/>
      </w:rPr>
      <w:t xml:space="preserve">     </w:t>
    </w:r>
    <w:r w:rsidRPr="00396321">
      <w:rPr>
        <w:rFonts w:ascii="Times New Roman" w:hAnsi="Times New Roman" w:cs="Times New Roman"/>
        <w:sz w:val="24"/>
        <w:szCs w:val="24"/>
      </w:rPr>
      <w:fldChar w:fldCharType="begin"/>
    </w:r>
    <w:r w:rsidRPr="00396321">
      <w:rPr>
        <w:rFonts w:ascii="Times New Roman" w:hAnsi="Times New Roman" w:cs="Times New Roman"/>
        <w:sz w:val="24"/>
        <w:szCs w:val="24"/>
      </w:rPr>
      <w:instrText xml:space="preserve"> PAGE   \* MERGEFORMAT </w:instrText>
    </w:r>
    <w:r w:rsidRPr="00396321">
      <w:rPr>
        <w:rFonts w:ascii="Times New Roman" w:hAnsi="Times New Roman" w:cs="Times New Roman"/>
        <w:sz w:val="24"/>
        <w:szCs w:val="24"/>
      </w:rPr>
      <w:fldChar w:fldCharType="separate"/>
    </w:r>
    <w:r w:rsidR="005D68CF">
      <w:rPr>
        <w:rFonts w:ascii="Times New Roman" w:hAnsi="Times New Roman" w:cs="Times New Roman"/>
        <w:noProof/>
        <w:sz w:val="24"/>
        <w:szCs w:val="24"/>
      </w:rPr>
      <w:t>iii</w:t>
    </w:r>
    <w:r w:rsidRPr="00396321">
      <w:rPr>
        <w:rFonts w:ascii="Times New Roman" w:hAnsi="Times New Roman" w:cs="Times New Roman"/>
        <w:noProof/>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8953FA"/>
    <w:multiLevelType w:val="hybridMultilevel"/>
    <w:tmpl w:val="244035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BC3C0F"/>
    <w:multiLevelType w:val="hybridMultilevel"/>
    <w:tmpl w:val="A656BD6E"/>
    <w:lvl w:ilvl="0" w:tplc="86062D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98D57E7"/>
    <w:multiLevelType w:val="hybridMultilevel"/>
    <w:tmpl w:val="558C4E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5563A2"/>
    <w:multiLevelType w:val="hybridMultilevel"/>
    <w:tmpl w:val="92DA40A6"/>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9D2D5F"/>
    <w:multiLevelType w:val="hybridMultilevel"/>
    <w:tmpl w:val="8FC0303C"/>
    <w:lvl w:ilvl="0" w:tplc="86062D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A3F7DEF"/>
    <w:multiLevelType w:val="hybridMultilevel"/>
    <w:tmpl w:val="DBFAC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B34ECF"/>
    <w:multiLevelType w:val="hybridMultilevel"/>
    <w:tmpl w:val="8FC0303C"/>
    <w:lvl w:ilvl="0" w:tplc="86062D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426C71"/>
    <w:multiLevelType w:val="hybridMultilevel"/>
    <w:tmpl w:val="98403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CB353E5"/>
    <w:multiLevelType w:val="hybridMultilevel"/>
    <w:tmpl w:val="5D5640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C9099D"/>
    <w:multiLevelType w:val="hybridMultilevel"/>
    <w:tmpl w:val="2C8E8D02"/>
    <w:lvl w:ilvl="0" w:tplc="EFD436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3"/>
  </w:num>
  <w:num w:numId="3">
    <w:abstractNumId w:val="9"/>
  </w:num>
  <w:num w:numId="4">
    <w:abstractNumId w:val="2"/>
  </w:num>
  <w:num w:numId="5">
    <w:abstractNumId w:val="7"/>
  </w:num>
  <w:num w:numId="6">
    <w:abstractNumId w:val="0"/>
  </w:num>
  <w:num w:numId="7">
    <w:abstractNumId w:val="8"/>
  </w:num>
  <w:num w:numId="8">
    <w:abstractNumId w:val="4"/>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US" w:vendorID="64" w:dllVersion="6" w:nlCheck="1" w:checkStyle="0"/>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6EBE"/>
    <w:rsid w:val="0000216A"/>
    <w:rsid w:val="00005305"/>
    <w:rsid w:val="00011BE6"/>
    <w:rsid w:val="0001254C"/>
    <w:rsid w:val="0001508F"/>
    <w:rsid w:val="00016094"/>
    <w:rsid w:val="00016B59"/>
    <w:rsid w:val="00021B90"/>
    <w:rsid w:val="000228A6"/>
    <w:rsid w:val="00023604"/>
    <w:rsid w:val="000256B8"/>
    <w:rsid w:val="0003576F"/>
    <w:rsid w:val="000362FA"/>
    <w:rsid w:val="00036817"/>
    <w:rsid w:val="0004127A"/>
    <w:rsid w:val="00050825"/>
    <w:rsid w:val="000534FF"/>
    <w:rsid w:val="00060C33"/>
    <w:rsid w:val="000674B6"/>
    <w:rsid w:val="00072D39"/>
    <w:rsid w:val="0007428C"/>
    <w:rsid w:val="00077737"/>
    <w:rsid w:val="00081ECE"/>
    <w:rsid w:val="000823FD"/>
    <w:rsid w:val="00093026"/>
    <w:rsid w:val="00094452"/>
    <w:rsid w:val="000A15C1"/>
    <w:rsid w:val="000A19E2"/>
    <w:rsid w:val="000A314F"/>
    <w:rsid w:val="000A33B4"/>
    <w:rsid w:val="000B3726"/>
    <w:rsid w:val="000B4C30"/>
    <w:rsid w:val="000B6690"/>
    <w:rsid w:val="000C0EE0"/>
    <w:rsid w:val="000C3970"/>
    <w:rsid w:val="000C5B4F"/>
    <w:rsid w:val="000C618D"/>
    <w:rsid w:val="000C6BDC"/>
    <w:rsid w:val="000E0494"/>
    <w:rsid w:val="000E0AFF"/>
    <w:rsid w:val="000E2480"/>
    <w:rsid w:val="000F6491"/>
    <w:rsid w:val="000F7B07"/>
    <w:rsid w:val="00100C70"/>
    <w:rsid w:val="00102439"/>
    <w:rsid w:val="0010610D"/>
    <w:rsid w:val="00112879"/>
    <w:rsid w:val="00117C84"/>
    <w:rsid w:val="00120106"/>
    <w:rsid w:val="00121B2F"/>
    <w:rsid w:val="0012241B"/>
    <w:rsid w:val="001257A6"/>
    <w:rsid w:val="00125ACA"/>
    <w:rsid w:val="00126631"/>
    <w:rsid w:val="001278B8"/>
    <w:rsid w:val="001303B1"/>
    <w:rsid w:val="00134E54"/>
    <w:rsid w:val="00140A0C"/>
    <w:rsid w:val="00144B72"/>
    <w:rsid w:val="00147728"/>
    <w:rsid w:val="00152C8F"/>
    <w:rsid w:val="00156B58"/>
    <w:rsid w:val="001570FC"/>
    <w:rsid w:val="00157B82"/>
    <w:rsid w:val="00160D3B"/>
    <w:rsid w:val="00161285"/>
    <w:rsid w:val="0017210A"/>
    <w:rsid w:val="00173CDA"/>
    <w:rsid w:val="001744CB"/>
    <w:rsid w:val="00176D80"/>
    <w:rsid w:val="00190CBE"/>
    <w:rsid w:val="001A1573"/>
    <w:rsid w:val="001A6AD9"/>
    <w:rsid w:val="001A70E7"/>
    <w:rsid w:val="001B2765"/>
    <w:rsid w:val="001B74B9"/>
    <w:rsid w:val="001B77F4"/>
    <w:rsid w:val="001B7B76"/>
    <w:rsid w:val="001C07D4"/>
    <w:rsid w:val="001C7197"/>
    <w:rsid w:val="001D23D8"/>
    <w:rsid w:val="001E03C4"/>
    <w:rsid w:val="001E4DEF"/>
    <w:rsid w:val="001E658C"/>
    <w:rsid w:val="001E78A2"/>
    <w:rsid w:val="001F030F"/>
    <w:rsid w:val="001F2857"/>
    <w:rsid w:val="00200F42"/>
    <w:rsid w:val="00204321"/>
    <w:rsid w:val="0020683E"/>
    <w:rsid w:val="002107C4"/>
    <w:rsid w:val="002116BF"/>
    <w:rsid w:val="002123AD"/>
    <w:rsid w:val="00240E22"/>
    <w:rsid w:val="00241FEF"/>
    <w:rsid w:val="0024728B"/>
    <w:rsid w:val="00266A6E"/>
    <w:rsid w:val="0027641C"/>
    <w:rsid w:val="00276F8E"/>
    <w:rsid w:val="00277E8F"/>
    <w:rsid w:val="0028193C"/>
    <w:rsid w:val="002878EB"/>
    <w:rsid w:val="002905BD"/>
    <w:rsid w:val="002A047F"/>
    <w:rsid w:val="002A0A1B"/>
    <w:rsid w:val="002A2538"/>
    <w:rsid w:val="002A6A4C"/>
    <w:rsid w:val="002A6D17"/>
    <w:rsid w:val="002B2850"/>
    <w:rsid w:val="002B593E"/>
    <w:rsid w:val="002C6EBE"/>
    <w:rsid w:val="002D32A9"/>
    <w:rsid w:val="002E5CD0"/>
    <w:rsid w:val="002E6AAC"/>
    <w:rsid w:val="002E72A5"/>
    <w:rsid w:val="002F0F40"/>
    <w:rsid w:val="002F1BCC"/>
    <w:rsid w:val="002F1E98"/>
    <w:rsid w:val="002F3D6B"/>
    <w:rsid w:val="002F71D0"/>
    <w:rsid w:val="00300DF2"/>
    <w:rsid w:val="00301054"/>
    <w:rsid w:val="00310829"/>
    <w:rsid w:val="00317180"/>
    <w:rsid w:val="003173D7"/>
    <w:rsid w:val="0033336A"/>
    <w:rsid w:val="003339FA"/>
    <w:rsid w:val="00334FF3"/>
    <w:rsid w:val="00341AA5"/>
    <w:rsid w:val="00341BE1"/>
    <w:rsid w:val="00342D71"/>
    <w:rsid w:val="00342E57"/>
    <w:rsid w:val="00347D62"/>
    <w:rsid w:val="003502C3"/>
    <w:rsid w:val="0035089F"/>
    <w:rsid w:val="00353257"/>
    <w:rsid w:val="00356D7F"/>
    <w:rsid w:val="003605C4"/>
    <w:rsid w:val="00360A27"/>
    <w:rsid w:val="00370BE7"/>
    <w:rsid w:val="00370E8B"/>
    <w:rsid w:val="00375996"/>
    <w:rsid w:val="00376151"/>
    <w:rsid w:val="00381526"/>
    <w:rsid w:val="003848C8"/>
    <w:rsid w:val="0038578D"/>
    <w:rsid w:val="00387965"/>
    <w:rsid w:val="00396321"/>
    <w:rsid w:val="003A05AA"/>
    <w:rsid w:val="003A4E56"/>
    <w:rsid w:val="003B3C43"/>
    <w:rsid w:val="003B3F68"/>
    <w:rsid w:val="003B6F99"/>
    <w:rsid w:val="003C12AB"/>
    <w:rsid w:val="003C30D2"/>
    <w:rsid w:val="003C5BAB"/>
    <w:rsid w:val="003D38C8"/>
    <w:rsid w:val="003E2965"/>
    <w:rsid w:val="003E42EB"/>
    <w:rsid w:val="003E7578"/>
    <w:rsid w:val="003F1AAD"/>
    <w:rsid w:val="003F2BCE"/>
    <w:rsid w:val="003F590B"/>
    <w:rsid w:val="003F5E9B"/>
    <w:rsid w:val="003F6729"/>
    <w:rsid w:val="003F695F"/>
    <w:rsid w:val="00412DE6"/>
    <w:rsid w:val="00413D2C"/>
    <w:rsid w:val="004143D2"/>
    <w:rsid w:val="004158C3"/>
    <w:rsid w:val="00422D99"/>
    <w:rsid w:val="0042379C"/>
    <w:rsid w:val="00426F4A"/>
    <w:rsid w:val="00427092"/>
    <w:rsid w:val="004305A8"/>
    <w:rsid w:val="00432AB1"/>
    <w:rsid w:val="004340E5"/>
    <w:rsid w:val="00435B5B"/>
    <w:rsid w:val="004461E1"/>
    <w:rsid w:val="00450A60"/>
    <w:rsid w:val="00450EDB"/>
    <w:rsid w:val="00467A7C"/>
    <w:rsid w:val="00470D1B"/>
    <w:rsid w:val="00472ADD"/>
    <w:rsid w:val="00472C80"/>
    <w:rsid w:val="00473099"/>
    <w:rsid w:val="00474BC8"/>
    <w:rsid w:val="00476FBD"/>
    <w:rsid w:val="004825F4"/>
    <w:rsid w:val="0048463C"/>
    <w:rsid w:val="004863E6"/>
    <w:rsid w:val="00494028"/>
    <w:rsid w:val="004A08E9"/>
    <w:rsid w:val="004A191A"/>
    <w:rsid w:val="004A5CC5"/>
    <w:rsid w:val="004B2460"/>
    <w:rsid w:val="004B2526"/>
    <w:rsid w:val="004B4CAD"/>
    <w:rsid w:val="004C1A31"/>
    <w:rsid w:val="004C1C5C"/>
    <w:rsid w:val="004C2264"/>
    <w:rsid w:val="004C329C"/>
    <w:rsid w:val="004C4AFA"/>
    <w:rsid w:val="004D3340"/>
    <w:rsid w:val="004D57F5"/>
    <w:rsid w:val="004D6E86"/>
    <w:rsid w:val="004E2B34"/>
    <w:rsid w:val="004E7AD0"/>
    <w:rsid w:val="004F6129"/>
    <w:rsid w:val="004F667E"/>
    <w:rsid w:val="004F6F06"/>
    <w:rsid w:val="00505FEE"/>
    <w:rsid w:val="00506155"/>
    <w:rsid w:val="005168AC"/>
    <w:rsid w:val="0051698D"/>
    <w:rsid w:val="005258D1"/>
    <w:rsid w:val="00525DB4"/>
    <w:rsid w:val="005262C4"/>
    <w:rsid w:val="00536925"/>
    <w:rsid w:val="0055723D"/>
    <w:rsid w:val="0055763F"/>
    <w:rsid w:val="005635F2"/>
    <w:rsid w:val="00565C60"/>
    <w:rsid w:val="00581A39"/>
    <w:rsid w:val="005834C8"/>
    <w:rsid w:val="00584360"/>
    <w:rsid w:val="00591921"/>
    <w:rsid w:val="00594913"/>
    <w:rsid w:val="00594ADD"/>
    <w:rsid w:val="00594E03"/>
    <w:rsid w:val="005960A1"/>
    <w:rsid w:val="005A7B8C"/>
    <w:rsid w:val="005B324E"/>
    <w:rsid w:val="005B5C40"/>
    <w:rsid w:val="005B7729"/>
    <w:rsid w:val="005C09AD"/>
    <w:rsid w:val="005D68CF"/>
    <w:rsid w:val="005D70A1"/>
    <w:rsid w:val="005F1C95"/>
    <w:rsid w:val="005F2AF2"/>
    <w:rsid w:val="006005B9"/>
    <w:rsid w:val="006013C7"/>
    <w:rsid w:val="006044A3"/>
    <w:rsid w:val="00613898"/>
    <w:rsid w:val="00613DD0"/>
    <w:rsid w:val="00617A6B"/>
    <w:rsid w:val="006213D5"/>
    <w:rsid w:val="00623689"/>
    <w:rsid w:val="00625408"/>
    <w:rsid w:val="00630EE1"/>
    <w:rsid w:val="00631C01"/>
    <w:rsid w:val="0064041D"/>
    <w:rsid w:val="0064066C"/>
    <w:rsid w:val="00643D8C"/>
    <w:rsid w:val="006510D0"/>
    <w:rsid w:val="006513B0"/>
    <w:rsid w:val="00651601"/>
    <w:rsid w:val="00654455"/>
    <w:rsid w:val="00654C99"/>
    <w:rsid w:val="00656050"/>
    <w:rsid w:val="00663549"/>
    <w:rsid w:val="00667049"/>
    <w:rsid w:val="00667FA3"/>
    <w:rsid w:val="006702AA"/>
    <w:rsid w:val="00670A33"/>
    <w:rsid w:val="0067143C"/>
    <w:rsid w:val="00674C85"/>
    <w:rsid w:val="00680347"/>
    <w:rsid w:val="00680BE1"/>
    <w:rsid w:val="006834D3"/>
    <w:rsid w:val="00684B20"/>
    <w:rsid w:val="00686EC8"/>
    <w:rsid w:val="00690094"/>
    <w:rsid w:val="00690387"/>
    <w:rsid w:val="006914D2"/>
    <w:rsid w:val="006918AA"/>
    <w:rsid w:val="00692149"/>
    <w:rsid w:val="00697145"/>
    <w:rsid w:val="006A1970"/>
    <w:rsid w:val="006B041B"/>
    <w:rsid w:val="006C1BCB"/>
    <w:rsid w:val="006C64B5"/>
    <w:rsid w:val="006D5762"/>
    <w:rsid w:val="006D6FC4"/>
    <w:rsid w:val="006E3772"/>
    <w:rsid w:val="006E420A"/>
    <w:rsid w:val="006F7FDF"/>
    <w:rsid w:val="00702097"/>
    <w:rsid w:val="00703AA9"/>
    <w:rsid w:val="00705FA8"/>
    <w:rsid w:val="00711452"/>
    <w:rsid w:val="00717A66"/>
    <w:rsid w:val="007237C2"/>
    <w:rsid w:val="00727A50"/>
    <w:rsid w:val="007304DB"/>
    <w:rsid w:val="0073129A"/>
    <w:rsid w:val="00733F9A"/>
    <w:rsid w:val="007343FA"/>
    <w:rsid w:val="007346FC"/>
    <w:rsid w:val="00735C0A"/>
    <w:rsid w:val="00736313"/>
    <w:rsid w:val="00736F79"/>
    <w:rsid w:val="00737B4C"/>
    <w:rsid w:val="00744B2F"/>
    <w:rsid w:val="007510EB"/>
    <w:rsid w:val="00753627"/>
    <w:rsid w:val="00753C12"/>
    <w:rsid w:val="00755C42"/>
    <w:rsid w:val="0075794B"/>
    <w:rsid w:val="00760454"/>
    <w:rsid w:val="00760903"/>
    <w:rsid w:val="00763C50"/>
    <w:rsid w:val="00764E5C"/>
    <w:rsid w:val="00774909"/>
    <w:rsid w:val="00776719"/>
    <w:rsid w:val="00781329"/>
    <w:rsid w:val="00783DD7"/>
    <w:rsid w:val="00785FA5"/>
    <w:rsid w:val="007875D7"/>
    <w:rsid w:val="0079250F"/>
    <w:rsid w:val="007933A6"/>
    <w:rsid w:val="00794D73"/>
    <w:rsid w:val="007A082B"/>
    <w:rsid w:val="007A0C1E"/>
    <w:rsid w:val="007A0CDF"/>
    <w:rsid w:val="007A0FCE"/>
    <w:rsid w:val="007A1D09"/>
    <w:rsid w:val="007C0FBD"/>
    <w:rsid w:val="007C17FD"/>
    <w:rsid w:val="007C3C73"/>
    <w:rsid w:val="007C3EB8"/>
    <w:rsid w:val="007C563E"/>
    <w:rsid w:val="007D5411"/>
    <w:rsid w:val="007D77A6"/>
    <w:rsid w:val="007E20F5"/>
    <w:rsid w:val="007E2BA9"/>
    <w:rsid w:val="007E60D4"/>
    <w:rsid w:val="007E7630"/>
    <w:rsid w:val="008019D4"/>
    <w:rsid w:val="00806F67"/>
    <w:rsid w:val="008133B9"/>
    <w:rsid w:val="0082027E"/>
    <w:rsid w:val="008210B4"/>
    <w:rsid w:val="00827900"/>
    <w:rsid w:val="00827E2D"/>
    <w:rsid w:val="0083059D"/>
    <w:rsid w:val="00831C37"/>
    <w:rsid w:val="00833B35"/>
    <w:rsid w:val="00833BE6"/>
    <w:rsid w:val="00834086"/>
    <w:rsid w:val="0083636A"/>
    <w:rsid w:val="00836635"/>
    <w:rsid w:val="00837F2F"/>
    <w:rsid w:val="00840789"/>
    <w:rsid w:val="00845029"/>
    <w:rsid w:val="00845222"/>
    <w:rsid w:val="00846919"/>
    <w:rsid w:val="0085375C"/>
    <w:rsid w:val="00860A8E"/>
    <w:rsid w:val="00873F36"/>
    <w:rsid w:val="00874C18"/>
    <w:rsid w:val="00886CCA"/>
    <w:rsid w:val="0089107F"/>
    <w:rsid w:val="00891C50"/>
    <w:rsid w:val="0089590A"/>
    <w:rsid w:val="008A0A31"/>
    <w:rsid w:val="008A3BAF"/>
    <w:rsid w:val="008A445D"/>
    <w:rsid w:val="008C0447"/>
    <w:rsid w:val="008C4E30"/>
    <w:rsid w:val="008C6457"/>
    <w:rsid w:val="008D35E9"/>
    <w:rsid w:val="008D5668"/>
    <w:rsid w:val="008D5FEB"/>
    <w:rsid w:val="008E5044"/>
    <w:rsid w:val="008F5317"/>
    <w:rsid w:val="008F6F02"/>
    <w:rsid w:val="00903BD9"/>
    <w:rsid w:val="00903C7C"/>
    <w:rsid w:val="00905132"/>
    <w:rsid w:val="009062ED"/>
    <w:rsid w:val="00907FFE"/>
    <w:rsid w:val="0091034C"/>
    <w:rsid w:val="00914895"/>
    <w:rsid w:val="00920FF1"/>
    <w:rsid w:val="00921F03"/>
    <w:rsid w:val="00923049"/>
    <w:rsid w:val="00926348"/>
    <w:rsid w:val="00927339"/>
    <w:rsid w:val="00937EDB"/>
    <w:rsid w:val="00944DD0"/>
    <w:rsid w:val="009469DF"/>
    <w:rsid w:val="009475CC"/>
    <w:rsid w:val="00947AD6"/>
    <w:rsid w:val="009571FB"/>
    <w:rsid w:val="009637B0"/>
    <w:rsid w:val="00966629"/>
    <w:rsid w:val="009701E5"/>
    <w:rsid w:val="00974686"/>
    <w:rsid w:val="00987FFD"/>
    <w:rsid w:val="00997827"/>
    <w:rsid w:val="009A24F2"/>
    <w:rsid w:val="009B44D7"/>
    <w:rsid w:val="009B58C6"/>
    <w:rsid w:val="009C3862"/>
    <w:rsid w:val="009C759E"/>
    <w:rsid w:val="009C7C4E"/>
    <w:rsid w:val="009D130A"/>
    <w:rsid w:val="009D553A"/>
    <w:rsid w:val="009E3405"/>
    <w:rsid w:val="009E4AF4"/>
    <w:rsid w:val="009F0B16"/>
    <w:rsid w:val="009F1024"/>
    <w:rsid w:val="009F1F97"/>
    <w:rsid w:val="009F3E4E"/>
    <w:rsid w:val="009F5ED4"/>
    <w:rsid w:val="00A1128D"/>
    <w:rsid w:val="00A14095"/>
    <w:rsid w:val="00A16713"/>
    <w:rsid w:val="00A23C04"/>
    <w:rsid w:val="00A2672A"/>
    <w:rsid w:val="00A2709C"/>
    <w:rsid w:val="00A3323B"/>
    <w:rsid w:val="00A35B85"/>
    <w:rsid w:val="00A36F1B"/>
    <w:rsid w:val="00A401B8"/>
    <w:rsid w:val="00A40EB5"/>
    <w:rsid w:val="00A456DE"/>
    <w:rsid w:val="00A4770E"/>
    <w:rsid w:val="00A50ED5"/>
    <w:rsid w:val="00A514E0"/>
    <w:rsid w:val="00A51BFA"/>
    <w:rsid w:val="00A51CDC"/>
    <w:rsid w:val="00A56040"/>
    <w:rsid w:val="00A56419"/>
    <w:rsid w:val="00A56B7B"/>
    <w:rsid w:val="00A57A91"/>
    <w:rsid w:val="00A637E5"/>
    <w:rsid w:val="00A7187C"/>
    <w:rsid w:val="00A770A0"/>
    <w:rsid w:val="00A77B89"/>
    <w:rsid w:val="00A8042E"/>
    <w:rsid w:val="00A804CD"/>
    <w:rsid w:val="00A80BEC"/>
    <w:rsid w:val="00A8540D"/>
    <w:rsid w:val="00A92013"/>
    <w:rsid w:val="00AA0EE7"/>
    <w:rsid w:val="00AA2BD1"/>
    <w:rsid w:val="00AA704B"/>
    <w:rsid w:val="00AA7D78"/>
    <w:rsid w:val="00AC1087"/>
    <w:rsid w:val="00AC2A6A"/>
    <w:rsid w:val="00AC308D"/>
    <w:rsid w:val="00AC4417"/>
    <w:rsid w:val="00AC446E"/>
    <w:rsid w:val="00AC4C7F"/>
    <w:rsid w:val="00AD4403"/>
    <w:rsid w:val="00AD4C45"/>
    <w:rsid w:val="00AD56C9"/>
    <w:rsid w:val="00AD7889"/>
    <w:rsid w:val="00AE077C"/>
    <w:rsid w:val="00AE3FA7"/>
    <w:rsid w:val="00AE4F98"/>
    <w:rsid w:val="00AE5118"/>
    <w:rsid w:val="00AE78C0"/>
    <w:rsid w:val="00AF084C"/>
    <w:rsid w:val="00AF2410"/>
    <w:rsid w:val="00AF47A0"/>
    <w:rsid w:val="00B04686"/>
    <w:rsid w:val="00B060D1"/>
    <w:rsid w:val="00B115E0"/>
    <w:rsid w:val="00B13871"/>
    <w:rsid w:val="00B16E65"/>
    <w:rsid w:val="00B2646C"/>
    <w:rsid w:val="00B26737"/>
    <w:rsid w:val="00B31AD1"/>
    <w:rsid w:val="00B31D60"/>
    <w:rsid w:val="00B33F9C"/>
    <w:rsid w:val="00B4095D"/>
    <w:rsid w:val="00B42517"/>
    <w:rsid w:val="00B42D7D"/>
    <w:rsid w:val="00B45E67"/>
    <w:rsid w:val="00B524AE"/>
    <w:rsid w:val="00B52E81"/>
    <w:rsid w:val="00B66376"/>
    <w:rsid w:val="00B719D1"/>
    <w:rsid w:val="00B747FE"/>
    <w:rsid w:val="00B83641"/>
    <w:rsid w:val="00B8370D"/>
    <w:rsid w:val="00B90697"/>
    <w:rsid w:val="00B9156E"/>
    <w:rsid w:val="00B923BB"/>
    <w:rsid w:val="00B92AAC"/>
    <w:rsid w:val="00B95186"/>
    <w:rsid w:val="00B96511"/>
    <w:rsid w:val="00B97139"/>
    <w:rsid w:val="00BA09A8"/>
    <w:rsid w:val="00BA0D2B"/>
    <w:rsid w:val="00BA3FC2"/>
    <w:rsid w:val="00BA7B71"/>
    <w:rsid w:val="00BB45EE"/>
    <w:rsid w:val="00BB52C0"/>
    <w:rsid w:val="00BB6B7C"/>
    <w:rsid w:val="00BB7E22"/>
    <w:rsid w:val="00BC054F"/>
    <w:rsid w:val="00BC305F"/>
    <w:rsid w:val="00BC43CC"/>
    <w:rsid w:val="00BC7D61"/>
    <w:rsid w:val="00BC7F69"/>
    <w:rsid w:val="00BD3D2E"/>
    <w:rsid w:val="00BD4014"/>
    <w:rsid w:val="00BD6C4C"/>
    <w:rsid w:val="00BE2461"/>
    <w:rsid w:val="00BE48B5"/>
    <w:rsid w:val="00BE6A74"/>
    <w:rsid w:val="00BF15FB"/>
    <w:rsid w:val="00BF1BC4"/>
    <w:rsid w:val="00BF702F"/>
    <w:rsid w:val="00C06468"/>
    <w:rsid w:val="00C12A27"/>
    <w:rsid w:val="00C2150D"/>
    <w:rsid w:val="00C2568C"/>
    <w:rsid w:val="00C27B1C"/>
    <w:rsid w:val="00C32771"/>
    <w:rsid w:val="00C37D44"/>
    <w:rsid w:val="00C41A2D"/>
    <w:rsid w:val="00C42FFD"/>
    <w:rsid w:val="00C4384A"/>
    <w:rsid w:val="00C44BC1"/>
    <w:rsid w:val="00C61641"/>
    <w:rsid w:val="00C61D89"/>
    <w:rsid w:val="00C626F2"/>
    <w:rsid w:val="00C62A11"/>
    <w:rsid w:val="00C64F55"/>
    <w:rsid w:val="00C70B9B"/>
    <w:rsid w:val="00C710CF"/>
    <w:rsid w:val="00C74BF0"/>
    <w:rsid w:val="00C80217"/>
    <w:rsid w:val="00C82B88"/>
    <w:rsid w:val="00C90ACE"/>
    <w:rsid w:val="00C9114F"/>
    <w:rsid w:val="00C91B94"/>
    <w:rsid w:val="00C91FAE"/>
    <w:rsid w:val="00C92926"/>
    <w:rsid w:val="00C92D6A"/>
    <w:rsid w:val="00CA50A9"/>
    <w:rsid w:val="00CA50DE"/>
    <w:rsid w:val="00CA5EB0"/>
    <w:rsid w:val="00CA768F"/>
    <w:rsid w:val="00CB4AF3"/>
    <w:rsid w:val="00CC1268"/>
    <w:rsid w:val="00CC6B08"/>
    <w:rsid w:val="00CE10D9"/>
    <w:rsid w:val="00CE245E"/>
    <w:rsid w:val="00CE4047"/>
    <w:rsid w:val="00CF0AA9"/>
    <w:rsid w:val="00CF156E"/>
    <w:rsid w:val="00CF2E52"/>
    <w:rsid w:val="00CF32C8"/>
    <w:rsid w:val="00CF37EA"/>
    <w:rsid w:val="00CF3F7C"/>
    <w:rsid w:val="00D00B46"/>
    <w:rsid w:val="00D022E8"/>
    <w:rsid w:val="00D1246B"/>
    <w:rsid w:val="00D12B83"/>
    <w:rsid w:val="00D15FC9"/>
    <w:rsid w:val="00D16ECC"/>
    <w:rsid w:val="00D213CA"/>
    <w:rsid w:val="00D23888"/>
    <w:rsid w:val="00D2442C"/>
    <w:rsid w:val="00D25C0E"/>
    <w:rsid w:val="00D273A8"/>
    <w:rsid w:val="00D33AC2"/>
    <w:rsid w:val="00D35C90"/>
    <w:rsid w:val="00D41217"/>
    <w:rsid w:val="00D4769B"/>
    <w:rsid w:val="00D5415B"/>
    <w:rsid w:val="00D62AEE"/>
    <w:rsid w:val="00D65133"/>
    <w:rsid w:val="00D67905"/>
    <w:rsid w:val="00D67F70"/>
    <w:rsid w:val="00D71BA4"/>
    <w:rsid w:val="00D80183"/>
    <w:rsid w:val="00D808B0"/>
    <w:rsid w:val="00D82541"/>
    <w:rsid w:val="00D83FB1"/>
    <w:rsid w:val="00D94DB8"/>
    <w:rsid w:val="00DA291E"/>
    <w:rsid w:val="00DA65CB"/>
    <w:rsid w:val="00DA68DD"/>
    <w:rsid w:val="00DA6EB4"/>
    <w:rsid w:val="00DB3690"/>
    <w:rsid w:val="00DB65DA"/>
    <w:rsid w:val="00DC0608"/>
    <w:rsid w:val="00DC1023"/>
    <w:rsid w:val="00DC22D7"/>
    <w:rsid w:val="00DC2E4A"/>
    <w:rsid w:val="00DC3806"/>
    <w:rsid w:val="00DC47CB"/>
    <w:rsid w:val="00DC566D"/>
    <w:rsid w:val="00DC60CE"/>
    <w:rsid w:val="00DC6630"/>
    <w:rsid w:val="00DC7DC3"/>
    <w:rsid w:val="00DD0379"/>
    <w:rsid w:val="00DD075F"/>
    <w:rsid w:val="00DD1ED1"/>
    <w:rsid w:val="00DD3D2E"/>
    <w:rsid w:val="00DD4BE6"/>
    <w:rsid w:val="00DD4F01"/>
    <w:rsid w:val="00DD6C46"/>
    <w:rsid w:val="00DF3137"/>
    <w:rsid w:val="00DF3E2E"/>
    <w:rsid w:val="00DF4D17"/>
    <w:rsid w:val="00DF7EC5"/>
    <w:rsid w:val="00E0113E"/>
    <w:rsid w:val="00E068E3"/>
    <w:rsid w:val="00E16A9B"/>
    <w:rsid w:val="00E16C75"/>
    <w:rsid w:val="00E20369"/>
    <w:rsid w:val="00E220DA"/>
    <w:rsid w:val="00E24661"/>
    <w:rsid w:val="00E27660"/>
    <w:rsid w:val="00E356F4"/>
    <w:rsid w:val="00E35F18"/>
    <w:rsid w:val="00E36E3F"/>
    <w:rsid w:val="00E40C85"/>
    <w:rsid w:val="00E4230B"/>
    <w:rsid w:val="00E4663A"/>
    <w:rsid w:val="00E50D86"/>
    <w:rsid w:val="00E52FF8"/>
    <w:rsid w:val="00E53DA4"/>
    <w:rsid w:val="00E550F9"/>
    <w:rsid w:val="00E56389"/>
    <w:rsid w:val="00E61D33"/>
    <w:rsid w:val="00E63300"/>
    <w:rsid w:val="00E64DE6"/>
    <w:rsid w:val="00E702D8"/>
    <w:rsid w:val="00E84821"/>
    <w:rsid w:val="00E858E5"/>
    <w:rsid w:val="00E87C5B"/>
    <w:rsid w:val="00EA1605"/>
    <w:rsid w:val="00EA5607"/>
    <w:rsid w:val="00EA5AC7"/>
    <w:rsid w:val="00EA705C"/>
    <w:rsid w:val="00EB3720"/>
    <w:rsid w:val="00EB6758"/>
    <w:rsid w:val="00EC1DCA"/>
    <w:rsid w:val="00EC5425"/>
    <w:rsid w:val="00ED3BDF"/>
    <w:rsid w:val="00ED3FD4"/>
    <w:rsid w:val="00ED6A74"/>
    <w:rsid w:val="00EE4ABE"/>
    <w:rsid w:val="00EE5F03"/>
    <w:rsid w:val="00EE6C17"/>
    <w:rsid w:val="00EF5564"/>
    <w:rsid w:val="00F01F00"/>
    <w:rsid w:val="00F02E85"/>
    <w:rsid w:val="00F15949"/>
    <w:rsid w:val="00F16214"/>
    <w:rsid w:val="00F221D6"/>
    <w:rsid w:val="00F3234F"/>
    <w:rsid w:val="00F32929"/>
    <w:rsid w:val="00F345C5"/>
    <w:rsid w:val="00F34794"/>
    <w:rsid w:val="00F34D83"/>
    <w:rsid w:val="00F3621D"/>
    <w:rsid w:val="00F44C7E"/>
    <w:rsid w:val="00F471CE"/>
    <w:rsid w:val="00F55273"/>
    <w:rsid w:val="00F55B2B"/>
    <w:rsid w:val="00F609B9"/>
    <w:rsid w:val="00F61686"/>
    <w:rsid w:val="00F61F13"/>
    <w:rsid w:val="00F641AB"/>
    <w:rsid w:val="00F658B6"/>
    <w:rsid w:val="00F67CE6"/>
    <w:rsid w:val="00F74337"/>
    <w:rsid w:val="00F77674"/>
    <w:rsid w:val="00F81B48"/>
    <w:rsid w:val="00F91042"/>
    <w:rsid w:val="00F93585"/>
    <w:rsid w:val="00F93676"/>
    <w:rsid w:val="00F9487E"/>
    <w:rsid w:val="00F96856"/>
    <w:rsid w:val="00F96C5D"/>
    <w:rsid w:val="00FA024F"/>
    <w:rsid w:val="00FA0B15"/>
    <w:rsid w:val="00FA4812"/>
    <w:rsid w:val="00FA4D96"/>
    <w:rsid w:val="00FB0373"/>
    <w:rsid w:val="00FB0758"/>
    <w:rsid w:val="00FB09AE"/>
    <w:rsid w:val="00FB2541"/>
    <w:rsid w:val="00FB4A2F"/>
    <w:rsid w:val="00FB4FE6"/>
    <w:rsid w:val="00FB7CAD"/>
    <w:rsid w:val="00FC7B28"/>
    <w:rsid w:val="00FD3C2B"/>
    <w:rsid w:val="00FD4033"/>
    <w:rsid w:val="00FD7453"/>
    <w:rsid w:val="00FE40C1"/>
    <w:rsid w:val="00FE43E3"/>
    <w:rsid w:val="00FE6D6A"/>
    <w:rsid w:val="00FF1DAD"/>
    <w:rsid w:val="00FF461E"/>
    <w:rsid w:val="00FF52CD"/>
    <w:rsid w:val="00FF5D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F8342D3"/>
  <w15:chartTrackingRefBased/>
  <w15:docId w15:val="{A96EBEEB-0282-4BF2-AE74-0A9AFFA5C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6D6A"/>
  </w:style>
  <w:style w:type="paragraph" w:styleId="Heading1">
    <w:name w:val="heading 1"/>
    <w:basedOn w:val="Normal"/>
    <w:next w:val="Normal"/>
    <w:link w:val="Heading1Char"/>
    <w:uiPriority w:val="9"/>
    <w:qFormat/>
    <w:rsid w:val="001E03C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C6EBE"/>
    <w:pPr>
      <w:spacing w:after="0" w:line="240" w:lineRule="auto"/>
    </w:pPr>
  </w:style>
  <w:style w:type="character" w:styleId="Hyperlink">
    <w:name w:val="Hyperlink"/>
    <w:basedOn w:val="DefaultParagraphFont"/>
    <w:uiPriority w:val="99"/>
    <w:unhideWhenUsed/>
    <w:rsid w:val="003502C3"/>
    <w:rPr>
      <w:color w:val="0563C1" w:themeColor="hyperlink"/>
      <w:u w:val="single"/>
    </w:rPr>
  </w:style>
  <w:style w:type="paragraph" w:styleId="Header">
    <w:name w:val="header"/>
    <w:basedOn w:val="Normal"/>
    <w:link w:val="HeaderChar"/>
    <w:uiPriority w:val="99"/>
    <w:unhideWhenUsed/>
    <w:rsid w:val="00FE6D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6D6A"/>
  </w:style>
  <w:style w:type="paragraph" w:styleId="Footer">
    <w:name w:val="footer"/>
    <w:basedOn w:val="Normal"/>
    <w:link w:val="FooterChar"/>
    <w:uiPriority w:val="99"/>
    <w:unhideWhenUsed/>
    <w:rsid w:val="00FE6D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6D6A"/>
  </w:style>
  <w:style w:type="character" w:styleId="CommentReference">
    <w:name w:val="annotation reference"/>
    <w:basedOn w:val="DefaultParagraphFont"/>
    <w:uiPriority w:val="99"/>
    <w:semiHidden/>
    <w:unhideWhenUsed/>
    <w:rsid w:val="008D5668"/>
    <w:rPr>
      <w:sz w:val="16"/>
      <w:szCs w:val="16"/>
    </w:rPr>
  </w:style>
  <w:style w:type="paragraph" w:styleId="CommentText">
    <w:name w:val="annotation text"/>
    <w:basedOn w:val="Normal"/>
    <w:link w:val="CommentTextChar"/>
    <w:uiPriority w:val="99"/>
    <w:semiHidden/>
    <w:unhideWhenUsed/>
    <w:rsid w:val="008D5668"/>
    <w:pPr>
      <w:spacing w:line="240" w:lineRule="auto"/>
    </w:pPr>
    <w:rPr>
      <w:sz w:val="20"/>
      <w:szCs w:val="20"/>
    </w:rPr>
  </w:style>
  <w:style w:type="character" w:customStyle="1" w:styleId="CommentTextChar">
    <w:name w:val="Comment Text Char"/>
    <w:basedOn w:val="DefaultParagraphFont"/>
    <w:link w:val="CommentText"/>
    <w:uiPriority w:val="99"/>
    <w:semiHidden/>
    <w:rsid w:val="008D5668"/>
    <w:rPr>
      <w:sz w:val="20"/>
      <w:szCs w:val="20"/>
    </w:rPr>
  </w:style>
  <w:style w:type="paragraph" w:styleId="CommentSubject">
    <w:name w:val="annotation subject"/>
    <w:basedOn w:val="CommentText"/>
    <w:next w:val="CommentText"/>
    <w:link w:val="CommentSubjectChar"/>
    <w:uiPriority w:val="99"/>
    <w:semiHidden/>
    <w:unhideWhenUsed/>
    <w:rsid w:val="008D5668"/>
    <w:rPr>
      <w:b/>
      <w:bCs/>
    </w:rPr>
  </w:style>
  <w:style w:type="character" w:customStyle="1" w:styleId="CommentSubjectChar">
    <w:name w:val="Comment Subject Char"/>
    <w:basedOn w:val="CommentTextChar"/>
    <w:link w:val="CommentSubject"/>
    <w:uiPriority w:val="99"/>
    <w:semiHidden/>
    <w:rsid w:val="008D5668"/>
    <w:rPr>
      <w:b/>
      <w:bCs/>
      <w:sz w:val="20"/>
      <w:szCs w:val="20"/>
    </w:rPr>
  </w:style>
  <w:style w:type="paragraph" w:styleId="BalloonText">
    <w:name w:val="Balloon Text"/>
    <w:basedOn w:val="Normal"/>
    <w:link w:val="BalloonTextChar"/>
    <w:uiPriority w:val="99"/>
    <w:semiHidden/>
    <w:unhideWhenUsed/>
    <w:rsid w:val="008D56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668"/>
    <w:rPr>
      <w:rFonts w:ascii="Segoe UI" w:hAnsi="Segoe UI" w:cs="Segoe UI"/>
      <w:sz w:val="18"/>
      <w:szCs w:val="18"/>
    </w:rPr>
  </w:style>
  <w:style w:type="paragraph" w:styleId="NormalWeb">
    <w:name w:val="Normal (Web)"/>
    <w:basedOn w:val="Normal"/>
    <w:uiPriority w:val="99"/>
    <w:unhideWhenUsed/>
    <w:rsid w:val="002B593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82B88"/>
    <w:pPr>
      <w:ind w:left="720"/>
      <w:contextualSpacing/>
    </w:pPr>
  </w:style>
  <w:style w:type="table" w:styleId="TableGrid">
    <w:name w:val="Table Grid"/>
    <w:basedOn w:val="TableNormal"/>
    <w:rsid w:val="004B252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E03C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E03C4"/>
    <w:pPr>
      <w:outlineLvl w:val="9"/>
    </w:pPr>
  </w:style>
  <w:style w:type="paragraph" w:styleId="TOC2">
    <w:name w:val="toc 2"/>
    <w:basedOn w:val="Normal"/>
    <w:next w:val="Normal"/>
    <w:autoRedefine/>
    <w:uiPriority w:val="39"/>
    <w:unhideWhenUsed/>
    <w:rsid w:val="001E03C4"/>
    <w:pPr>
      <w:spacing w:after="100"/>
      <w:ind w:left="220"/>
    </w:pPr>
    <w:rPr>
      <w:rFonts w:eastAsiaTheme="minorEastAsia" w:cs="Times New Roman"/>
    </w:rPr>
  </w:style>
  <w:style w:type="paragraph" w:styleId="TOC1">
    <w:name w:val="toc 1"/>
    <w:basedOn w:val="Normal"/>
    <w:next w:val="Normal"/>
    <w:autoRedefine/>
    <w:uiPriority w:val="39"/>
    <w:unhideWhenUsed/>
    <w:rsid w:val="001E03C4"/>
    <w:pPr>
      <w:spacing w:after="100"/>
    </w:pPr>
    <w:rPr>
      <w:rFonts w:eastAsiaTheme="minorEastAsia" w:cs="Times New Roman"/>
    </w:rPr>
  </w:style>
  <w:style w:type="paragraph" w:styleId="TOC3">
    <w:name w:val="toc 3"/>
    <w:basedOn w:val="Normal"/>
    <w:next w:val="Normal"/>
    <w:autoRedefine/>
    <w:uiPriority w:val="39"/>
    <w:unhideWhenUsed/>
    <w:rsid w:val="001E03C4"/>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3104893">
      <w:bodyDiv w:val="1"/>
      <w:marLeft w:val="0"/>
      <w:marRight w:val="0"/>
      <w:marTop w:val="0"/>
      <w:marBottom w:val="0"/>
      <w:divBdr>
        <w:top w:val="none" w:sz="0" w:space="0" w:color="auto"/>
        <w:left w:val="none" w:sz="0" w:space="0" w:color="auto"/>
        <w:bottom w:val="none" w:sz="0" w:space="0" w:color="auto"/>
        <w:right w:val="none" w:sz="0" w:space="0" w:color="auto"/>
      </w:divBdr>
      <w:divsChild>
        <w:div w:id="1476948164">
          <w:marLeft w:val="0"/>
          <w:marRight w:val="0"/>
          <w:marTop w:val="0"/>
          <w:marBottom w:val="0"/>
          <w:divBdr>
            <w:top w:val="none" w:sz="0" w:space="0" w:color="auto"/>
            <w:left w:val="none" w:sz="0" w:space="0" w:color="auto"/>
            <w:bottom w:val="none" w:sz="0" w:space="0" w:color="auto"/>
            <w:right w:val="none" w:sz="0" w:space="0" w:color="auto"/>
          </w:divBdr>
          <w:divsChild>
            <w:div w:id="2023390356">
              <w:marLeft w:val="0"/>
              <w:marRight w:val="0"/>
              <w:marTop w:val="750"/>
              <w:marBottom w:val="0"/>
              <w:divBdr>
                <w:top w:val="none" w:sz="0" w:space="0" w:color="auto"/>
                <w:left w:val="none" w:sz="0" w:space="0" w:color="auto"/>
                <w:bottom w:val="none" w:sz="0" w:space="0" w:color="auto"/>
                <w:right w:val="none" w:sz="0" w:space="0" w:color="auto"/>
              </w:divBdr>
              <w:divsChild>
                <w:div w:id="196747613">
                  <w:marLeft w:val="-225"/>
                  <w:marRight w:val="-225"/>
                  <w:marTop w:val="0"/>
                  <w:marBottom w:val="0"/>
                  <w:divBdr>
                    <w:top w:val="none" w:sz="0" w:space="0" w:color="auto"/>
                    <w:left w:val="none" w:sz="0" w:space="0" w:color="auto"/>
                    <w:bottom w:val="none" w:sz="0" w:space="0" w:color="auto"/>
                    <w:right w:val="none" w:sz="0" w:space="0" w:color="auto"/>
                  </w:divBdr>
                  <w:divsChild>
                    <w:div w:id="36197475">
                      <w:marLeft w:val="0"/>
                      <w:marRight w:val="0"/>
                      <w:marTop w:val="0"/>
                      <w:marBottom w:val="0"/>
                      <w:divBdr>
                        <w:top w:val="none" w:sz="0" w:space="0" w:color="auto"/>
                        <w:left w:val="none" w:sz="0" w:space="0" w:color="auto"/>
                        <w:bottom w:val="none" w:sz="0" w:space="0" w:color="auto"/>
                        <w:right w:val="none" w:sz="0" w:space="0" w:color="auto"/>
                      </w:divBdr>
                      <w:divsChild>
                        <w:div w:id="861406799">
                          <w:marLeft w:val="0"/>
                          <w:marRight w:val="0"/>
                          <w:marTop w:val="0"/>
                          <w:marBottom w:val="0"/>
                          <w:divBdr>
                            <w:top w:val="none" w:sz="0" w:space="0" w:color="auto"/>
                            <w:left w:val="none" w:sz="0" w:space="0" w:color="auto"/>
                            <w:bottom w:val="none" w:sz="0" w:space="0" w:color="auto"/>
                            <w:right w:val="none" w:sz="0" w:space="0" w:color="auto"/>
                          </w:divBdr>
                          <w:divsChild>
                            <w:div w:id="1272592386">
                              <w:marLeft w:val="0"/>
                              <w:marRight w:val="0"/>
                              <w:marTop w:val="0"/>
                              <w:marBottom w:val="0"/>
                              <w:divBdr>
                                <w:top w:val="none" w:sz="0" w:space="0" w:color="auto"/>
                                <w:left w:val="none" w:sz="0" w:space="0" w:color="auto"/>
                                <w:bottom w:val="none" w:sz="0" w:space="0" w:color="auto"/>
                                <w:right w:val="none" w:sz="0" w:space="0" w:color="auto"/>
                              </w:divBdr>
                              <w:divsChild>
                                <w:div w:id="1379476588">
                                  <w:marLeft w:val="0"/>
                                  <w:marRight w:val="0"/>
                                  <w:marTop w:val="0"/>
                                  <w:marBottom w:val="240"/>
                                  <w:divBdr>
                                    <w:top w:val="single" w:sz="6" w:space="0" w:color="000000"/>
                                    <w:left w:val="single" w:sz="6" w:space="0" w:color="000000"/>
                                    <w:bottom w:val="single" w:sz="6" w:space="0" w:color="000000"/>
                                    <w:right w:val="single" w:sz="6" w:space="0" w:color="000000"/>
                                  </w:divBdr>
                                  <w:divsChild>
                                    <w:div w:id="808018252">
                                      <w:marLeft w:val="-225"/>
                                      <w:marRight w:val="-225"/>
                                      <w:marTop w:val="0"/>
                                      <w:marBottom w:val="0"/>
                                      <w:divBdr>
                                        <w:top w:val="none" w:sz="0" w:space="0" w:color="auto"/>
                                        <w:left w:val="none" w:sz="0" w:space="0" w:color="auto"/>
                                        <w:bottom w:val="none" w:sz="0" w:space="0" w:color="auto"/>
                                        <w:right w:val="none" w:sz="0" w:space="0" w:color="auto"/>
                                      </w:divBdr>
                                      <w:divsChild>
                                        <w:div w:id="610626912">
                                          <w:marLeft w:val="0"/>
                                          <w:marRight w:val="0"/>
                                          <w:marTop w:val="0"/>
                                          <w:marBottom w:val="0"/>
                                          <w:divBdr>
                                            <w:top w:val="none" w:sz="0" w:space="0" w:color="auto"/>
                                            <w:left w:val="none" w:sz="0" w:space="0" w:color="auto"/>
                                            <w:bottom w:val="none" w:sz="0" w:space="0" w:color="auto"/>
                                            <w:right w:val="none" w:sz="0" w:space="0" w:color="auto"/>
                                          </w:divBdr>
                                          <w:divsChild>
                                            <w:div w:id="1148941524">
                                              <w:marLeft w:val="0"/>
                                              <w:marRight w:val="0"/>
                                              <w:marTop w:val="0"/>
                                              <w:marBottom w:val="0"/>
                                              <w:divBdr>
                                                <w:top w:val="none" w:sz="0" w:space="0" w:color="auto"/>
                                                <w:left w:val="none" w:sz="0" w:space="0" w:color="auto"/>
                                                <w:bottom w:val="none" w:sz="0" w:space="0" w:color="auto"/>
                                                <w:right w:val="none" w:sz="0" w:space="0" w:color="auto"/>
                                              </w:divBdr>
                                              <w:divsChild>
                                                <w:div w:id="168297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3634867">
      <w:bodyDiv w:val="1"/>
      <w:marLeft w:val="0"/>
      <w:marRight w:val="0"/>
      <w:marTop w:val="0"/>
      <w:marBottom w:val="0"/>
      <w:divBdr>
        <w:top w:val="none" w:sz="0" w:space="0" w:color="auto"/>
        <w:left w:val="none" w:sz="0" w:space="0" w:color="auto"/>
        <w:bottom w:val="none" w:sz="0" w:space="0" w:color="auto"/>
        <w:right w:val="none" w:sz="0" w:space="0" w:color="auto"/>
      </w:divBdr>
    </w:div>
    <w:div w:id="1936284682">
      <w:bodyDiv w:val="1"/>
      <w:marLeft w:val="0"/>
      <w:marRight w:val="0"/>
      <w:marTop w:val="0"/>
      <w:marBottom w:val="0"/>
      <w:divBdr>
        <w:top w:val="none" w:sz="0" w:space="0" w:color="auto"/>
        <w:left w:val="none" w:sz="0" w:space="0" w:color="auto"/>
        <w:bottom w:val="none" w:sz="0" w:space="0" w:color="auto"/>
        <w:right w:val="none" w:sz="0" w:space="0" w:color="auto"/>
      </w:divBdr>
    </w:div>
    <w:div w:id="212954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0.tmp"/><Relationship Id="rId42" Type="http://schemas.openxmlformats.org/officeDocument/2006/relationships/image" Target="media/image31.jpg"/><Relationship Id="rId63" Type="http://schemas.openxmlformats.org/officeDocument/2006/relationships/image" Target="media/image52.jpg"/><Relationship Id="rId84" Type="http://schemas.openxmlformats.org/officeDocument/2006/relationships/image" Target="media/image73.jpg"/><Relationship Id="rId138"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96.jpg"/><Relationship Id="rId11" Type="http://schemas.openxmlformats.org/officeDocument/2006/relationships/header" Target="header1.xml"/><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g"/><Relationship Id="rId58" Type="http://schemas.openxmlformats.org/officeDocument/2006/relationships/image" Target="media/image47.jp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28" Type="http://schemas.openxmlformats.org/officeDocument/2006/relationships/image" Target="media/image117.jpg"/><Relationship Id="rId5" Type="http://schemas.openxmlformats.org/officeDocument/2006/relationships/webSettings" Target="webSettings.xml"/><Relationship Id="rId90" Type="http://schemas.openxmlformats.org/officeDocument/2006/relationships/image" Target="media/image79.jpg"/><Relationship Id="rId95" Type="http://schemas.openxmlformats.org/officeDocument/2006/relationships/image" Target="media/image84.jpg"/><Relationship Id="rId22" Type="http://schemas.openxmlformats.org/officeDocument/2006/relationships/image" Target="media/image11.tmp"/><Relationship Id="rId27" Type="http://schemas.openxmlformats.org/officeDocument/2006/relationships/image" Target="media/image16.tmp"/><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jpg"/><Relationship Id="rId69" Type="http://schemas.openxmlformats.org/officeDocument/2006/relationships/image" Target="media/image58.jpg"/><Relationship Id="rId113" Type="http://schemas.openxmlformats.org/officeDocument/2006/relationships/image" Target="media/image102.jpg"/><Relationship Id="rId118" Type="http://schemas.openxmlformats.org/officeDocument/2006/relationships/image" Target="media/image107.jpg"/><Relationship Id="rId134" Type="http://schemas.openxmlformats.org/officeDocument/2006/relationships/image" Target="media/image123.png"/><Relationship Id="rId80" Type="http://schemas.openxmlformats.org/officeDocument/2006/relationships/image" Target="media/image69.jpg"/><Relationship Id="rId85" Type="http://schemas.openxmlformats.org/officeDocument/2006/relationships/image" Target="media/image74.jpg"/><Relationship Id="rId12" Type="http://schemas.openxmlformats.org/officeDocument/2006/relationships/header" Target="header2.xml"/><Relationship Id="rId17" Type="http://schemas.openxmlformats.org/officeDocument/2006/relationships/image" Target="media/image6.tmp"/><Relationship Id="rId33" Type="http://schemas.openxmlformats.org/officeDocument/2006/relationships/image" Target="media/image22.jpg"/><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92.jpg"/><Relationship Id="rId108" Type="http://schemas.openxmlformats.org/officeDocument/2006/relationships/image" Target="media/image97.jpg"/><Relationship Id="rId124" Type="http://schemas.openxmlformats.org/officeDocument/2006/relationships/image" Target="media/image113.jpg"/><Relationship Id="rId129" Type="http://schemas.openxmlformats.org/officeDocument/2006/relationships/image" Target="media/image118.jpg"/><Relationship Id="rId54" Type="http://schemas.openxmlformats.org/officeDocument/2006/relationships/image" Target="media/image43.jp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80.jpg"/><Relationship Id="rId96" Type="http://schemas.openxmlformats.org/officeDocument/2006/relationships/image" Target="media/image8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tmp"/><Relationship Id="rId28" Type="http://schemas.openxmlformats.org/officeDocument/2006/relationships/image" Target="media/image17.tmp"/><Relationship Id="rId49" Type="http://schemas.openxmlformats.org/officeDocument/2006/relationships/image" Target="media/image38.jpg"/><Relationship Id="rId114" Type="http://schemas.openxmlformats.org/officeDocument/2006/relationships/image" Target="media/image103.jpg"/><Relationship Id="rId119" Type="http://schemas.openxmlformats.org/officeDocument/2006/relationships/image" Target="media/image108.jpg"/><Relationship Id="rId44" Type="http://schemas.openxmlformats.org/officeDocument/2006/relationships/image" Target="media/image33.jpg"/><Relationship Id="rId60" Type="http://schemas.openxmlformats.org/officeDocument/2006/relationships/image" Target="media/image49.jpg"/><Relationship Id="rId65" Type="http://schemas.openxmlformats.org/officeDocument/2006/relationships/image" Target="media/image54.jpg"/><Relationship Id="rId81" Type="http://schemas.openxmlformats.org/officeDocument/2006/relationships/image" Target="media/image70.jpg"/><Relationship Id="rId86" Type="http://schemas.openxmlformats.org/officeDocument/2006/relationships/image" Target="media/image75.jpg"/><Relationship Id="rId130" Type="http://schemas.openxmlformats.org/officeDocument/2006/relationships/image" Target="media/image119.jpg"/><Relationship Id="rId135" Type="http://schemas.openxmlformats.org/officeDocument/2006/relationships/image" Target="media/image124.jpg"/><Relationship Id="rId13" Type="http://schemas.openxmlformats.org/officeDocument/2006/relationships/header" Target="header3.xml"/><Relationship Id="rId18" Type="http://schemas.openxmlformats.org/officeDocument/2006/relationships/image" Target="media/image7.tmp"/><Relationship Id="rId39" Type="http://schemas.openxmlformats.org/officeDocument/2006/relationships/image" Target="media/image28.jpg"/><Relationship Id="rId109" Type="http://schemas.openxmlformats.org/officeDocument/2006/relationships/image" Target="media/image98.jp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9.jpg"/><Relationship Id="rId125" Type="http://schemas.openxmlformats.org/officeDocument/2006/relationships/image" Target="media/image114.jpg"/><Relationship Id="rId7" Type="http://schemas.openxmlformats.org/officeDocument/2006/relationships/endnotes" Target="endnotes.xml"/><Relationship Id="rId71" Type="http://schemas.openxmlformats.org/officeDocument/2006/relationships/image" Target="media/image60.jpg"/><Relationship Id="rId92" Type="http://schemas.openxmlformats.org/officeDocument/2006/relationships/image" Target="media/image81.jpg"/><Relationship Id="rId2" Type="http://schemas.openxmlformats.org/officeDocument/2006/relationships/numbering" Target="numbering.xml"/><Relationship Id="rId29" Type="http://schemas.openxmlformats.org/officeDocument/2006/relationships/image" Target="media/image18.tmp"/><Relationship Id="rId24" Type="http://schemas.openxmlformats.org/officeDocument/2006/relationships/image" Target="media/image13.tmp"/><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99.jpg"/><Relationship Id="rId115" Type="http://schemas.openxmlformats.org/officeDocument/2006/relationships/image" Target="media/image104.jpg"/><Relationship Id="rId131" Type="http://schemas.openxmlformats.org/officeDocument/2006/relationships/image" Target="media/image120.jpg"/><Relationship Id="rId136" Type="http://schemas.openxmlformats.org/officeDocument/2006/relationships/image" Target="media/image125.jpg"/><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tmp"/><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jp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26" Type="http://schemas.openxmlformats.org/officeDocument/2006/relationships/image" Target="media/image115.jpg"/><Relationship Id="rId8" Type="http://schemas.openxmlformats.org/officeDocument/2006/relationships/image" Target="media/image1.emf"/><Relationship Id="rId51" Type="http://schemas.openxmlformats.org/officeDocument/2006/relationships/image" Target="media/image40.jpg"/><Relationship Id="rId72" Type="http://schemas.openxmlformats.org/officeDocument/2006/relationships/image" Target="media/image61.jp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10.jpg"/><Relationship Id="rId3" Type="http://schemas.openxmlformats.org/officeDocument/2006/relationships/styles" Target="styles.xml"/><Relationship Id="rId25" Type="http://schemas.openxmlformats.org/officeDocument/2006/relationships/image" Target="media/image14.tmp"/><Relationship Id="rId46" Type="http://schemas.openxmlformats.org/officeDocument/2006/relationships/image" Target="media/image35.jpg"/><Relationship Id="rId67" Type="http://schemas.openxmlformats.org/officeDocument/2006/relationships/image" Target="media/image56.jpg"/><Relationship Id="rId116" Type="http://schemas.openxmlformats.org/officeDocument/2006/relationships/image" Target="media/image105.jpg"/><Relationship Id="rId137"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30.jpg"/><Relationship Id="rId62" Type="http://schemas.openxmlformats.org/officeDocument/2006/relationships/image" Target="media/image51.jpg"/><Relationship Id="rId83" Type="http://schemas.openxmlformats.org/officeDocument/2006/relationships/image" Target="media/image72.jpg"/><Relationship Id="rId88" Type="http://schemas.openxmlformats.org/officeDocument/2006/relationships/image" Target="media/image77.jpg"/><Relationship Id="rId111" Type="http://schemas.openxmlformats.org/officeDocument/2006/relationships/image" Target="media/image100.jpg"/><Relationship Id="rId132" Type="http://schemas.openxmlformats.org/officeDocument/2006/relationships/image" Target="media/image121.jpg"/><Relationship Id="rId15" Type="http://schemas.openxmlformats.org/officeDocument/2006/relationships/image" Target="media/image4.jpeg"/><Relationship Id="rId36" Type="http://schemas.openxmlformats.org/officeDocument/2006/relationships/image" Target="media/image25.jpg"/><Relationship Id="rId57" Type="http://schemas.openxmlformats.org/officeDocument/2006/relationships/image" Target="media/image46.jpg"/><Relationship Id="rId106" Type="http://schemas.openxmlformats.org/officeDocument/2006/relationships/image" Target="media/image95.jpg"/><Relationship Id="rId127" Type="http://schemas.openxmlformats.org/officeDocument/2006/relationships/image" Target="media/image116.jpg"/><Relationship Id="rId10" Type="http://schemas.openxmlformats.org/officeDocument/2006/relationships/image" Target="media/image2.tmp"/><Relationship Id="rId31" Type="http://schemas.openxmlformats.org/officeDocument/2006/relationships/image" Target="media/image20.png"/><Relationship Id="rId52" Type="http://schemas.openxmlformats.org/officeDocument/2006/relationships/image" Target="media/image41.jpg"/><Relationship Id="rId73" Type="http://schemas.openxmlformats.org/officeDocument/2006/relationships/image" Target="media/image62.jpg"/><Relationship Id="rId78" Type="http://schemas.openxmlformats.org/officeDocument/2006/relationships/image" Target="media/image67.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5.tmp"/><Relationship Id="rId47" Type="http://schemas.openxmlformats.org/officeDocument/2006/relationships/image" Target="media/image36.jpg"/><Relationship Id="rId68" Type="http://schemas.openxmlformats.org/officeDocument/2006/relationships/image" Target="media/image57.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C8051D-D5A4-4A4F-88A5-6579C8489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195</Pages>
  <Words>18783</Words>
  <Characters>107069</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Alexander Dawoody</cp:lastModifiedBy>
  <cp:revision>2</cp:revision>
  <cp:lastPrinted>2020-03-02T14:33:00Z</cp:lastPrinted>
  <dcterms:created xsi:type="dcterms:W3CDTF">2020-04-14T20:12:00Z</dcterms:created>
  <dcterms:modified xsi:type="dcterms:W3CDTF">2020-04-14T20:12:00Z</dcterms:modified>
</cp:coreProperties>
</file>